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28939">
      <w:pPr>
        <w:spacing w:line="520" w:lineRule="exact"/>
        <w:rPr>
          <w:rFonts w:hint="default" w:ascii="Times New Roman" w:hAnsi="Times New Roman" w:eastAsia="黑体" w:cs="Times New Roman"/>
          <w:spacing w:val="-6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pacing w:val="-6"/>
          <w:sz w:val="28"/>
          <w:szCs w:val="28"/>
          <w:highlight w:val="none"/>
        </w:rPr>
        <w:t>附件1</w:t>
      </w:r>
    </w:p>
    <w:p w14:paraId="389607E7">
      <w:pPr>
        <w:spacing w:line="520" w:lineRule="exact"/>
        <w:jc w:val="center"/>
        <w:rPr>
          <w:rFonts w:hint="default" w:ascii="Times New Roman" w:hAnsi="Times New Roman" w:eastAsia="黑体" w:cs="Times New Roman"/>
          <w:spacing w:val="-6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spacing w:val="-6"/>
          <w:sz w:val="36"/>
          <w:szCs w:val="36"/>
          <w:highlight w:val="none"/>
          <w:lang w:eastAsia="zh-CN"/>
        </w:rPr>
        <w:t>四川省大数据中心</w:t>
      </w:r>
      <w:r>
        <w:rPr>
          <w:rFonts w:hint="default" w:ascii="Times New Roman" w:hAnsi="Times New Roman" w:eastAsia="黑体" w:cs="Times New Roman"/>
          <w:spacing w:val="-6"/>
          <w:sz w:val="36"/>
          <w:szCs w:val="36"/>
          <w:highlight w:val="none"/>
        </w:rPr>
        <w:t>所属事业单位</w:t>
      </w:r>
    </w:p>
    <w:p w14:paraId="2495906E">
      <w:pPr>
        <w:spacing w:line="520" w:lineRule="exact"/>
        <w:jc w:val="center"/>
        <w:rPr>
          <w:rFonts w:hint="default" w:ascii="Times New Roman" w:hAnsi="Times New Roman" w:eastAsia="黑体" w:cs="Times New Roman"/>
          <w:spacing w:val="-6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pacing w:val="-6"/>
          <w:sz w:val="36"/>
          <w:szCs w:val="36"/>
          <w:highlight w:val="none"/>
        </w:rPr>
        <w:t>2025年公开选调工作人员岗位和条件要求一览表</w:t>
      </w:r>
    </w:p>
    <w:p w14:paraId="01BAEE81">
      <w:pPr>
        <w:spacing w:line="240" w:lineRule="exact"/>
        <w:jc w:val="center"/>
        <w:rPr>
          <w:rFonts w:hint="default" w:ascii="Times New Roman" w:hAnsi="Times New Roman" w:eastAsia="黑体" w:cs="Times New Roman"/>
          <w:sz w:val="28"/>
          <w:szCs w:val="28"/>
          <w:highlight w:val="none"/>
          <w:shd w:val="pct10" w:color="auto" w:fill="FFFFFF"/>
        </w:rPr>
      </w:pPr>
    </w:p>
    <w:tbl>
      <w:tblPr>
        <w:tblStyle w:val="4"/>
        <w:tblW w:w="15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90"/>
        <w:gridCol w:w="806"/>
        <w:gridCol w:w="806"/>
        <w:gridCol w:w="806"/>
        <w:gridCol w:w="806"/>
        <w:gridCol w:w="806"/>
        <w:gridCol w:w="855"/>
        <w:gridCol w:w="855"/>
        <w:gridCol w:w="1141"/>
        <w:gridCol w:w="1426"/>
        <w:gridCol w:w="1198"/>
        <w:gridCol w:w="1198"/>
        <w:gridCol w:w="1199"/>
        <w:gridCol w:w="1199"/>
        <w:gridCol w:w="685"/>
      </w:tblGrid>
      <w:tr w14:paraId="504B8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3D4A2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主管部门</w:t>
            </w:r>
          </w:p>
        </w:tc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C7FBD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选调单位</w:t>
            </w:r>
          </w:p>
          <w:p w14:paraId="1B8A69F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（类别）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56E2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选调岗位</w:t>
            </w: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3B0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岗位</w:t>
            </w:r>
          </w:p>
          <w:p w14:paraId="7ED72A5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编码</w:t>
            </w: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6CAB0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选调</w:t>
            </w:r>
          </w:p>
          <w:p w14:paraId="6D77AC0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人数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553F76">
            <w:pPr>
              <w:ind w:left="29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条件要求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BCF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笔试</w:t>
            </w:r>
          </w:p>
          <w:p w14:paraId="5498D9B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开考比例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18F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公共科目</w:t>
            </w:r>
          </w:p>
          <w:p w14:paraId="4C4563E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笔试名称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0559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专业笔试名称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9C3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面试</w:t>
            </w:r>
          </w:p>
          <w:p w14:paraId="7AA2E69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入围比例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410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备注</w:t>
            </w:r>
          </w:p>
        </w:tc>
      </w:tr>
      <w:tr w14:paraId="510C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BD7B68">
            <w:pPr>
              <w:rPr>
                <w:rFonts w:hint="default" w:ascii="Times New Roman" w:hAnsi="Times New Roman" w:eastAsia="仿宋_GB2312" w:cs="Times New Roman"/>
                <w:b/>
                <w:bCs/>
                <w:highlight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C4BFA3">
            <w:pPr>
              <w:rPr>
                <w:rFonts w:hint="default" w:ascii="Times New Roman" w:hAnsi="Times New Roman" w:eastAsia="仿宋_GB2312" w:cs="Times New Roman"/>
                <w:b/>
                <w:bCs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9EB788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岗位</w:t>
            </w:r>
          </w:p>
          <w:p w14:paraId="06501CE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F59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岗位</w:t>
            </w:r>
          </w:p>
          <w:p w14:paraId="1B80BFE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类别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A7A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岗位</w:t>
            </w:r>
          </w:p>
          <w:p w14:paraId="20014DB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级别</w:t>
            </w:r>
          </w:p>
        </w:tc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75BF9">
            <w:pPr>
              <w:rPr>
                <w:rFonts w:hint="default" w:ascii="Times New Roman" w:hAnsi="Times New Roman" w:eastAsia="仿宋_GB2312" w:cs="Times New Roman"/>
                <w:b/>
                <w:bCs/>
                <w:highlight w:val="none"/>
              </w:rPr>
            </w:pPr>
          </w:p>
        </w:tc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0024">
            <w:pPr>
              <w:rPr>
                <w:rFonts w:hint="default" w:ascii="Times New Roman" w:hAnsi="Times New Roman" w:eastAsia="仿宋_GB2312" w:cs="Times New Roman"/>
                <w:b/>
                <w:bCs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23A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年龄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891C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学历</w:t>
            </w:r>
          </w:p>
          <w:p w14:paraId="7CB5CDD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203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专业</w:t>
            </w:r>
          </w:p>
          <w:p w14:paraId="2263B12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条件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C313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其他条件</w:t>
            </w:r>
          </w:p>
        </w:tc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3638">
            <w:pPr>
              <w:rPr>
                <w:rFonts w:hint="default" w:ascii="Times New Roman" w:hAnsi="Times New Roman" w:eastAsia="仿宋_GB2312" w:cs="Times New Roman"/>
                <w:b/>
                <w:bCs/>
                <w:highlight w:val="none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E190">
            <w:pPr>
              <w:rPr>
                <w:rFonts w:hint="default" w:ascii="Times New Roman" w:hAnsi="Times New Roman" w:eastAsia="仿宋_GB2312" w:cs="Times New Roman"/>
                <w:b/>
                <w:bCs/>
                <w:highlight w:val="none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DE39">
            <w:pPr>
              <w:rPr>
                <w:rFonts w:hint="default" w:ascii="Times New Roman" w:hAnsi="Times New Roman" w:eastAsia="仿宋_GB2312" w:cs="Times New Roman"/>
                <w:b/>
                <w:bCs/>
                <w:highlight w:val="none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2134A">
            <w:pPr>
              <w:rPr>
                <w:rFonts w:hint="default" w:ascii="Times New Roman" w:hAnsi="Times New Roman" w:eastAsia="仿宋_GB2312" w:cs="Times New Roman"/>
                <w:b/>
                <w:bCs/>
                <w:highlight w:val="none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223B">
            <w:pPr>
              <w:rPr>
                <w:rFonts w:hint="default" w:ascii="Times New Roman" w:hAnsi="Times New Roman" w:eastAsia="仿宋_GB2312" w:cs="Times New Roman"/>
                <w:b/>
                <w:bCs/>
                <w:highlight w:val="none"/>
              </w:rPr>
            </w:pPr>
          </w:p>
        </w:tc>
      </w:tr>
      <w:tr w14:paraId="1C10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0A4A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四川省大数据中心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2BA866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四川省大数据技术服务中心（公益</w:t>
            </w: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  <w:t>二</w:t>
            </w: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类）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CFBBE9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  <w:t>主办</w:t>
            </w:r>
          </w:p>
          <w:p w14:paraId="080407A8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  <w:t>会计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73B15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  <w:t>专技岗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AAEE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  <w:t>九</w:t>
            </w: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级</w:t>
            </w:r>
          </w:p>
          <w:p w14:paraId="06EA0329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及以下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F186F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00043001001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43C6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3724A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1986年5月22日及以后出生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0561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大学本科及以上学历并取得学士及以上学位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0854">
            <w:pPr>
              <w:jc w:val="both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  <w:t>会计专业、会计学专业、财务管理专业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B0592">
            <w:pPr>
              <w:jc w:val="both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从事财会工作3年以上，取得助理会计师及以上职称，具备从事会计工作所需要的专业能力，能够胜任主办会计岗位职责。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4119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3：1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26BDB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《综合应用能力测试》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872B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92A4D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3：1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1C3D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</w:tbl>
    <w:p w14:paraId="42705653">
      <w:pPr>
        <w:spacing w:line="240" w:lineRule="exact"/>
        <w:rPr>
          <w:rFonts w:hint="default" w:ascii="Times New Roman" w:hAnsi="Times New Roman" w:eastAsia="楷体_GB2312" w:cs="Times New Roman"/>
          <w:sz w:val="24"/>
          <w:highlight w:val="none"/>
        </w:rPr>
      </w:pPr>
    </w:p>
    <w:p w14:paraId="7F1707DD">
      <w:pPr>
        <w:rPr>
          <w:rFonts w:hint="default" w:ascii="Times New Roman" w:hAnsi="Times New Roman" w:eastAsia="楷体_GB2312" w:cs="Times New Roman"/>
          <w:sz w:val="24"/>
          <w:highlight w:val="none"/>
        </w:rPr>
      </w:pPr>
      <w:r>
        <w:rPr>
          <w:rFonts w:hint="default" w:ascii="Times New Roman" w:hAnsi="Times New Roman" w:eastAsia="楷体_GB2312" w:cs="Times New Roman"/>
          <w:sz w:val="24"/>
          <w:highlight w:val="none"/>
        </w:rPr>
        <w:t>注：本表各岗位相关的其他条件及要求请见本公告正文。</w:t>
      </w:r>
    </w:p>
    <w:p w14:paraId="36033331">
      <w:pPr>
        <w:rPr>
          <w:rFonts w:hint="default" w:ascii="Times New Roman" w:hAnsi="Times New Roman" w:eastAsia="楷体_GB2312" w:cs="Times New Roman"/>
          <w:sz w:val="24"/>
          <w:highlight w:val="none"/>
        </w:rPr>
        <w:sectPr>
          <w:footerReference r:id="rId3" w:type="default"/>
          <w:footerReference r:id="rId4" w:type="even"/>
          <w:pgSz w:w="16838" w:h="11905" w:orient="landscape"/>
          <w:pgMar w:top="1361" w:right="1587" w:bottom="1361" w:left="1417" w:header="851" w:footer="1134" w:gutter="0"/>
          <w:pgNumType w:fmt="decimal"/>
          <w:cols w:space="720" w:num="1"/>
          <w:docGrid w:linePitch="312" w:charSpace="0"/>
        </w:sectPr>
      </w:pPr>
    </w:p>
    <w:p w14:paraId="7B0A59B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50257">
    <w:pPr>
      <w:pStyle w:val="3"/>
      <w:jc w:val="right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04ED2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/>
                              <w:sz w:val="24"/>
                            </w:rPr>
                            <w:t>—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lang w:val="zh-CN"/>
                            </w:rPr>
                            <w:t>13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404ED2">
                    <w:pPr>
                      <w:pStyle w:val="3"/>
                      <w:jc w:val="right"/>
                    </w:pPr>
                    <w:r>
                      <w:rPr>
                        <w:rFonts w:hint="eastAsia" w:ascii="宋体"/>
                        <w:sz w:val="24"/>
                      </w:rPr>
                      <w:t>—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PAGE   \* MERGEFORMAT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  <w:lang w:val="zh-CN"/>
                      </w:rPr>
                      <w:t>13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BEE10">
    <w:pPr>
      <w:pStyle w:val="3"/>
      <w:rPr>
        <w:rFonts w:hint="eastAsia"/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20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83B28C8"/>
    <w:rsid w:val="283B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ind w:firstLine="480" w:firstLineChars="200"/>
    </w:pPr>
    <w:rPr>
      <w:rFonts w:ascii="仿宋_GB2312" w:eastAsia="仿宋_GB2312" w:cs="Times New Roman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2025-05-16T03:54:00Z</dcterms:created>
  <dc:creator>dell</dc:creator>
  <cp:lastModifiedBy>dell</cp:lastModifiedBy>
  <dcterms:modified xsi:type="dcterms:W3CDTF">2025-05-16T03:55:04Z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13FF6EFEEE9848D0B533EF09783A3F20_11</vt:lpwstr>
  </property>
</Properties>
</file>