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2EA95">
      <w:pPr>
        <w:spacing w:line="520" w:lineRule="exact"/>
        <w:rPr>
          <w:rFonts w:hint="eastAsia" w:ascii="黑体" w:hAnsi="黑体" w:eastAsia="黑体" w:cs="黑体"/>
          <w:spacing w:val="-6"/>
          <w:sz w:val="28"/>
          <w:szCs w:val="28"/>
        </w:rPr>
      </w:pPr>
      <w:r>
        <w:rPr>
          <w:rFonts w:hint="eastAsia" w:ascii="黑体" w:hAnsi="黑体" w:eastAsia="黑体" w:cs="黑体"/>
          <w:spacing w:val="-6"/>
          <w:sz w:val="28"/>
          <w:szCs w:val="28"/>
        </w:rPr>
        <w:t>附件1</w:t>
      </w:r>
    </w:p>
    <w:p w14:paraId="4092B8DF">
      <w:pPr>
        <w:spacing w:line="520" w:lineRule="exact"/>
        <w:jc w:val="center"/>
        <w:rPr>
          <w:rFonts w:hint="eastAsia" w:ascii="黑体" w:eastAsia="黑体" w:cs="宋体"/>
          <w:spacing w:val="-6"/>
          <w:sz w:val="36"/>
          <w:szCs w:val="36"/>
          <w:u w:val="single"/>
        </w:rPr>
      </w:pPr>
      <w:r>
        <w:rPr>
          <w:rFonts w:hint="eastAsia" w:ascii="黑体" w:eastAsia="黑体" w:cs="宋体"/>
          <w:spacing w:val="-6"/>
          <w:sz w:val="36"/>
          <w:szCs w:val="36"/>
          <w:lang w:eastAsia="zh-CN"/>
        </w:rPr>
        <w:t>四川省地质调查研究院</w:t>
      </w:r>
      <w:r>
        <w:rPr>
          <w:rFonts w:hint="eastAsia" w:ascii="黑体" w:eastAsia="黑体" w:cs="宋体"/>
          <w:spacing w:val="-6"/>
          <w:sz w:val="36"/>
          <w:szCs w:val="36"/>
        </w:rPr>
        <w:t>所属事业单位</w:t>
      </w:r>
    </w:p>
    <w:p w14:paraId="2C655418">
      <w:pPr>
        <w:spacing w:line="520" w:lineRule="exact"/>
        <w:jc w:val="center"/>
        <w:rPr>
          <w:rFonts w:hint="eastAsia" w:ascii="黑体" w:eastAsia="黑体" w:cs="宋体"/>
          <w:spacing w:val="-6"/>
          <w:sz w:val="36"/>
          <w:szCs w:val="36"/>
        </w:rPr>
      </w:pPr>
      <w:r>
        <w:rPr>
          <w:rFonts w:hint="eastAsia" w:ascii="黑体" w:eastAsia="黑体" w:cs="宋体"/>
          <w:spacing w:val="-6"/>
          <w:sz w:val="36"/>
          <w:szCs w:val="36"/>
        </w:rPr>
        <w:t>2025年公开选调工作人员岗位和条件要求一览表</w:t>
      </w:r>
    </w:p>
    <w:p w14:paraId="67624AFE">
      <w:pPr>
        <w:spacing w:line="240" w:lineRule="exact"/>
        <w:jc w:val="center"/>
        <w:rPr>
          <w:rFonts w:hint="eastAsia" w:ascii="黑体" w:eastAsia="黑体" w:cs="宋体"/>
          <w:sz w:val="28"/>
          <w:szCs w:val="28"/>
          <w:shd w:val="pct10" w:color="auto" w:fill="FFFFFF"/>
        </w:rPr>
      </w:pPr>
    </w:p>
    <w:tbl>
      <w:tblPr>
        <w:tblStyle w:val="4"/>
        <w:tblW w:w="15513" w:type="dxa"/>
        <w:jc w:val="center"/>
        <w:tblLayout w:type="fixed"/>
        <w:tblCellMar>
          <w:top w:w="0" w:type="dxa"/>
          <w:left w:w="108" w:type="dxa"/>
          <w:bottom w:w="0" w:type="dxa"/>
          <w:right w:w="108" w:type="dxa"/>
        </w:tblCellMar>
      </w:tblPr>
      <w:tblGrid>
        <w:gridCol w:w="825"/>
        <w:gridCol w:w="876"/>
        <w:gridCol w:w="885"/>
        <w:gridCol w:w="782"/>
        <w:gridCol w:w="805"/>
        <w:gridCol w:w="885"/>
        <w:gridCol w:w="750"/>
        <w:gridCol w:w="968"/>
        <w:gridCol w:w="954"/>
        <w:gridCol w:w="1117"/>
        <w:gridCol w:w="1202"/>
        <w:gridCol w:w="1215"/>
        <w:gridCol w:w="1275"/>
        <w:gridCol w:w="1035"/>
        <w:gridCol w:w="1245"/>
        <w:gridCol w:w="694"/>
      </w:tblGrid>
      <w:tr w14:paraId="7FBDFA8D">
        <w:tblPrEx>
          <w:tblCellMar>
            <w:top w:w="0" w:type="dxa"/>
            <w:left w:w="108" w:type="dxa"/>
            <w:bottom w:w="0" w:type="dxa"/>
            <w:right w:w="108" w:type="dxa"/>
          </w:tblCellMar>
        </w:tblPrEx>
        <w:trPr>
          <w:cantSplit/>
          <w:trHeight w:val="550"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14:paraId="089C7F9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主管部门</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496F417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选调单位</w:t>
            </w:r>
          </w:p>
          <w:p w14:paraId="6FF6B0D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2472" w:type="dxa"/>
            <w:gridSpan w:val="3"/>
            <w:tcBorders>
              <w:top w:val="single" w:color="auto" w:sz="4" w:space="0"/>
              <w:left w:val="single" w:color="auto" w:sz="4" w:space="0"/>
              <w:bottom w:val="single" w:color="auto" w:sz="4" w:space="0"/>
              <w:right w:val="single" w:color="auto" w:sz="4" w:space="0"/>
            </w:tcBorders>
            <w:vAlign w:val="center"/>
          </w:tcPr>
          <w:p w14:paraId="4B3D557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选调岗位</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2EB706F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31B8009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编码</w:t>
            </w:r>
          </w:p>
        </w:tc>
        <w:tc>
          <w:tcPr>
            <w:tcW w:w="750"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F5D7E0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选调人数</w:t>
            </w:r>
          </w:p>
        </w:tc>
        <w:tc>
          <w:tcPr>
            <w:tcW w:w="4241" w:type="dxa"/>
            <w:gridSpan w:val="4"/>
            <w:tcBorders>
              <w:top w:val="single" w:color="auto" w:sz="4" w:space="0"/>
              <w:left w:val="single" w:color="auto" w:sz="4" w:space="0"/>
              <w:bottom w:val="single" w:color="auto" w:sz="4" w:space="0"/>
              <w:right w:val="single" w:color="auto" w:sz="4" w:space="0"/>
            </w:tcBorders>
            <w:vAlign w:val="center"/>
          </w:tcPr>
          <w:p w14:paraId="6AC5B2E2">
            <w:pPr>
              <w:ind w:left="291"/>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条件要求</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0CF9298A">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笔试</w:t>
            </w:r>
          </w:p>
          <w:p w14:paraId="5E76EC6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开考比例</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A249EB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公共科目</w:t>
            </w:r>
          </w:p>
          <w:p w14:paraId="2FD0AD4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笔试名称</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7ACE218B">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专业笔试名称</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7B11CAB8">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面试</w:t>
            </w:r>
          </w:p>
          <w:p w14:paraId="00318BE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入围比例</w:t>
            </w:r>
          </w:p>
        </w:tc>
        <w:tc>
          <w:tcPr>
            <w:tcW w:w="694" w:type="dxa"/>
            <w:vMerge w:val="restart"/>
            <w:tcBorders>
              <w:top w:val="single" w:color="auto" w:sz="4" w:space="0"/>
              <w:left w:val="single" w:color="auto" w:sz="4" w:space="0"/>
              <w:bottom w:val="single" w:color="auto" w:sz="4" w:space="0"/>
              <w:right w:val="single" w:color="auto" w:sz="4" w:space="0"/>
            </w:tcBorders>
            <w:vAlign w:val="center"/>
          </w:tcPr>
          <w:p w14:paraId="1B6812A1">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2C48D8FA">
        <w:tblPrEx>
          <w:tblCellMar>
            <w:top w:w="0" w:type="dxa"/>
            <w:left w:w="108" w:type="dxa"/>
            <w:bottom w:w="0" w:type="dxa"/>
            <w:right w:w="108" w:type="dxa"/>
          </w:tblCellMar>
        </w:tblPrEx>
        <w:trPr>
          <w:cantSplit/>
          <w:trHeight w:val="600"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507F3F12">
            <w:pPr>
              <w:rPr>
                <w:rFonts w:hint="eastAsia" w:ascii="仿宋_GB2312" w:hAnsi="仿宋_GB2312" w:eastAsia="仿宋_GB2312" w:cs="仿宋_GB2312"/>
                <w:b/>
                <w:bCs/>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1E17ABFF">
            <w:pPr>
              <w:rPr>
                <w:rFonts w:hint="eastAsia" w:ascii="仿宋_GB2312" w:hAnsi="仿宋_GB2312" w:eastAsia="仿宋_GB2312" w:cs="仿宋_GB2312"/>
                <w:b/>
                <w:bCs/>
              </w:rPr>
            </w:pP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7BD7CC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18D4A91F">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名称</w:t>
            </w:r>
          </w:p>
        </w:tc>
        <w:tc>
          <w:tcPr>
            <w:tcW w:w="782" w:type="dxa"/>
            <w:tcBorders>
              <w:top w:val="single" w:color="auto" w:sz="4" w:space="0"/>
              <w:left w:val="single" w:color="auto" w:sz="4" w:space="0"/>
              <w:bottom w:val="single" w:color="auto" w:sz="4" w:space="0"/>
              <w:right w:val="single" w:color="auto" w:sz="4" w:space="0"/>
            </w:tcBorders>
            <w:vAlign w:val="center"/>
          </w:tcPr>
          <w:p w14:paraId="5E5ED549">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2AC50066">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类别</w:t>
            </w:r>
          </w:p>
        </w:tc>
        <w:tc>
          <w:tcPr>
            <w:tcW w:w="805" w:type="dxa"/>
            <w:tcBorders>
              <w:top w:val="single" w:color="auto" w:sz="4" w:space="0"/>
              <w:left w:val="single" w:color="auto" w:sz="4" w:space="0"/>
              <w:bottom w:val="single" w:color="auto" w:sz="4" w:space="0"/>
              <w:right w:val="single" w:color="auto" w:sz="4" w:space="0"/>
            </w:tcBorders>
            <w:vAlign w:val="center"/>
          </w:tcPr>
          <w:p w14:paraId="12A2DDD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14:paraId="3ED62409">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级别</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65A6631">
            <w:pPr>
              <w:rPr>
                <w:rFonts w:hint="eastAsia" w:ascii="仿宋_GB2312" w:hAnsi="仿宋_GB2312" w:eastAsia="仿宋_GB2312" w:cs="仿宋_GB2312"/>
                <w:b/>
                <w:bCs/>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37AE54D4">
            <w:pPr>
              <w:rPr>
                <w:rFonts w:hint="eastAsia" w:ascii="仿宋_GB2312" w:hAnsi="仿宋_GB2312" w:eastAsia="仿宋_GB2312" w:cs="仿宋_GB2312"/>
                <w:b/>
                <w:bCs/>
              </w:rPr>
            </w:pPr>
          </w:p>
        </w:tc>
        <w:tc>
          <w:tcPr>
            <w:tcW w:w="968" w:type="dxa"/>
            <w:tcBorders>
              <w:top w:val="single" w:color="auto" w:sz="4" w:space="0"/>
              <w:left w:val="single" w:color="auto" w:sz="4" w:space="0"/>
              <w:bottom w:val="single" w:color="auto" w:sz="4" w:space="0"/>
              <w:right w:val="single" w:color="auto" w:sz="4" w:space="0"/>
            </w:tcBorders>
            <w:vAlign w:val="center"/>
          </w:tcPr>
          <w:p w14:paraId="1AFB809C">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年龄</w:t>
            </w:r>
          </w:p>
        </w:tc>
        <w:tc>
          <w:tcPr>
            <w:tcW w:w="954" w:type="dxa"/>
            <w:tcBorders>
              <w:top w:val="single" w:color="auto" w:sz="4" w:space="0"/>
              <w:left w:val="single" w:color="auto" w:sz="4" w:space="0"/>
              <w:bottom w:val="single" w:color="auto" w:sz="4" w:space="0"/>
              <w:right w:val="single" w:color="auto" w:sz="4" w:space="0"/>
            </w:tcBorders>
            <w:vAlign w:val="center"/>
          </w:tcPr>
          <w:p w14:paraId="7B978167">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学历</w:t>
            </w:r>
          </w:p>
          <w:p w14:paraId="3383251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117" w:type="dxa"/>
            <w:tcBorders>
              <w:top w:val="single" w:color="auto" w:sz="4" w:space="0"/>
              <w:left w:val="single" w:color="auto" w:sz="4" w:space="0"/>
              <w:bottom w:val="single" w:color="auto" w:sz="4" w:space="0"/>
              <w:right w:val="single" w:color="auto" w:sz="4" w:space="0"/>
            </w:tcBorders>
            <w:vAlign w:val="center"/>
          </w:tcPr>
          <w:p w14:paraId="352E59F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专业</w:t>
            </w:r>
          </w:p>
          <w:p w14:paraId="71C4650E">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条件</w:t>
            </w:r>
          </w:p>
        </w:tc>
        <w:tc>
          <w:tcPr>
            <w:tcW w:w="1202" w:type="dxa"/>
            <w:tcBorders>
              <w:top w:val="single" w:color="auto" w:sz="4" w:space="0"/>
              <w:left w:val="single" w:color="auto" w:sz="4" w:space="0"/>
              <w:bottom w:val="single" w:color="auto" w:sz="4" w:space="0"/>
              <w:right w:val="single" w:color="auto" w:sz="4" w:space="0"/>
            </w:tcBorders>
            <w:vAlign w:val="center"/>
          </w:tcPr>
          <w:p w14:paraId="40AA61D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其他条件</w:t>
            </w: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2E156FE2">
            <w:pPr>
              <w:rPr>
                <w:rFonts w:hint="eastAsia" w:ascii="仿宋_GB2312" w:hAnsi="仿宋_GB2312" w:eastAsia="仿宋_GB2312" w:cs="仿宋_GB2312"/>
                <w:b/>
                <w:bCs/>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E6BC72A">
            <w:pPr>
              <w:rPr>
                <w:rFonts w:hint="eastAsia" w:ascii="仿宋_GB2312" w:hAnsi="仿宋_GB2312" w:eastAsia="仿宋_GB2312" w:cs="仿宋_GB2312"/>
                <w:b/>
                <w:bCs/>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006B67EA">
            <w:pPr>
              <w:rPr>
                <w:rFonts w:hint="eastAsia" w:ascii="仿宋_GB2312" w:hAnsi="仿宋_GB2312" w:eastAsia="仿宋_GB2312" w:cs="仿宋_GB2312"/>
                <w:b/>
                <w:bCs/>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6B454F9C">
            <w:pPr>
              <w:rPr>
                <w:rFonts w:hint="eastAsia" w:ascii="仿宋_GB2312" w:hAnsi="仿宋_GB2312" w:eastAsia="仿宋_GB2312" w:cs="仿宋_GB2312"/>
                <w:b/>
                <w:bCs/>
              </w:rPr>
            </w:pPr>
          </w:p>
        </w:tc>
        <w:tc>
          <w:tcPr>
            <w:tcW w:w="694" w:type="dxa"/>
            <w:vMerge w:val="continue"/>
            <w:tcBorders>
              <w:top w:val="single" w:color="auto" w:sz="4" w:space="0"/>
              <w:left w:val="single" w:color="auto" w:sz="4" w:space="0"/>
              <w:bottom w:val="single" w:color="auto" w:sz="4" w:space="0"/>
              <w:right w:val="single" w:color="auto" w:sz="4" w:space="0"/>
            </w:tcBorders>
            <w:vAlign w:val="center"/>
          </w:tcPr>
          <w:p w14:paraId="39E77192">
            <w:pPr>
              <w:rPr>
                <w:rFonts w:hint="eastAsia" w:ascii="仿宋_GB2312" w:hAnsi="仿宋_GB2312" w:eastAsia="仿宋_GB2312" w:cs="仿宋_GB2312"/>
                <w:b/>
                <w:bCs/>
              </w:rPr>
            </w:pPr>
          </w:p>
        </w:tc>
      </w:tr>
      <w:tr w14:paraId="2DF18586">
        <w:tblPrEx>
          <w:tblCellMar>
            <w:top w:w="0" w:type="dxa"/>
            <w:left w:w="108" w:type="dxa"/>
            <w:bottom w:w="0" w:type="dxa"/>
            <w:right w:w="108" w:type="dxa"/>
          </w:tblCellMar>
        </w:tblPrEx>
        <w:trPr>
          <w:cantSplit/>
          <w:trHeight w:val="600"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14:paraId="1F46A0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lang w:val="en-US" w:eastAsia="zh-CN"/>
              </w:rPr>
            </w:pPr>
            <w:r>
              <w:rPr>
                <w:rFonts w:hint="eastAsia" w:ascii="方正楷体简体" w:hAnsi="方正楷体简体" w:eastAsia="方正楷体简体" w:cs="方正楷体简体"/>
                <w:sz w:val="20"/>
                <w:szCs w:val="20"/>
                <w:lang w:val="en-US" w:eastAsia="zh-CN"/>
              </w:rPr>
              <w:t>四川省地质调查研究院</w:t>
            </w:r>
          </w:p>
        </w:tc>
        <w:tc>
          <w:tcPr>
            <w:tcW w:w="876" w:type="dxa"/>
            <w:tcBorders>
              <w:top w:val="single" w:color="auto" w:sz="4" w:space="0"/>
              <w:left w:val="single" w:color="auto" w:sz="4" w:space="0"/>
              <w:bottom w:val="single" w:color="auto" w:sz="4" w:space="0"/>
              <w:right w:val="single" w:color="auto" w:sz="4" w:space="0"/>
            </w:tcBorders>
            <w:vAlign w:val="center"/>
          </w:tcPr>
          <w:p w14:paraId="2203C7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四川省综合地质调查研究所</w:t>
            </w:r>
          </w:p>
          <w:p w14:paraId="621C9B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（公益二类）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21140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地质</w:t>
            </w:r>
          </w:p>
          <w:p w14:paraId="3C963A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技术岗</w:t>
            </w:r>
          </w:p>
        </w:tc>
        <w:tc>
          <w:tcPr>
            <w:tcW w:w="782" w:type="dxa"/>
            <w:tcBorders>
              <w:top w:val="single" w:color="auto" w:sz="4" w:space="0"/>
              <w:left w:val="single" w:color="auto" w:sz="4" w:space="0"/>
              <w:bottom w:val="single" w:color="auto" w:sz="4" w:space="0"/>
              <w:right w:val="single" w:color="auto" w:sz="4" w:space="0"/>
            </w:tcBorders>
            <w:vAlign w:val="center"/>
          </w:tcPr>
          <w:p w14:paraId="755F20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专业技术岗位</w:t>
            </w:r>
          </w:p>
        </w:tc>
        <w:tc>
          <w:tcPr>
            <w:tcW w:w="805" w:type="dxa"/>
            <w:tcBorders>
              <w:top w:val="single" w:color="auto" w:sz="4" w:space="0"/>
              <w:left w:val="single" w:color="auto" w:sz="4" w:space="0"/>
              <w:bottom w:val="single" w:color="auto" w:sz="4" w:space="0"/>
              <w:right w:val="single" w:color="auto" w:sz="4" w:space="0"/>
            </w:tcBorders>
            <w:vAlign w:val="center"/>
          </w:tcPr>
          <w:p w14:paraId="479CD3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bookmarkStart w:id="0" w:name="OLE_LINK1"/>
            <w:r>
              <w:rPr>
                <w:rFonts w:hint="eastAsia" w:ascii="方正楷体简体" w:hAnsi="方正楷体简体" w:eastAsia="方正楷体简体" w:cs="方正楷体简体"/>
                <w:sz w:val="20"/>
                <w:szCs w:val="20"/>
                <w:lang w:val="en-US" w:eastAsia="zh-CN"/>
              </w:rPr>
              <w:t>专业技术</w:t>
            </w:r>
          </w:p>
          <w:bookmarkEnd w:id="0"/>
          <w:p w14:paraId="4BFF11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lang w:eastAsia="zh-CN"/>
              </w:rPr>
            </w:pPr>
            <w:bookmarkStart w:id="1" w:name="OLE_LINK12"/>
            <w:r>
              <w:rPr>
                <w:rFonts w:hint="eastAsia" w:ascii="方正楷体简体" w:hAnsi="方正楷体简体" w:eastAsia="方正楷体简体" w:cs="方正楷体简体"/>
                <w:sz w:val="20"/>
                <w:szCs w:val="20"/>
                <w:lang w:val="en-US" w:eastAsia="zh-CN"/>
              </w:rPr>
              <w:t>五</w:t>
            </w:r>
            <w:bookmarkEnd w:id="1"/>
            <w:r>
              <w:rPr>
                <w:rFonts w:hint="eastAsia" w:ascii="方正楷体简体" w:hAnsi="方正楷体简体" w:eastAsia="方正楷体简体" w:cs="方正楷体简体"/>
                <w:sz w:val="20"/>
                <w:szCs w:val="20"/>
              </w:rPr>
              <w:t>级及以</w:t>
            </w:r>
            <w:r>
              <w:rPr>
                <w:rFonts w:hint="eastAsia" w:ascii="方正楷体简体" w:hAnsi="方正楷体简体" w:eastAsia="方正楷体简体" w:cs="方正楷体简体"/>
                <w:sz w:val="20"/>
                <w:szCs w:val="20"/>
                <w:lang w:val="en-US" w:eastAsia="zh-CN"/>
              </w:rPr>
              <w:t>下</w:t>
            </w:r>
          </w:p>
        </w:tc>
        <w:tc>
          <w:tcPr>
            <w:tcW w:w="885" w:type="dxa"/>
            <w:tcBorders>
              <w:top w:val="single" w:color="auto" w:sz="4" w:space="0"/>
              <w:left w:val="single" w:color="auto" w:sz="4" w:space="0"/>
              <w:bottom w:val="single" w:color="auto" w:sz="4" w:space="0"/>
              <w:right w:val="single" w:color="auto" w:sz="4" w:space="0"/>
            </w:tcBorders>
            <w:vAlign w:val="center"/>
          </w:tcPr>
          <w:p w14:paraId="6926D5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00099001001</w:t>
            </w:r>
          </w:p>
        </w:tc>
        <w:tc>
          <w:tcPr>
            <w:tcW w:w="750" w:type="dxa"/>
            <w:tcBorders>
              <w:top w:val="single" w:color="auto" w:sz="4" w:space="0"/>
              <w:left w:val="single" w:color="auto" w:sz="4" w:space="0"/>
              <w:bottom w:val="single" w:color="auto" w:sz="4" w:space="0"/>
              <w:right w:val="single" w:color="auto" w:sz="4" w:space="0"/>
            </w:tcBorders>
            <w:vAlign w:val="center"/>
          </w:tcPr>
          <w:p w14:paraId="2FC21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lang w:val="en-US" w:eastAsia="zh-CN"/>
              </w:rPr>
              <w:t>1</w:t>
            </w:r>
          </w:p>
        </w:tc>
        <w:tc>
          <w:tcPr>
            <w:tcW w:w="968" w:type="dxa"/>
            <w:tcBorders>
              <w:top w:val="single" w:color="auto" w:sz="4" w:space="0"/>
              <w:left w:val="single" w:color="auto" w:sz="4" w:space="0"/>
              <w:bottom w:val="single" w:color="auto" w:sz="4" w:space="0"/>
              <w:right w:val="single" w:color="auto" w:sz="4" w:space="0"/>
            </w:tcBorders>
            <w:vAlign w:val="center"/>
          </w:tcPr>
          <w:p w14:paraId="20CE1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1979年5月22日及以后出生</w:t>
            </w:r>
          </w:p>
        </w:tc>
        <w:tc>
          <w:tcPr>
            <w:tcW w:w="954" w:type="dxa"/>
            <w:tcBorders>
              <w:top w:val="single" w:color="auto" w:sz="4" w:space="0"/>
              <w:left w:val="single" w:color="auto" w:sz="4" w:space="0"/>
              <w:bottom w:val="single" w:color="auto" w:sz="4" w:space="0"/>
              <w:right w:val="single" w:color="auto" w:sz="4" w:space="0"/>
            </w:tcBorders>
            <w:vAlign w:val="center"/>
          </w:tcPr>
          <w:p w14:paraId="75EFE0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研究生学历，并取得硕士及以上学位</w:t>
            </w:r>
          </w:p>
        </w:tc>
        <w:tc>
          <w:tcPr>
            <w:tcW w:w="1117" w:type="dxa"/>
            <w:tcBorders>
              <w:top w:val="single" w:color="auto" w:sz="4" w:space="0"/>
              <w:left w:val="single" w:color="auto" w:sz="4" w:space="0"/>
              <w:bottom w:val="single" w:color="auto" w:sz="4" w:space="0"/>
              <w:right w:val="single" w:color="auto" w:sz="4" w:space="0"/>
            </w:tcBorders>
            <w:vAlign w:val="center"/>
          </w:tcPr>
          <w:p w14:paraId="0CCE3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shd w:val="pct10" w:color="auto" w:fill="FFFFFF"/>
              </w:rPr>
            </w:pPr>
            <w:r>
              <w:rPr>
                <w:rFonts w:hint="eastAsia" w:ascii="方正楷体简体" w:hAnsi="方正楷体简体" w:eastAsia="方正楷体简体" w:cs="方正楷体简体"/>
                <w:sz w:val="20"/>
                <w:szCs w:val="20"/>
                <w:highlight w:val="none"/>
              </w:rPr>
              <w:t>矿物学、岩石学、矿床学专业、矿产普查与勘探专业、地质工程（工程地质）专业、地质工程专业</w:t>
            </w:r>
            <w:r>
              <w:rPr>
                <w:rFonts w:hint="eastAsia" w:ascii="方正楷体简体" w:hAnsi="方正楷体简体" w:eastAsia="方正楷体简体" w:cs="方正楷体简体"/>
                <w:sz w:val="20"/>
                <w:szCs w:val="20"/>
                <w:highlight w:val="none"/>
                <w:lang w:eastAsia="zh-CN"/>
              </w:rPr>
              <w:t>、</w:t>
            </w:r>
            <w:r>
              <w:rPr>
                <w:rFonts w:hint="eastAsia" w:ascii="方正楷体简体" w:hAnsi="方正楷体简体" w:eastAsia="方正楷体简体" w:cs="方正楷体简体"/>
                <w:sz w:val="20"/>
                <w:szCs w:val="20"/>
                <w:highlight w:val="none"/>
              </w:rPr>
              <w:t>构造地质学专业、第四纪地质学专业</w:t>
            </w:r>
          </w:p>
        </w:tc>
        <w:tc>
          <w:tcPr>
            <w:tcW w:w="1202" w:type="dxa"/>
            <w:tcBorders>
              <w:top w:val="single" w:color="auto" w:sz="4" w:space="0"/>
              <w:left w:val="single" w:color="auto" w:sz="4" w:space="0"/>
              <w:bottom w:val="single" w:color="auto" w:sz="4" w:space="0"/>
              <w:right w:val="single" w:color="auto" w:sz="4" w:space="0"/>
            </w:tcBorders>
            <w:vAlign w:val="center"/>
          </w:tcPr>
          <w:p w14:paraId="1FD611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具有工程类副高及以上职称资格</w:t>
            </w:r>
          </w:p>
        </w:tc>
        <w:tc>
          <w:tcPr>
            <w:tcW w:w="1215" w:type="dxa"/>
            <w:tcBorders>
              <w:top w:val="single" w:color="auto" w:sz="4" w:space="0"/>
              <w:left w:val="single" w:color="auto" w:sz="4" w:space="0"/>
              <w:bottom w:val="single" w:color="auto" w:sz="4" w:space="0"/>
              <w:right w:val="single" w:color="auto" w:sz="4" w:space="0"/>
            </w:tcBorders>
            <w:vAlign w:val="center"/>
          </w:tcPr>
          <w:p w14:paraId="5318E8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14:paraId="481A9F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sz w:val="20"/>
                <w:szCs w:val="20"/>
              </w:rPr>
              <w:t>《综合应用能力测试》</w:t>
            </w:r>
          </w:p>
        </w:tc>
        <w:tc>
          <w:tcPr>
            <w:tcW w:w="1035" w:type="dxa"/>
            <w:tcBorders>
              <w:top w:val="single" w:color="auto" w:sz="4" w:space="0"/>
              <w:left w:val="single" w:color="auto" w:sz="4" w:space="0"/>
              <w:bottom w:val="single" w:color="auto" w:sz="4" w:space="0"/>
              <w:right w:val="single" w:color="auto" w:sz="4" w:space="0"/>
            </w:tcBorders>
            <w:vAlign w:val="center"/>
          </w:tcPr>
          <w:p w14:paraId="2AAEF1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lang w:eastAsia="zh-CN"/>
              </w:rPr>
            </w:pPr>
            <w:r>
              <w:rPr>
                <w:rFonts w:hint="eastAsia" w:ascii="方正楷体简体" w:hAnsi="方正楷体简体" w:eastAsia="方正楷体简体" w:cs="方正楷体简体"/>
              </w:rPr>
              <w:t>无</w:t>
            </w:r>
          </w:p>
        </w:tc>
        <w:tc>
          <w:tcPr>
            <w:tcW w:w="1245" w:type="dxa"/>
            <w:tcBorders>
              <w:top w:val="single" w:color="auto" w:sz="4" w:space="0"/>
              <w:left w:val="single" w:color="auto" w:sz="4" w:space="0"/>
              <w:bottom w:val="single" w:color="auto" w:sz="4" w:space="0"/>
              <w:right w:val="single" w:color="auto" w:sz="4" w:space="0"/>
            </w:tcBorders>
            <w:vAlign w:val="center"/>
          </w:tcPr>
          <w:p w14:paraId="1EC56B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shd w:val="pct10" w:color="auto" w:fill="FFFFFF"/>
              </w:rPr>
            </w:pPr>
            <w:r>
              <w:rPr>
                <w:rFonts w:hint="eastAsia" w:ascii="方正楷体简体" w:hAnsi="方正楷体简体" w:eastAsia="方正楷体简体" w:cs="方正楷体简体"/>
              </w:rPr>
              <w:t>3</w:t>
            </w:r>
            <w:r>
              <w:rPr>
                <w:rFonts w:hint="eastAsia" w:ascii="方正楷体简体" w:hAnsi="方正楷体简体" w:eastAsia="方正楷体简体" w:cs="方正楷体简体"/>
                <w:lang w:val="en-US" w:eastAsia="zh-CN"/>
              </w:rPr>
              <w:t>:</w:t>
            </w:r>
            <w:r>
              <w:rPr>
                <w:rFonts w:hint="eastAsia" w:ascii="方正楷体简体" w:hAnsi="方正楷体简体" w:eastAsia="方正楷体简体" w:cs="方正楷体简体"/>
              </w:rPr>
              <w:t>1</w:t>
            </w:r>
          </w:p>
        </w:tc>
        <w:tc>
          <w:tcPr>
            <w:tcW w:w="694" w:type="dxa"/>
            <w:tcBorders>
              <w:top w:val="single" w:color="auto" w:sz="4" w:space="0"/>
              <w:left w:val="single" w:color="auto" w:sz="4" w:space="0"/>
              <w:bottom w:val="single" w:color="auto" w:sz="4" w:space="0"/>
              <w:right w:val="single" w:color="auto" w:sz="4" w:space="0"/>
            </w:tcBorders>
            <w:vAlign w:val="center"/>
          </w:tcPr>
          <w:p w14:paraId="44EFD00E">
            <w:pPr>
              <w:rPr>
                <w:rFonts w:hint="eastAsia" w:ascii="方正楷体简体" w:hAnsi="方正楷体简体" w:eastAsia="方正楷体简体" w:cs="方正楷体简体"/>
                <w:sz w:val="20"/>
                <w:szCs w:val="20"/>
                <w:shd w:val="pct10" w:color="auto" w:fill="FFFFFF"/>
              </w:rPr>
            </w:pPr>
          </w:p>
        </w:tc>
      </w:tr>
      <w:tr w14:paraId="1585F881">
        <w:tblPrEx>
          <w:tblCellMar>
            <w:top w:w="0" w:type="dxa"/>
            <w:left w:w="108" w:type="dxa"/>
            <w:bottom w:w="0" w:type="dxa"/>
            <w:right w:w="108" w:type="dxa"/>
          </w:tblCellMar>
        </w:tblPrEx>
        <w:trPr>
          <w:cantSplit/>
          <w:trHeight w:val="600"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6E93819D">
            <w:pPr>
              <w:rPr>
                <w:rFonts w:hint="eastAsia" w:ascii="方正楷体简体" w:hAnsi="方正楷体简体" w:eastAsia="方正楷体简体" w:cs="方正楷体简体"/>
              </w:rPr>
            </w:pPr>
          </w:p>
        </w:tc>
        <w:tc>
          <w:tcPr>
            <w:tcW w:w="876" w:type="dxa"/>
            <w:tcBorders>
              <w:top w:val="single" w:color="auto" w:sz="4" w:space="0"/>
              <w:left w:val="single" w:color="auto" w:sz="4" w:space="0"/>
              <w:bottom w:val="single" w:color="auto" w:sz="4" w:space="0"/>
              <w:right w:val="single" w:color="auto" w:sz="4" w:space="0"/>
            </w:tcBorders>
            <w:vAlign w:val="center"/>
          </w:tcPr>
          <w:p w14:paraId="556BAB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四川省非金属（盐业）地质调查研究所</w:t>
            </w:r>
          </w:p>
          <w:p w14:paraId="635F17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（公益二类）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772ED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val="en-US" w:eastAsia="zh-CN"/>
              </w:rPr>
              <w:t>财务岗</w:t>
            </w:r>
          </w:p>
        </w:tc>
        <w:tc>
          <w:tcPr>
            <w:tcW w:w="782" w:type="dxa"/>
            <w:tcBorders>
              <w:top w:val="single" w:color="auto" w:sz="4" w:space="0"/>
              <w:left w:val="single" w:color="auto" w:sz="4" w:space="0"/>
              <w:bottom w:val="single" w:color="auto" w:sz="4" w:space="0"/>
              <w:right w:val="single" w:color="auto" w:sz="4" w:space="0"/>
            </w:tcBorders>
            <w:vAlign w:val="center"/>
          </w:tcPr>
          <w:p w14:paraId="6E03A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专业技术岗位</w:t>
            </w:r>
          </w:p>
        </w:tc>
        <w:tc>
          <w:tcPr>
            <w:tcW w:w="805" w:type="dxa"/>
            <w:tcBorders>
              <w:top w:val="single" w:color="auto" w:sz="4" w:space="0"/>
              <w:left w:val="single" w:color="auto" w:sz="4" w:space="0"/>
              <w:bottom w:val="single" w:color="auto" w:sz="4" w:space="0"/>
              <w:right w:val="single" w:color="auto" w:sz="4" w:space="0"/>
            </w:tcBorders>
            <w:vAlign w:val="center"/>
          </w:tcPr>
          <w:p w14:paraId="5F234C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bookmarkStart w:id="2" w:name="OLE_LINK2"/>
            <w:r>
              <w:rPr>
                <w:rFonts w:hint="eastAsia" w:ascii="方正楷体简体" w:hAnsi="方正楷体简体" w:eastAsia="方正楷体简体" w:cs="方正楷体简体"/>
                <w:sz w:val="20"/>
                <w:szCs w:val="20"/>
                <w:lang w:val="en-US" w:eastAsia="zh-CN"/>
              </w:rPr>
              <w:t>专业技术</w:t>
            </w:r>
          </w:p>
          <w:p w14:paraId="59891E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val="en-US" w:eastAsia="zh-CN"/>
              </w:rPr>
              <w:t>五</w:t>
            </w:r>
            <w:bookmarkEnd w:id="2"/>
            <w:bookmarkStart w:id="3" w:name="OLE_LINK3"/>
            <w:r>
              <w:rPr>
                <w:rFonts w:hint="eastAsia" w:ascii="方正楷体简体" w:hAnsi="方正楷体简体" w:eastAsia="方正楷体简体" w:cs="方正楷体简体"/>
                <w:sz w:val="20"/>
                <w:szCs w:val="20"/>
              </w:rPr>
              <w:t>级</w:t>
            </w:r>
            <w:bookmarkEnd w:id="3"/>
            <w:r>
              <w:rPr>
                <w:rFonts w:hint="eastAsia" w:ascii="方正楷体简体" w:hAnsi="方正楷体简体" w:eastAsia="方正楷体简体" w:cs="方正楷体简体"/>
                <w:sz w:val="20"/>
                <w:szCs w:val="20"/>
              </w:rPr>
              <w:t>及以下</w:t>
            </w:r>
          </w:p>
        </w:tc>
        <w:tc>
          <w:tcPr>
            <w:tcW w:w="885" w:type="dxa"/>
            <w:tcBorders>
              <w:top w:val="single" w:color="auto" w:sz="4" w:space="0"/>
              <w:left w:val="single" w:color="auto" w:sz="4" w:space="0"/>
              <w:bottom w:val="single" w:color="auto" w:sz="4" w:space="0"/>
              <w:right w:val="single" w:color="auto" w:sz="4" w:space="0"/>
            </w:tcBorders>
            <w:vAlign w:val="center"/>
          </w:tcPr>
          <w:p w14:paraId="4A566C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00099002002</w:t>
            </w:r>
          </w:p>
        </w:tc>
        <w:tc>
          <w:tcPr>
            <w:tcW w:w="750" w:type="dxa"/>
            <w:tcBorders>
              <w:top w:val="single" w:color="auto" w:sz="4" w:space="0"/>
              <w:left w:val="single" w:color="auto" w:sz="4" w:space="0"/>
              <w:bottom w:val="single" w:color="auto" w:sz="4" w:space="0"/>
              <w:right w:val="single" w:color="auto" w:sz="4" w:space="0"/>
            </w:tcBorders>
            <w:vAlign w:val="center"/>
          </w:tcPr>
          <w:p w14:paraId="597E6C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p>
          <w:p w14:paraId="6DF9D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2</w:t>
            </w:r>
          </w:p>
        </w:tc>
        <w:tc>
          <w:tcPr>
            <w:tcW w:w="968" w:type="dxa"/>
            <w:tcBorders>
              <w:top w:val="single" w:color="auto" w:sz="4" w:space="0"/>
              <w:left w:val="single" w:color="auto" w:sz="4" w:space="0"/>
              <w:bottom w:val="single" w:color="auto" w:sz="4" w:space="0"/>
              <w:right w:val="single" w:color="auto" w:sz="4" w:space="0"/>
            </w:tcBorders>
            <w:vAlign w:val="center"/>
          </w:tcPr>
          <w:p w14:paraId="0E5B74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1986年5月22日及以后出生</w:t>
            </w:r>
          </w:p>
        </w:tc>
        <w:tc>
          <w:tcPr>
            <w:tcW w:w="954" w:type="dxa"/>
            <w:tcBorders>
              <w:top w:val="single" w:color="auto" w:sz="4" w:space="0"/>
              <w:left w:val="single" w:color="auto" w:sz="4" w:space="0"/>
              <w:bottom w:val="single" w:color="auto" w:sz="4" w:space="0"/>
              <w:right w:val="single" w:color="auto" w:sz="4" w:space="0"/>
            </w:tcBorders>
            <w:vAlign w:val="center"/>
          </w:tcPr>
          <w:p w14:paraId="247ABB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大学本科及以上学历，并取得对应学位</w:t>
            </w:r>
          </w:p>
        </w:tc>
        <w:tc>
          <w:tcPr>
            <w:tcW w:w="1117" w:type="dxa"/>
            <w:tcBorders>
              <w:top w:val="single" w:color="auto" w:sz="4" w:space="0"/>
              <w:left w:val="single" w:color="auto" w:sz="4" w:space="0"/>
              <w:bottom w:val="single" w:color="auto" w:sz="4" w:space="0"/>
              <w:right w:val="single" w:color="auto" w:sz="4" w:space="0"/>
            </w:tcBorders>
            <w:vAlign w:val="center"/>
          </w:tcPr>
          <w:p w14:paraId="1227D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lang w:val="en-US" w:eastAsia="zh-CN"/>
              </w:rPr>
            </w:pPr>
            <w:r>
              <w:rPr>
                <w:rFonts w:hint="eastAsia" w:ascii="方正楷体简体" w:hAnsi="方正楷体简体" w:eastAsia="方正楷体简体" w:cs="方正楷体简体"/>
                <w:sz w:val="20"/>
                <w:szCs w:val="20"/>
                <w:highlight w:val="none"/>
                <w:lang w:val="en-US" w:eastAsia="zh-CN"/>
              </w:rPr>
              <w:t>大学</w:t>
            </w:r>
            <w:r>
              <w:rPr>
                <w:rFonts w:hint="eastAsia" w:ascii="方正楷体简体" w:hAnsi="方正楷体简体" w:eastAsia="方正楷体简体" w:cs="方正楷体简体"/>
                <w:sz w:val="20"/>
                <w:szCs w:val="20"/>
                <w:highlight w:val="none"/>
              </w:rPr>
              <w:t>本科：会计学专业、财务管理专业</w:t>
            </w:r>
            <w:r>
              <w:rPr>
                <w:rFonts w:hint="eastAsia" w:ascii="方正楷体简体" w:hAnsi="方正楷体简体" w:eastAsia="方正楷体简体" w:cs="方正楷体简体"/>
                <w:sz w:val="20"/>
                <w:szCs w:val="20"/>
                <w:highlight w:val="none"/>
                <w:lang w:eastAsia="zh-CN"/>
              </w:rPr>
              <w:t>；</w:t>
            </w:r>
          </w:p>
          <w:p w14:paraId="015804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rPr>
            </w:pPr>
            <w:r>
              <w:rPr>
                <w:rFonts w:hint="eastAsia" w:ascii="方正楷体简体" w:hAnsi="方正楷体简体" w:eastAsia="方正楷体简体" w:cs="方正楷体简体"/>
                <w:sz w:val="20"/>
                <w:szCs w:val="20"/>
                <w:highlight w:val="none"/>
              </w:rPr>
              <w:t>研究生：会计学专业、会计专业</w:t>
            </w:r>
          </w:p>
        </w:tc>
        <w:tc>
          <w:tcPr>
            <w:tcW w:w="1202" w:type="dxa"/>
            <w:tcBorders>
              <w:top w:val="single" w:color="auto" w:sz="4" w:space="0"/>
              <w:left w:val="single" w:color="auto" w:sz="4" w:space="0"/>
              <w:bottom w:val="single" w:color="auto" w:sz="4" w:space="0"/>
              <w:right w:val="single" w:color="auto" w:sz="4" w:space="0"/>
            </w:tcBorders>
            <w:vAlign w:val="center"/>
          </w:tcPr>
          <w:p w14:paraId="11FF4E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具有2年及以上财务工作经历者优先</w:t>
            </w:r>
          </w:p>
        </w:tc>
        <w:tc>
          <w:tcPr>
            <w:tcW w:w="1215" w:type="dxa"/>
            <w:tcBorders>
              <w:top w:val="single" w:color="auto" w:sz="4" w:space="0"/>
              <w:left w:val="single" w:color="auto" w:sz="4" w:space="0"/>
              <w:bottom w:val="single" w:color="auto" w:sz="4" w:space="0"/>
              <w:right w:val="single" w:color="auto" w:sz="4" w:space="0"/>
            </w:tcBorders>
            <w:vAlign w:val="center"/>
          </w:tcPr>
          <w:p w14:paraId="38B8CE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bookmarkStart w:id="12" w:name="_GoBack"/>
            <w:bookmarkEnd w:id="12"/>
            <w:r>
              <w:rPr>
                <w:rFonts w:hint="eastAsia" w:ascii="方正楷体简体" w:hAnsi="方正楷体简体" w:eastAsia="方正楷体简体" w:cs="方正楷体简体"/>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14:paraId="5EFE96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15"/>
                <w:szCs w:val="15"/>
              </w:rPr>
            </w:pPr>
            <w:r>
              <w:rPr>
                <w:rFonts w:hint="eastAsia" w:ascii="方正楷体简体" w:hAnsi="方正楷体简体" w:eastAsia="方正楷体简体" w:cs="方正楷体简体"/>
                <w:sz w:val="20"/>
                <w:szCs w:val="20"/>
              </w:rPr>
              <w:t>《综合应用能力测试》</w:t>
            </w:r>
          </w:p>
        </w:tc>
        <w:tc>
          <w:tcPr>
            <w:tcW w:w="1035" w:type="dxa"/>
            <w:tcBorders>
              <w:top w:val="single" w:color="auto" w:sz="4" w:space="0"/>
              <w:left w:val="single" w:color="auto" w:sz="4" w:space="0"/>
              <w:bottom w:val="single" w:color="auto" w:sz="4" w:space="0"/>
              <w:right w:val="single" w:color="auto" w:sz="4" w:space="0"/>
            </w:tcBorders>
            <w:vAlign w:val="center"/>
          </w:tcPr>
          <w:p w14:paraId="60B93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sz w:val="20"/>
                <w:szCs w:val="20"/>
                <w:lang w:eastAsia="zh-CN"/>
              </w:rPr>
              <w:t>无</w:t>
            </w:r>
          </w:p>
        </w:tc>
        <w:tc>
          <w:tcPr>
            <w:tcW w:w="1245" w:type="dxa"/>
            <w:tcBorders>
              <w:top w:val="single" w:color="auto" w:sz="4" w:space="0"/>
              <w:left w:val="single" w:color="auto" w:sz="4" w:space="0"/>
              <w:bottom w:val="single" w:color="auto" w:sz="4" w:space="0"/>
              <w:right w:val="single" w:color="auto" w:sz="4" w:space="0"/>
            </w:tcBorders>
            <w:vAlign w:val="center"/>
          </w:tcPr>
          <w:p w14:paraId="725997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694" w:type="dxa"/>
            <w:tcBorders>
              <w:top w:val="single" w:color="auto" w:sz="4" w:space="0"/>
              <w:left w:val="single" w:color="auto" w:sz="4" w:space="0"/>
              <w:bottom w:val="single" w:color="auto" w:sz="4" w:space="0"/>
              <w:right w:val="single" w:color="auto" w:sz="4" w:space="0"/>
            </w:tcBorders>
            <w:vAlign w:val="center"/>
          </w:tcPr>
          <w:p w14:paraId="6C2B8D0B">
            <w:pPr>
              <w:rPr>
                <w:rFonts w:hint="eastAsia" w:ascii="方正楷体简体" w:hAnsi="方正楷体简体" w:eastAsia="方正楷体简体" w:cs="方正楷体简体"/>
              </w:rPr>
            </w:pPr>
          </w:p>
        </w:tc>
      </w:tr>
      <w:tr w14:paraId="59A3E0EB">
        <w:tblPrEx>
          <w:tblCellMar>
            <w:top w:w="0" w:type="dxa"/>
            <w:left w:w="108" w:type="dxa"/>
            <w:bottom w:w="0" w:type="dxa"/>
            <w:right w:w="108" w:type="dxa"/>
          </w:tblCellMar>
        </w:tblPrEx>
        <w:trPr>
          <w:cantSplit/>
          <w:trHeight w:val="600"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4940D012">
            <w:pPr>
              <w:rPr>
                <w:rFonts w:hint="eastAsia" w:ascii="方正楷体简体" w:hAnsi="方正楷体简体" w:eastAsia="方正楷体简体" w:cs="方正楷体简体"/>
              </w:rPr>
            </w:pPr>
          </w:p>
        </w:tc>
        <w:tc>
          <w:tcPr>
            <w:tcW w:w="876" w:type="dxa"/>
            <w:tcBorders>
              <w:top w:val="single" w:color="auto" w:sz="4" w:space="0"/>
              <w:left w:val="single" w:color="auto" w:sz="4" w:space="0"/>
              <w:bottom w:val="single" w:color="auto" w:sz="4" w:space="0"/>
              <w:right w:val="single" w:color="auto" w:sz="4" w:space="0"/>
            </w:tcBorders>
            <w:vAlign w:val="center"/>
          </w:tcPr>
          <w:p w14:paraId="47795B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四川省地球物理调查研究所</w:t>
            </w:r>
          </w:p>
          <w:p w14:paraId="39232D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（公益二类）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65C7D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地质</w:t>
            </w:r>
          </w:p>
          <w:p w14:paraId="15EA45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技术岗</w:t>
            </w:r>
          </w:p>
        </w:tc>
        <w:tc>
          <w:tcPr>
            <w:tcW w:w="782" w:type="dxa"/>
            <w:tcBorders>
              <w:top w:val="single" w:color="auto" w:sz="4" w:space="0"/>
              <w:left w:val="single" w:color="auto" w:sz="4" w:space="0"/>
              <w:bottom w:val="single" w:color="auto" w:sz="4" w:space="0"/>
              <w:right w:val="single" w:color="auto" w:sz="4" w:space="0"/>
            </w:tcBorders>
            <w:vAlign w:val="center"/>
          </w:tcPr>
          <w:p w14:paraId="435F00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专业技术岗位</w:t>
            </w:r>
          </w:p>
        </w:tc>
        <w:tc>
          <w:tcPr>
            <w:tcW w:w="805" w:type="dxa"/>
            <w:tcBorders>
              <w:top w:val="single" w:color="auto" w:sz="4" w:space="0"/>
              <w:left w:val="single" w:color="auto" w:sz="4" w:space="0"/>
              <w:bottom w:val="single" w:color="auto" w:sz="4" w:space="0"/>
              <w:right w:val="single" w:color="auto" w:sz="4" w:space="0"/>
            </w:tcBorders>
            <w:vAlign w:val="center"/>
          </w:tcPr>
          <w:p w14:paraId="002FCF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专业技术</w:t>
            </w:r>
          </w:p>
          <w:p w14:paraId="2B30E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bookmarkStart w:id="4" w:name="OLE_LINK13"/>
            <w:r>
              <w:rPr>
                <w:rFonts w:hint="eastAsia" w:ascii="方正楷体简体" w:hAnsi="方正楷体简体" w:eastAsia="方正楷体简体" w:cs="方正楷体简体"/>
                <w:sz w:val="20"/>
                <w:szCs w:val="20"/>
                <w:lang w:val="en-US" w:eastAsia="zh-CN"/>
              </w:rPr>
              <w:t>五</w:t>
            </w:r>
            <w:bookmarkEnd w:id="4"/>
            <w:r>
              <w:rPr>
                <w:rFonts w:hint="eastAsia" w:ascii="方正楷体简体" w:hAnsi="方正楷体简体" w:eastAsia="方正楷体简体" w:cs="方正楷体简体"/>
                <w:sz w:val="20"/>
                <w:szCs w:val="20"/>
              </w:rPr>
              <w:t>级及以</w:t>
            </w:r>
            <w:bookmarkStart w:id="5" w:name="OLE_LINK14"/>
            <w:r>
              <w:rPr>
                <w:rFonts w:hint="eastAsia" w:ascii="方正楷体简体" w:hAnsi="方正楷体简体" w:eastAsia="方正楷体简体" w:cs="方正楷体简体"/>
                <w:sz w:val="20"/>
                <w:szCs w:val="20"/>
              </w:rPr>
              <w:t>下</w:t>
            </w:r>
            <w:bookmarkEnd w:id="5"/>
          </w:p>
        </w:tc>
        <w:tc>
          <w:tcPr>
            <w:tcW w:w="885" w:type="dxa"/>
            <w:tcBorders>
              <w:top w:val="single" w:color="auto" w:sz="4" w:space="0"/>
              <w:left w:val="single" w:color="auto" w:sz="4" w:space="0"/>
              <w:bottom w:val="single" w:color="auto" w:sz="4" w:space="0"/>
              <w:right w:val="single" w:color="auto" w:sz="4" w:space="0"/>
            </w:tcBorders>
            <w:vAlign w:val="center"/>
          </w:tcPr>
          <w:p w14:paraId="380F5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00099003003</w:t>
            </w:r>
          </w:p>
        </w:tc>
        <w:tc>
          <w:tcPr>
            <w:tcW w:w="750" w:type="dxa"/>
            <w:tcBorders>
              <w:top w:val="single" w:color="auto" w:sz="4" w:space="0"/>
              <w:left w:val="single" w:color="auto" w:sz="4" w:space="0"/>
              <w:bottom w:val="single" w:color="auto" w:sz="4" w:space="0"/>
              <w:right w:val="single" w:color="auto" w:sz="4" w:space="0"/>
            </w:tcBorders>
            <w:vAlign w:val="center"/>
          </w:tcPr>
          <w:p w14:paraId="49C0EC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1</w:t>
            </w:r>
          </w:p>
        </w:tc>
        <w:tc>
          <w:tcPr>
            <w:tcW w:w="968" w:type="dxa"/>
            <w:tcBorders>
              <w:top w:val="single" w:color="auto" w:sz="4" w:space="0"/>
              <w:left w:val="single" w:color="auto" w:sz="4" w:space="0"/>
              <w:bottom w:val="single" w:color="auto" w:sz="4" w:space="0"/>
              <w:right w:val="single" w:color="auto" w:sz="4" w:space="0"/>
            </w:tcBorders>
            <w:vAlign w:val="center"/>
          </w:tcPr>
          <w:p w14:paraId="5F0245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1986年5月22日及以后出生</w:t>
            </w:r>
          </w:p>
        </w:tc>
        <w:tc>
          <w:tcPr>
            <w:tcW w:w="954" w:type="dxa"/>
            <w:tcBorders>
              <w:top w:val="single" w:color="auto" w:sz="4" w:space="0"/>
              <w:left w:val="single" w:color="auto" w:sz="4" w:space="0"/>
              <w:bottom w:val="single" w:color="auto" w:sz="4" w:space="0"/>
              <w:right w:val="single" w:color="auto" w:sz="4" w:space="0"/>
            </w:tcBorders>
            <w:vAlign w:val="center"/>
          </w:tcPr>
          <w:p w14:paraId="3CCD79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大学本科及以上学历，并取得对应学位</w:t>
            </w:r>
          </w:p>
          <w:p w14:paraId="658C50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p>
        </w:tc>
        <w:tc>
          <w:tcPr>
            <w:tcW w:w="1117" w:type="dxa"/>
            <w:tcBorders>
              <w:top w:val="single" w:color="auto" w:sz="4" w:space="0"/>
              <w:left w:val="single" w:color="auto" w:sz="4" w:space="0"/>
              <w:bottom w:val="single" w:color="auto" w:sz="4" w:space="0"/>
              <w:right w:val="single" w:color="auto" w:sz="4" w:space="0"/>
            </w:tcBorders>
            <w:vAlign w:val="center"/>
          </w:tcPr>
          <w:p w14:paraId="5218A2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lang w:val="en-US" w:eastAsia="zh-CN"/>
              </w:rPr>
            </w:pPr>
            <w:r>
              <w:rPr>
                <w:rFonts w:hint="eastAsia" w:ascii="方正楷体简体" w:hAnsi="方正楷体简体" w:eastAsia="方正楷体简体" w:cs="方正楷体简体"/>
                <w:sz w:val="20"/>
                <w:szCs w:val="20"/>
                <w:highlight w:val="none"/>
              </w:rPr>
              <w:t>大学本科：地球物理学专业、地质学专业</w:t>
            </w:r>
            <w:r>
              <w:rPr>
                <w:rFonts w:hint="eastAsia" w:ascii="方正楷体简体" w:hAnsi="方正楷体简体" w:eastAsia="方正楷体简体" w:cs="方正楷体简体"/>
                <w:sz w:val="20"/>
                <w:szCs w:val="20"/>
                <w:highlight w:val="none"/>
                <w:lang w:eastAsia="zh-CN"/>
              </w:rPr>
              <w:t>；</w:t>
            </w:r>
          </w:p>
          <w:p w14:paraId="01ACBD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rPr>
            </w:pPr>
            <w:r>
              <w:rPr>
                <w:rFonts w:hint="eastAsia" w:ascii="方正楷体简体" w:hAnsi="方正楷体简体" w:eastAsia="方正楷体简体" w:cs="方正楷体简体"/>
                <w:sz w:val="20"/>
                <w:szCs w:val="20"/>
                <w:highlight w:val="none"/>
              </w:rPr>
              <w:t>研究生：固体地球物理学专业、矿产普查与勘探专业</w:t>
            </w:r>
          </w:p>
        </w:tc>
        <w:tc>
          <w:tcPr>
            <w:tcW w:w="1202" w:type="dxa"/>
            <w:tcBorders>
              <w:top w:val="single" w:color="auto" w:sz="4" w:space="0"/>
              <w:left w:val="single" w:color="auto" w:sz="4" w:space="0"/>
              <w:bottom w:val="single" w:color="auto" w:sz="4" w:space="0"/>
              <w:right w:val="single" w:color="auto" w:sz="4" w:space="0"/>
            </w:tcBorders>
            <w:vAlign w:val="center"/>
          </w:tcPr>
          <w:p w14:paraId="2D9572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val="en-US" w:eastAsia="zh-CN"/>
              </w:rPr>
              <w:t>大学</w:t>
            </w:r>
            <w:r>
              <w:rPr>
                <w:rFonts w:hint="eastAsia" w:ascii="方正楷体简体" w:hAnsi="方正楷体简体" w:eastAsia="方正楷体简体" w:cs="方正楷体简体"/>
                <w:sz w:val="20"/>
                <w:szCs w:val="20"/>
              </w:rPr>
              <w:t>本科学历须具有地球物理勘查及遥感专业或地质调查与矿产勘查专业中级及以上职称</w:t>
            </w:r>
            <w:r>
              <w:rPr>
                <w:rFonts w:hint="eastAsia" w:ascii="方正楷体简体" w:hAnsi="方正楷体简体" w:eastAsia="方正楷体简体" w:cs="方正楷体简体"/>
                <w:sz w:val="20"/>
                <w:szCs w:val="20"/>
                <w:lang w:val="en-US" w:eastAsia="zh-CN"/>
              </w:rPr>
              <w:t>任职</w:t>
            </w:r>
            <w:r>
              <w:rPr>
                <w:rFonts w:hint="eastAsia" w:ascii="方正楷体简体" w:hAnsi="方正楷体简体" w:eastAsia="方正楷体简体" w:cs="方正楷体简体"/>
                <w:sz w:val="20"/>
                <w:szCs w:val="20"/>
              </w:rPr>
              <w:t>资格</w:t>
            </w:r>
          </w:p>
        </w:tc>
        <w:tc>
          <w:tcPr>
            <w:tcW w:w="1215" w:type="dxa"/>
            <w:tcBorders>
              <w:top w:val="single" w:color="auto" w:sz="4" w:space="0"/>
              <w:left w:val="single" w:color="auto" w:sz="4" w:space="0"/>
              <w:bottom w:val="single" w:color="auto" w:sz="4" w:space="0"/>
              <w:right w:val="single" w:color="auto" w:sz="4" w:space="0"/>
            </w:tcBorders>
            <w:vAlign w:val="center"/>
          </w:tcPr>
          <w:p w14:paraId="3562C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14:paraId="5CCE7E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《综合应用能力测试》</w:t>
            </w:r>
          </w:p>
        </w:tc>
        <w:tc>
          <w:tcPr>
            <w:tcW w:w="1035" w:type="dxa"/>
            <w:tcBorders>
              <w:top w:val="single" w:color="auto" w:sz="4" w:space="0"/>
              <w:left w:val="single" w:color="auto" w:sz="4" w:space="0"/>
              <w:bottom w:val="single" w:color="auto" w:sz="4" w:space="0"/>
              <w:right w:val="single" w:color="auto" w:sz="4" w:space="0"/>
            </w:tcBorders>
            <w:vAlign w:val="center"/>
          </w:tcPr>
          <w:p w14:paraId="75992D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rPr>
              <w:t>无</w:t>
            </w:r>
          </w:p>
        </w:tc>
        <w:tc>
          <w:tcPr>
            <w:tcW w:w="1245" w:type="dxa"/>
            <w:tcBorders>
              <w:top w:val="single" w:color="auto" w:sz="4" w:space="0"/>
              <w:left w:val="single" w:color="auto" w:sz="4" w:space="0"/>
              <w:bottom w:val="single" w:color="auto" w:sz="4" w:space="0"/>
              <w:right w:val="single" w:color="auto" w:sz="4" w:space="0"/>
            </w:tcBorders>
            <w:vAlign w:val="center"/>
          </w:tcPr>
          <w:p w14:paraId="06E902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694" w:type="dxa"/>
            <w:tcBorders>
              <w:top w:val="single" w:color="auto" w:sz="4" w:space="0"/>
              <w:left w:val="single" w:color="auto" w:sz="4" w:space="0"/>
              <w:bottom w:val="single" w:color="auto" w:sz="4" w:space="0"/>
              <w:right w:val="single" w:color="auto" w:sz="4" w:space="0"/>
            </w:tcBorders>
            <w:vAlign w:val="center"/>
          </w:tcPr>
          <w:p w14:paraId="75E326F5">
            <w:pPr>
              <w:rPr>
                <w:rFonts w:hint="eastAsia" w:ascii="方正楷体简体" w:hAnsi="方正楷体简体" w:eastAsia="方正楷体简体" w:cs="方正楷体简体"/>
              </w:rPr>
            </w:pPr>
          </w:p>
        </w:tc>
      </w:tr>
      <w:tr w14:paraId="051C41F8">
        <w:tblPrEx>
          <w:tblCellMar>
            <w:top w:w="0" w:type="dxa"/>
            <w:left w:w="108" w:type="dxa"/>
            <w:bottom w:w="0" w:type="dxa"/>
            <w:right w:w="108" w:type="dxa"/>
          </w:tblCellMar>
        </w:tblPrEx>
        <w:trPr>
          <w:cantSplit/>
          <w:trHeight w:val="600"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5D4CF779">
            <w:pPr>
              <w:rPr>
                <w:rFonts w:hint="eastAsia" w:ascii="方正楷体简体" w:hAnsi="方正楷体简体" w:eastAsia="方正楷体简体" w:cs="方正楷体简体"/>
              </w:rPr>
            </w:pPr>
          </w:p>
        </w:tc>
        <w:tc>
          <w:tcPr>
            <w:tcW w:w="876" w:type="dxa"/>
            <w:tcBorders>
              <w:top w:val="single" w:color="auto" w:sz="4" w:space="0"/>
              <w:left w:val="single" w:color="auto" w:sz="4" w:space="0"/>
              <w:bottom w:val="single" w:color="auto" w:sz="4" w:space="0"/>
              <w:right w:val="single" w:color="auto" w:sz="4" w:space="0"/>
            </w:tcBorders>
            <w:vAlign w:val="center"/>
          </w:tcPr>
          <w:p w14:paraId="4835E9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四川省地质调查研究院调查规划研究中心</w:t>
            </w:r>
          </w:p>
          <w:p w14:paraId="7ADC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（公益二类）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ED53C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规划</w:t>
            </w:r>
          </w:p>
          <w:p w14:paraId="2F8181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技术岗</w:t>
            </w:r>
          </w:p>
        </w:tc>
        <w:tc>
          <w:tcPr>
            <w:tcW w:w="782" w:type="dxa"/>
            <w:tcBorders>
              <w:top w:val="single" w:color="auto" w:sz="4" w:space="0"/>
              <w:left w:val="single" w:color="auto" w:sz="4" w:space="0"/>
              <w:bottom w:val="single" w:color="auto" w:sz="4" w:space="0"/>
              <w:right w:val="single" w:color="auto" w:sz="4" w:space="0"/>
            </w:tcBorders>
            <w:vAlign w:val="center"/>
          </w:tcPr>
          <w:p w14:paraId="0DB983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bookmarkStart w:id="6" w:name="OLE_LINK4"/>
            <w:r>
              <w:rPr>
                <w:rFonts w:hint="eastAsia" w:ascii="方正楷体简体" w:hAnsi="方正楷体简体" w:eastAsia="方正楷体简体" w:cs="方正楷体简体"/>
                <w:sz w:val="20"/>
                <w:szCs w:val="20"/>
              </w:rPr>
              <w:t>专业技术</w:t>
            </w:r>
            <w:bookmarkEnd w:id="6"/>
            <w:r>
              <w:rPr>
                <w:rFonts w:hint="eastAsia" w:ascii="方正楷体简体" w:hAnsi="方正楷体简体" w:eastAsia="方正楷体简体" w:cs="方正楷体简体"/>
                <w:sz w:val="20"/>
                <w:szCs w:val="20"/>
              </w:rPr>
              <w:t>岗位</w:t>
            </w:r>
          </w:p>
        </w:tc>
        <w:tc>
          <w:tcPr>
            <w:tcW w:w="805" w:type="dxa"/>
            <w:tcBorders>
              <w:top w:val="single" w:color="auto" w:sz="4" w:space="0"/>
              <w:left w:val="single" w:color="auto" w:sz="4" w:space="0"/>
              <w:bottom w:val="single" w:color="auto" w:sz="4" w:space="0"/>
              <w:right w:val="single" w:color="auto" w:sz="4" w:space="0"/>
            </w:tcBorders>
            <w:vAlign w:val="center"/>
          </w:tcPr>
          <w:p w14:paraId="27F001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bookmarkStart w:id="7" w:name="OLE_LINK6"/>
            <w:r>
              <w:rPr>
                <w:rFonts w:hint="eastAsia" w:ascii="方正楷体简体" w:hAnsi="方正楷体简体" w:eastAsia="方正楷体简体" w:cs="方正楷体简体"/>
                <w:sz w:val="20"/>
                <w:szCs w:val="20"/>
              </w:rPr>
              <w:t>专业技术</w:t>
            </w:r>
            <w:r>
              <w:rPr>
                <w:rFonts w:hint="eastAsia" w:ascii="方正楷体简体" w:hAnsi="方正楷体简体" w:eastAsia="方正楷体简体" w:cs="方正楷体简体"/>
                <w:sz w:val="20"/>
                <w:szCs w:val="20"/>
                <w:lang w:val="en-US" w:eastAsia="zh-CN"/>
              </w:rPr>
              <w:t>五</w:t>
            </w:r>
            <w:bookmarkEnd w:id="7"/>
            <w:r>
              <w:rPr>
                <w:rFonts w:hint="eastAsia" w:ascii="方正楷体简体" w:hAnsi="方正楷体简体" w:eastAsia="方正楷体简体" w:cs="方正楷体简体"/>
                <w:sz w:val="20"/>
                <w:szCs w:val="20"/>
              </w:rPr>
              <w:t>级</w:t>
            </w:r>
          </w:p>
          <w:p w14:paraId="03D92B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及以</w:t>
            </w:r>
            <w:bookmarkStart w:id="8" w:name="OLE_LINK15"/>
            <w:r>
              <w:rPr>
                <w:rFonts w:hint="eastAsia" w:ascii="方正楷体简体" w:hAnsi="方正楷体简体" w:eastAsia="方正楷体简体" w:cs="方正楷体简体"/>
                <w:sz w:val="20"/>
                <w:szCs w:val="20"/>
              </w:rPr>
              <w:t>下</w:t>
            </w:r>
            <w:bookmarkEnd w:id="8"/>
          </w:p>
        </w:tc>
        <w:tc>
          <w:tcPr>
            <w:tcW w:w="885" w:type="dxa"/>
            <w:tcBorders>
              <w:top w:val="single" w:color="auto" w:sz="4" w:space="0"/>
              <w:left w:val="single" w:color="auto" w:sz="4" w:space="0"/>
              <w:bottom w:val="single" w:color="auto" w:sz="4" w:space="0"/>
              <w:right w:val="single" w:color="auto" w:sz="4" w:space="0"/>
            </w:tcBorders>
            <w:vAlign w:val="center"/>
          </w:tcPr>
          <w:p w14:paraId="1F8602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00099004004</w:t>
            </w:r>
          </w:p>
        </w:tc>
        <w:tc>
          <w:tcPr>
            <w:tcW w:w="750" w:type="dxa"/>
            <w:tcBorders>
              <w:top w:val="single" w:color="auto" w:sz="4" w:space="0"/>
              <w:left w:val="single" w:color="auto" w:sz="4" w:space="0"/>
              <w:bottom w:val="single" w:color="auto" w:sz="4" w:space="0"/>
              <w:right w:val="single" w:color="auto" w:sz="4" w:space="0"/>
            </w:tcBorders>
            <w:vAlign w:val="center"/>
          </w:tcPr>
          <w:p w14:paraId="1BED2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1</w:t>
            </w:r>
          </w:p>
          <w:p w14:paraId="282636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p>
        </w:tc>
        <w:tc>
          <w:tcPr>
            <w:tcW w:w="968" w:type="dxa"/>
            <w:tcBorders>
              <w:top w:val="single" w:color="auto" w:sz="4" w:space="0"/>
              <w:left w:val="single" w:color="auto" w:sz="4" w:space="0"/>
              <w:bottom w:val="single" w:color="auto" w:sz="4" w:space="0"/>
              <w:right w:val="single" w:color="auto" w:sz="4" w:space="0"/>
            </w:tcBorders>
            <w:vAlign w:val="center"/>
          </w:tcPr>
          <w:p w14:paraId="288E6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1986年5月22日及以后出生</w:t>
            </w:r>
          </w:p>
        </w:tc>
        <w:tc>
          <w:tcPr>
            <w:tcW w:w="954" w:type="dxa"/>
            <w:tcBorders>
              <w:top w:val="single" w:color="auto" w:sz="4" w:space="0"/>
              <w:left w:val="single" w:color="auto" w:sz="4" w:space="0"/>
              <w:bottom w:val="single" w:color="auto" w:sz="4" w:space="0"/>
              <w:right w:val="single" w:color="auto" w:sz="4" w:space="0"/>
            </w:tcBorders>
            <w:vAlign w:val="center"/>
          </w:tcPr>
          <w:p w14:paraId="68D69A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大学本科及以上学历，并取得对应学位</w:t>
            </w:r>
          </w:p>
        </w:tc>
        <w:tc>
          <w:tcPr>
            <w:tcW w:w="1117" w:type="dxa"/>
            <w:tcBorders>
              <w:top w:val="single" w:color="auto" w:sz="4" w:space="0"/>
              <w:left w:val="single" w:color="auto" w:sz="4" w:space="0"/>
              <w:bottom w:val="single" w:color="auto" w:sz="4" w:space="0"/>
              <w:right w:val="single" w:color="auto" w:sz="4" w:space="0"/>
            </w:tcBorders>
            <w:vAlign w:val="center"/>
          </w:tcPr>
          <w:p w14:paraId="30B62E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rPr>
            </w:pPr>
            <w:r>
              <w:rPr>
                <w:rFonts w:hint="eastAsia" w:ascii="方正楷体简体" w:hAnsi="方正楷体简体" w:eastAsia="方正楷体简体" w:cs="方正楷体简体"/>
                <w:sz w:val="20"/>
                <w:szCs w:val="20"/>
                <w:highlight w:val="none"/>
              </w:rPr>
              <w:t>大学本科：土地资源管理专业、土地整治工程专业</w:t>
            </w:r>
            <w:r>
              <w:rPr>
                <w:rFonts w:hint="eastAsia" w:ascii="方正楷体简体" w:hAnsi="方正楷体简体" w:eastAsia="方正楷体简体" w:cs="方正楷体简体"/>
                <w:sz w:val="20"/>
                <w:szCs w:val="20"/>
                <w:highlight w:val="none"/>
                <w:lang w:eastAsia="zh-CN"/>
              </w:rPr>
              <w:t>；</w:t>
            </w:r>
          </w:p>
          <w:p w14:paraId="6A1AB4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rPr>
            </w:pPr>
            <w:r>
              <w:rPr>
                <w:rFonts w:hint="eastAsia" w:ascii="方正楷体简体" w:hAnsi="方正楷体简体" w:eastAsia="方正楷体简体" w:cs="方正楷体简体"/>
                <w:sz w:val="20"/>
                <w:szCs w:val="20"/>
                <w:highlight w:val="none"/>
              </w:rPr>
              <w:t>研究生：土地资源管理专业</w:t>
            </w:r>
          </w:p>
        </w:tc>
        <w:tc>
          <w:tcPr>
            <w:tcW w:w="1202" w:type="dxa"/>
            <w:tcBorders>
              <w:top w:val="single" w:color="auto" w:sz="4" w:space="0"/>
              <w:left w:val="single" w:color="auto" w:sz="4" w:space="0"/>
              <w:bottom w:val="single" w:color="auto" w:sz="4" w:space="0"/>
              <w:right w:val="single" w:color="auto" w:sz="4" w:space="0"/>
            </w:tcBorders>
            <w:vAlign w:val="center"/>
          </w:tcPr>
          <w:p w14:paraId="6CDD4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具有城乡规划专业或国土空间规划专业中级及以上职称</w:t>
            </w:r>
            <w:bookmarkStart w:id="9" w:name="OLE_LINK7"/>
            <w:r>
              <w:rPr>
                <w:rFonts w:hint="eastAsia" w:ascii="方正楷体简体" w:hAnsi="方正楷体简体" w:eastAsia="方正楷体简体" w:cs="方正楷体简体"/>
                <w:sz w:val="20"/>
                <w:szCs w:val="20"/>
                <w:lang w:val="en-US" w:eastAsia="zh-CN"/>
              </w:rPr>
              <w:t>任职</w:t>
            </w:r>
            <w:bookmarkEnd w:id="9"/>
            <w:r>
              <w:rPr>
                <w:rFonts w:hint="eastAsia" w:ascii="方正楷体简体" w:hAnsi="方正楷体简体" w:eastAsia="方正楷体简体" w:cs="方正楷体简体"/>
                <w:sz w:val="20"/>
                <w:szCs w:val="20"/>
              </w:rPr>
              <w:t>资格</w:t>
            </w:r>
          </w:p>
        </w:tc>
        <w:tc>
          <w:tcPr>
            <w:tcW w:w="1215" w:type="dxa"/>
            <w:tcBorders>
              <w:top w:val="single" w:color="auto" w:sz="4" w:space="0"/>
              <w:left w:val="single" w:color="auto" w:sz="4" w:space="0"/>
              <w:bottom w:val="single" w:color="auto" w:sz="4" w:space="0"/>
              <w:right w:val="single" w:color="auto" w:sz="4" w:space="0"/>
            </w:tcBorders>
            <w:vAlign w:val="center"/>
          </w:tcPr>
          <w:p w14:paraId="19FE9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14:paraId="12CF65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《综合应用能力测试》</w:t>
            </w:r>
          </w:p>
        </w:tc>
        <w:tc>
          <w:tcPr>
            <w:tcW w:w="1035" w:type="dxa"/>
            <w:tcBorders>
              <w:top w:val="single" w:color="auto" w:sz="4" w:space="0"/>
              <w:left w:val="single" w:color="auto" w:sz="4" w:space="0"/>
              <w:bottom w:val="single" w:color="auto" w:sz="4" w:space="0"/>
              <w:right w:val="single" w:color="auto" w:sz="4" w:space="0"/>
            </w:tcBorders>
            <w:vAlign w:val="center"/>
          </w:tcPr>
          <w:p w14:paraId="3C080F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无</w:t>
            </w:r>
          </w:p>
        </w:tc>
        <w:tc>
          <w:tcPr>
            <w:tcW w:w="1245" w:type="dxa"/>
            <w:tcBorders>
              <w:top w:val="single" w:color="auto" w:sz="4" w:space="0"/>
              <w:left w:val="single" w:color="auto" w:sz="4" w:space="0"/>
              <w:bottom w:val="single" w:color="auto" w:sz="4" w:space="0"/>
              <w:right w:val="single" w:color="auto" w:sz="4" w:space="0"/>
            </w:tcBorders>
            <w:vAlign w:val="center"/>
          </w:tcPr>
          <w:p w14:paraId="10FD39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694" w:type="dxa"/>
            <w:tcBorders>
              <w:top w:val="single" w:color="auto" w:sz="4" w:space="0"/>
              <w:left w:val="single" w:color="auto" w:sz="4" w:space="0"/>
              <w:bottom w:val="single" w:color="auto" w:sz="4" w:space="0"/>
              <w:right w:val="single" w:color="auto" w:sz="4" w:space="0"/>
            </w:tcBorders>
            <w:vAlign w:val="center"/>
          </w:tcPr>
          <w:p w14:paraId="6FC4344C">
            <w:pPr>
              <w:rPr>
                <w:rFonts w:hint="eastAsia" w:ascii="方正楷体简体" w:hAnsi="方正楷体简体" w:eastAsia="方正楷体简体" w:cs="方正楷体简体"/>
              </w:rPr>
            </w:pPr>
          </w:p>
        </w:tc>
      </w:tr>
      <w:tr w14:paraId="1A1727E7">
        <w:tblPrEx>
          <w:tblCellMar>
            <w:top w:w="0" w:type="dxa"/>
            <w:left w:w="108" w:type="dxa"/>
            <w:bottom w:w="0" w:type="dxa"/>
            <w:right w:w="108" w:type="dxa"/>
          </w:tblCellMar>
        </w:tblPrEx>
        <w:trPr>
          <w:cantSplit/>
          <w:trHeight w:val="600"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1E3A3171">
            <w:pPr>
              <w:rPr>
                <w:rFonts w:hint="eastAsia" w:ascii="方正楷体简体" w:hAnsi="方正楷体简体" w:eastAsia="方正楷体简体" w:cs="方正楷体简体"/>
              </w:rPr>
            </w:pPr>
          </w:p>
        </w:tc>
        <w:tc>
          <w:tcPr>
            <w:tcW w:w="876" w:type="dxa"/>
            <w:tcBorders>
              <w:top w:val="single" w:color="auto" w:sz="4" w:space="0"/>
              <w:left w:val="single" w:color="auto" w:sz="4" w:space="0"/>
              <w:bottom w:val="single" w:color="auto" w:sz="4" w:space="0"/>
              <w:right w:val="single" w:color="auto" w:sz="4" w:space="0"/>
            </w:tcBorders>
            <w:vAlign w:val="center"/>
          </w:tcPr>
          <w:p w14:paraId="4845FF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四川省地质调查研究院调查规划研究中心</w:t>
            </w:r>
          </w:p>
          <w:p w14:paraId="5BD06D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（公益二类）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A1E9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测绘</w:t>
            </w:r>
          </w:p>
          <w:p w14:paraId="3A3FB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技术岗</w:t>
            </w:r>
          </w:p>
        </w:tc>
        <w:tc>
          <w:tcPr>
            <w:tcW w:w="782" w:type="dxa"/>
            <w:tcBorders>
              <w:top w:val="single" w:color="auto" w:sz="4" w:space="0"/>
              <w:left w:val="single" w:color="auto" w:sz="4" w:space="0"/>
              <w:bottom w:val="single" w:color="auto" w:sz="4" w:space="0"/>
              <w:right w:val="single" w:color="auto" w:sz="4" w:space="0"/>
            </w:tcBorders>
            <w:vAlign w:val="center"/>
          </w:tcPr>
          <w:p w14:paraId="4A3129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专业技术岗位</w:t>
            </w:r>
          </w:p>
        </w:tc>
        <w:tc>
          <w:tcPr>
            <w:tcW w:w="805" w:type="dxa"/>
            <w:tcBorders>
              <w:top w:val="single" w:color="auto" w:sz="4" w:space="0"/>
              <w:left w:val="single" w:color="auto" w:sz="4" w:space="0"/>
              <w:bottom w:val="single" w:color="auto" w:sz="4" w:space="0"/>
              <w:right w:val="single" w:color="auto" w:sz="4" w:space="0"/>
            </w:tcBorders>
            <w:vAlign w:val="center"/>
          </w:tcPr>
          <w:p w14:paraId="71171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专业技术</w:t>
            </w:r>
            <w:bookmarkStart w:id="10" w:name="OLE_LINK16"/>
            <w:r>
              <w:rPr>
                <w:rFonts w:hint="eastAsia" w:ascii="方正楷体简体" w:hAnsi="方正楷体简体" w:eastAsia="方正楷体简体" w:cs="方正楷体简体"/>
                <w:sz w:val="20"/>
                <w:szCs w:val="20"/>
                <w:lang w:val="en-US" w:eastAsia="zh-CN"/>
              </w:rPr>
              <w:t>五</w:t>
            </w:r>
            <w:bookmarkEnd w:id="10"/>
            <w:r>
              <w:rPr>
                <w:rFonts w:hint="eastAsia" w:ascii="方正楷体简体" w:hAnsi="方正楷体简体" w:eastAsia="方正楷体简体" w:cs="方正楷体简体"/>
                <w:sz w:val="20"/>
                <w:szCs w:val="20"/>
              </w:rPr>
              <w:t>级</w:t>
            </w:r>
          </w:p>
          <w:p w14:paraId="20E1A6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及以下</w:t>
            </w:r>
          </w:p>
        </w:tc>
        <w:tc>
          <w:tcPr>
            <w:tcW w:w="885" w:type="dxa"/>
            <w:tcBorders>
              <w:top w:val="single" w:color="auto" w:sz="4" w:space="0"/>
              <w:left w:val="single" w:color="auto" w:sz="4" w:space="0"/>
              <w:bottom w:val="single" w:color="auto" w:sz="4" w:space="0"/>
              <w:right w:val="single" w:color="auto" w:sz="4" w:space="0"/>
            </w:tcBorders>
            <w:vAlign w:val="center"/>
          </w:tcPr>
          <w:p w14:paraId="250991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00099004005</w:t>
            </w:r>
          </w:p>
        </w:tc>
        <w:tc>
          <w:tcPr>
            <w:tcW w:w="750" w:type="dxa"/>
            <w:tcBorders>
              <w:top w:val="single" w:color="auto" w:sz="4" w:space="0"/>
              <w:left w:val="single" w:color="auto" w:sz="4" w:space="0"/>
              <w:bottom w:val="single" w:color="auto" w:sz="4" w:space="0"/>
              <w:right w:val="single" w:color="auto" w:sz="4" w:space="0"/>
            </w:tcBorders>
            <w:vAlign w:val="center"/>
          </w:tcPr>
          <w:p w14:paraId="177A4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1</w:t>
            </w:r>
          </w:p>
        </w:tc>
        <w:tc>
          <w:tcPr>
            <w:tcW w:w="968" w:type="dxa"/>
            <w:tcBorders>
              <w:top w:val="single" w:color="auto" w:sz="4" w:space="0"/>
              <w:left w:val="single" w:color="auto" w:sz="4" w:space="0"/>
              <w:bottom w:val="single" w:color="auto" w:sz="4" w:space="0"/>
              <w:right w:val="single" w:color="auto" w:sz="4" w:space="0"/>
            </w:tcBorders>
            <w:vAlign w:val="center"/>
          </w:tcPr>
          <w:p w14:paraId="12C05F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1986年5月22日及以后出生</w:t>
            </w:r>
          </w:p>
        </w:tc>
        <w:tc>
          <w:tcPr>
            <w:tcW w:w="954" w:type="dxa"/>
            <w:tcBorders>
              <w:top w:val="single" w:color="auto" w:sz="4" w:space="0"/>
              <w:left w:val="single" w:color="auto" w:sz="4" w:space="0"/>
              <w:bottom w:val="single" w:color="auto" w:sz="4" w:space="0"/>
              <w:right w:val="single" w:color="auto" w:sz="4" w:space="0"/>
            </w:tcBorders>
            <w:vAlign w:val="center"/>
          </w:tcPr>
          <w:p w14:paraId="5EF45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大学本科及以上学历，并取得对应学位</w:t>
            </w:r>
          </w:p>
        </w:tc>
        <w:tc>
          <w:tcPr>
            <w:tcW w:w="1117" w:type="dxa"/>
            <w:tcBorders>
              <w:top w:val="single" w:color="auto" w:sz="4" w:space="0"/>
              <w:left w:val="single" w:color="auto" w:sz="4" w:space="0"/>
              <w:bottom w:val="single" w:color="auto" w:sz="4" w:space="0"/>
              <w:right w:val="single" w:color="auto" w:sz="4" w:space="0"/>
            </w:tcBorders>
            <w:vAlign w:val="center"/>
          </w:tcPr>
          <w:p w14:paraId="79F7B3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rPr>
            </w:pPr>
            <w:r>
              <w:rPr>
                <w:rFonts w:hint="eastAsia" w:ascii="方正楷体简体" w:hAnsi="方正楷体简体" w:eastAsia="方正楷体简体" w:cs="方正楷体简体"/>
                <w:sz w:val="20"/>
                <w:szCs w:val="20"/>
                <w:highlight w:val="none"/>
                <w:lang w:val="en-US" w:eastAsia="zh-CN"/>
              </w:rPr>
              <w:t>大学</w:t>
            </w:r>
            <w:r>
              <w:rPr>
                <w:rFonts w:hint="eastAsia" w:ascii="方正楷体简体" w:hAnsi="方正楷体简体" w:eastAsia="方正楷体简体" w:cs="方正楷体简体"/>
                <w:sz w:val="20"/>
                <w:szCs w:val="20"/>
                <w:highlight w:val="none"/>
              </w:rPr>
              <w:t>本科：遥感科学与技术专业、测绘工程专业；</w:t>
            </w:r>
          </w:p>
          <w:p w14:paraId="2929C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lang w:val="en-US" w:eastAsia="zh-CN"/>
              </w:rPr>
            </w:pPr>
            <w:r>
              <w:rPr>
                <w:rFonts w:hint="eastAsia" w:ascii="方正楷体简体" w:hAnsi="方正楷体简体" w:eastAsia="方正楷体简体" w:cs="方正楷体简体"/>
                <w:sz w:val="20"/>
                <w:szCs w:val="20"/>
                <w:highlight w:val="none"/>
              </w:rPr>
              <w:t>研究生：摄影测量与遥感专业</w:t>
            </w:r>
            <w:r>
              <w:rPr>
                <w:rFonts w:hint="eastAsia" w:ascii="方正楷体简体" w:hAnsi="方正楷体简体" w:eastAsia="方正楷体简体" w:cs="方正楷体简体"/>
                <w:sz w:val="20"/>
                <w:szCs w:val="20"/>
                <w:highlight w:val="none"/>
                <w:lang w:eastAsia="zh-CN"/>
              </w:rPr>
              <w:t>、</w:t>
            </w:r>
            <w:r>
              <w:rPr>
                <w:rFonts w:hint="eastAsia" w:ascii="方正楷体简体" w:hAnsi="方正楷体简体" w:eastAsia="方正楷体简体" w:cs="方正楷体简体"/>
                <w:sz w:val="20"/>
                <w:szCs w:val="20"/>
                <w:highlight w:val="none"/>
              </w:rPr>
              <w:t>测绘工程专业</w:t>
            </w:r>
          </w:p>
        </w:tc>
        <w:tc>
          <w:tcPr>
            <w:tcW w:w="1202" w:type="dxa"/>
            <w:tcBorders>
              <w:top w:val="single" w:color="auto" w:sz="4" w:space="0"/>
              <w:left w:val="single" w:color="auto" w:sz="4" w:space="0"/>
              <w:bottom w:val="single" w:color="auto" w:sz="4" w:space="0"/>
              <w:right w:val="single" w:color="auto" w:sz="4" w:space="0"/>
            </w:tcBorders>
            <w:vAlign w:val="center"/>
          </w:tcPr>
          <w:p w14:paraId="598378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具有摄影测量与遥感专业中级及以上职称</w:t>
            </w:r>
            <w:r>
              <w:rPr>
                <w:rFonts w:hint="eastAsia" w:ascii="方正楷体简体" w:hAnsi="方正楷体简体" w:eastAsia="方正楷体简体" w:cs="方正楷体简体"/>
                <w:sz w:val="20"/>
                <w:szCs w:val="20"/>
                <w:lang w:val="en-US" w:eastAsia="zh-CN"/>
              </w:rPr>
              <w:t>任职</w:t>
            </w:r>
            <w:r>
              <w:rPr>
                <w:rFonts w:hint="eastAsia" w:ascii="方正楷体简体" w:hAnsi="方正楷体简体" w:eastAsia="方正楷体简体" w:cs="方正楷体简体"/>
                <w:sz w:val="20"/>
                <w:szCs w:val="20"/>
              </w:rPr>
              <w:t>资格</w:t>
            </w:r>
          </w:p>
        </w:tc>
        <w:tc>
          <w:tcPr>
            <w:tcW w:w="1215" w:type="dxa"/>
            <w:tcBorders>
              <w:top w:val="single" w:color="auto" w:sz="4" w:space="0"/>
              <w:left w:val="single" w:color="auto" w:sz="4" w:space="0"/>
              <w:bottom w:val="single" w:color="auto" w:sz="4" w:space="0"/>
              <w:right w:val="single" w:color="auto" w:sz="4" w:space="0"/>
            </w:tcBorders>
            <w:vAlign w:val="center"/>
          </w:tcPr>
          <w:p w14:paraId="22ED2A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14:paraId="28152A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《综合应用能力测试》</w:t>
            </w:r>
          </w:p>
        </w:tc>
        <w:tc>
          <w:tcPr>
            <w:tcW w:w="1035" w:type="dxa"/>
            <w:tcBorders>
              <w:top w:val="single" w:color="auto" w:sz="4" w:space="0"/>
              <w:left w:val="single" w:color="auto" w:sz="4" w:space="0"/>
              <w:bottom w:val="single" w:color="auto" w:sz="4" w:space="0"/>
              <w:right w:val="single" w:color="auto" w:sz="4" w:space="0"/>
            </w:tcBorders>
            <w:vAlign w:val="center"/>
          </w:tcPr>
          <w:p w14:paraId="6AD9D6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无</w:t>
            </w:r>
          </w:p>
        </w:tc>
        <w:tc>
          <w:tcPr>
            <w:tcW w:w="1245" w:type="dxa"/>
            <w:tcBorders>
              <w:top w:val="single" w:color="auto" w:sz="4" w:space="0"/>
              <w:left w:val="single" w:color="auto" w:sz="4" w:space="0"/>
              <w:bottom w:val="single" w:color="auto" w:sz="4" w:space="0"/>
              <w:right w:val="single" w:color="auto" w:sz="4" w:space="0"/>
            </w:tcBorders>
            <w:vAlign w:val="center"/>
          </w:tcPr>
          <w:p w14:paraId="75463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694" w:type="dxa"/>
            <w:tcBorders>
              <w:top w:val="single" w:color="auto" w:sz="4" w:space="0"/>
              <w:left w:val="single" w:color="auto" w:sz="4" w:space="0"/>
              <w:bottom w:val="single" w:color="auto" w:sz="4" w:space="0"/>
              <w:right w:val="single" w:color="auto" w:sz="4" w:space="0"/>
            </w:tcBorders>
            <w:vAlign w:val="center"/>
          </w:tcPr>
          <w:p w14:paraId="7283C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rPr>
            </w:pPr>
          </w:p>
        </w:tc>
      </w:tr>
      <w:tr w14:paraId="62018F60">
        <w:tblPrEx>
          <w:tblCellMar>
            <w:top w:w="0" w:type="dxa"/>
            <w:left w:w="108" w:type="dxa"/>
            <w:bottom w:w="0" w:type="dxa"/>
            <w:right w:w="108" w:type="dxa"/>
          </w:tblCellMar>
        </w:tblPrEx>
        <w:trPr>
          <w:cantSplit/>
          <w:trHeight w:val="60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50F1773E">
            <w:pPr>
              <w:rPr>
                <w:rFonts w:hint="eastAsia" w:ascii="方正楷体简体" w:hAnsi="方正楷体简体" w:eastAsia="方正楷体简体" w:cs="方正楷体简体"/>
              </w:rPr>
            </w:pPr>
          </w:p>
        </w:tc>
        <w:tc>
          <w:tcPr>
            <w:tcW w:w="876" w:type="dxa"/>
            <w:tcBorders>
              <w:top w:val="single" w:color="auto" w:sz="4" w:space="0"/>
              <w:left w:val="single" w:color="auto" w:sz="4" w:space="0"/>
              <w:bottom w:val="single" w:color="auto" w:sz="4" w:space="0"/>
              <w:right w:val="single" w:color="auto" w:sz="4" w:space="0"/>
            </w:tcBorders>
            <w:vAlign w:val="center"/>
          </w:tcPr>
          <w:p w14:paraId="08830F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eastAsia="zh-CN"/>
              </w:rPr>
            </w:pPr>
            <w:r>
              <w:rPr>
                <w:rFonts w:hint="eastAsia" w:ascii="方正楷体简体" w:hAnsi="方正楷体简体" w:eastAsia="方正楷体简体" w:cs="方正楷体简体"/>
                <w:sz w:val="20"/>
                <w:szCs w:val="20"/>
                <w:lang w:eastAsia="zh-CN"/>
              </w:rPr>
              <w:t>四川省地质大数据中心</w:t>
            </w:r>
          </w:p>
          <w:p w14:paraId="5153E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eastAsia="zh-CN"/>
              </w:rPr>
              <w:t>（公益二类）</w:t>
            </w:r>
          </w:p>
        </w:tc>
        <w:tc>
          <w:tcPr>
            <w:tcW w:w="88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B264D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p>
          <w:p w14:paraId="0F7B5F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技术</w:t>
            </w:r>
          </w:p>
          <w:p w14:paraId="363635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岗位</w:t>
            </w:r>
          </w:p>
          <w:p w14:paraId="52424A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p>
        </w:tc>
        <w:tc>
          <w:tcPr>
            <w:tcW w:w="782" w:type="dxa"/>
            <w:tcBorders>
              <w:top w:val="single" w:color="auto" w:sz="4" w:space="0"/>
              <w:left w:val="single" w:color="auto" w:sz="4" w:space="0"/>
              <w:bottom w:val="single" w:color="auto" w:sz="4" w:space="0"/>
              <w:right w:val="single" w:color="auto" w:sz="4" w:space="0"/>
            </w:tcBorders>
            <w:vAlign w:val="center"/>
          </w:tcPr>
          <w:p w14:paraId="5B8F46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bookmarkStart w:id="11" w:name="OLE_LINK8"/>
            <w:r>
              <w:rPr>
                <w:rFonts w:hint="eastAsia" w:ascii="方正楷体简体" w:hAnsi="方正楷体简体" w:eastAsia="方正楷体简体" w:cs="方正楷体简体"/>
                <w:sz w:val="20"/>
                <w:szCs w:val="20"/>
                <w:lang w:eastAsia="zh-CN"/>
              </w:rPr>
              <w:t>专业技术</w:t>
            </w:r>
            <w:bookmarkEnd w:id="11"/>
            <w:r>
              <w:rPr>
                <w:rFonts w:hint="eastAsia" w:ascii="方正楷体简体" w:hAnsi="方正楷体简体" w:eastAsia="方正楷体简体" w:cs="方正楷体简体"/>
                <w:sz w:val="20"/>
                <w:szCs w:val="20"/>
                <w:lang w:eastAsia="zh-CN"/>
              </w:rPr>
              <w:t>岗位</w:t>
            </w:r>
          </w:p>
        </w:tc>
        <w:tc>
          <w:tcPr>
            <w:tcW w:w="805" w:type="dxa"/>
            <w:tcBorders>
              <w:top w:val="single" w:color="auto" w:sz="4" w:space="0"/>
              <w:left w:val="single" w:color="auto" w:sz="4" w:space="0"/>
              <w:bottom w:val="single" w:color="auto" w:sz="4" w:space="0"/>
              <w:right w:val="single" w:color="auto" w:sz="4" w:space="0"/>
            </w:tcBorders>
            <w:vAlign w:val="center"/>
          </w:tcPr>
          <w:p w14:paraId="45F13F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eastAsia="zh-CN"/>
              </w:rPr>
            </w:pPr>
            <w:r>
              <w:rPr>
                <w:rFonts w:hint="eastAsia" w:ascii="方正楷体简体" w:hAnsi="方正楷体简体" w:eastAsia="方正楷体简体" w:cs="方正楷体简体"/>
                <w:sz w:val="20"/>
                <w:szCs w:val="20"/>
                <w:lang w:eastAsia="zh-CN"/>
              </w:rPr>
              <w:t>专业技术</w:t>
            </w:r>
          </w:p>
          <w:p w14:paraId="070CC1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eastAsia="zh-CN"/>
              </w:rPr>
            </w:pPr>
            <w:r>
              <w:rPr>
                <w:rFonts w:hint="eastAsia" w:ascii="方正楷体简体" w:hAnsi="方正楷体简体" w:eastAsia="方正楷体简体" w:cs="方正楷体简体"/>
                <w:sz w:val="20"/>
                <w:szCs w:val="20"/>
                <w:lang w:val="en-US" w:eastAsia="zh-CN"/>
              </w:rPr>
              <w:t>五</w:t>
            </w:r>
            <w:r>
              <w:rPr>
                <w:rFonts w:hint="eastAsia" w:ascii="方正楷体简体" w:hAnsi="方正楷体简体" w:eastAsia="方正楷体简体" w:cs="方正楷体简体"/>
                <w:sz w:val="20"/>
                <w:szCs w:val="20"/>
                <w:lang w:eastAsia="zh-CN"/>
              </w:rPr>
              <w:t>级</w:t>
            </w:r>
          </w:p>
          <w:p w14:paraId="4A13AE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eastAsia="zh-CN"/>
              </w:rPr>
              <w:t>及以下</w:t>
            </w:r>
          </w:p>
        </w:tc>
        <w:tc>
          <w:tcPr>
            <w:tcW w:w="885" w:type="dxa"/>
            <w:tcBorders>
              <w:top w:val="single" w:color="auto" w:sz="4" w:space="0"/>
              <w:left w:val="single" w:color="auto" w:sz="4" w:space="0"/>
              <w:bottom w:val="single" w:color="auto" w:sz="4" w:space="0"/>
              <w:right w:val="single" w:color="auto" w:sz="4" w:space="0"/>
            </w:tcBorders>
            <w:vAlign w:val="center"/>
          </w:tcPr>
          <w:p w14:paraId="293A7A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lang w:val="en-US" w:eastAsia="zh-CN"/>
              </w:rPr>
            </w:pPr>
            <w:r>
              <w:rPr>
                <w:rFonts w:hint="eastAsia" w:ascii="方正楷体简体" w:hAnsi="方正楷体简体" w:eastAsia="方正楷体简体" w:cs="方正楷体简体"/>
                <w:sz w:val="20"/>
                <w:szCs w:val="20"/>
                <w:lang w:val="en-US" w:eastAsia="zh-CN"/>
              </w:rPr>
              <w:t>00099005006</w:t>
            </w:r>
          </w:p>
        </w:tc>
        <w:tc>
          <w:tcPr>
            <w:tcW w:w="750" w:type="dxa"/>
            <w:tcBorders>
              <w:top w:val="single" w:color="auto" w:sz="4" w:space="0"/>
              <w:left w:val="single" w:color="auto" w:sz="4" w:space="0"/>
              <w:bottom w:val="single" w:color="auto" w:sz="4" w:space="0"/>
              <w:right w:val="single" w:color="auto" w:sz="4" w:space="0"/>
            </w:tcBorders>
            <w:vAlign w:val="center"/>
          </w:tcPr>
          <w:p w14:paraId="4C34B5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p>
          <w:p w14:paraId="0BD12C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val="en-US" w:eastAsia="zh-CN"/>
              </w:rPr>
              <w:t>2</w:t>
            </w:r>
          </w:p>
        </w:tc>
        <w:tc>
          <w:tcPr>
            <w:tcW w:w="968" w:type="dxa"/>
            <w:tcBorders>
              <w:top w:val="single" w:color="auto" w:sz="4" w:space="0"/>
              <w:left w:val="single" w:color="auto" w:sz="4" w:space="0"/>
              <w:bottom w:val="single" w:color="auto" w:sz="4" w:space="0"/>
              <w:right w:val="single" w:color="auto" w:sz="4" w:space="0"/>
            </w:tcBorders>
            <w:vAlign w:val="center"/>
          </w:tcPr>
          <w:p w14:paraId="143C58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eastAsia="zh-CN"/>
              </w:rPr>
              <w:t>1986年5月22日及以后出生</w:t>
            </w:r>
          </w:p>
        </w:tc>
        <w:tc>
          <w:tcPr>
            <w:tcW w:w="954" w:type="dxa"/>
            <w:tcBorders>
              <w:top w:val="single" w:color="auto" w:sz="4" w:space="0"/>
              <w:left w:val="single" w:color="auto" w:sz="4" w:space="0"/>
              <w:bottom w:val="single" w:color="auto" w:sz="4" w:space="0"/>
              <w:right w:val="single" w:color="auto" w:sz="4" w:space="0"/>
            </w:tcBorders>
            <w:vAlign w:val="center"/>
          </w:tcPr>
          <w:p w14:paraId="15B38B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研究生学历</w:t>
            </w:r>
            <w:r>
              <w:rPr>
                <w:rFonts w:hint="eastAsia" w:ascii="方正楷体简体" w:hAnsi="方正楷体简体" w:eastAsia="方正楷体简体" w:cs="方正楷体简体"/>
                <w:sz w:val="20"/>
                <w:szCs w:val="20"/>
                <w:lang w:eastAsia="zh-CN"/>
              </w:rPr>
              <w:t>，</w:t>
            </w:r>
            <w:r>
              <w:rPr>
                <w:rFonts w:hint="eastAsia" w:ascii="方正楷体简体" w:hAnsi="方正楷体简体" w:eastAsia="方正楷体简体" w:cs="方正楷体简体"/>
                <w:sz w:val="20"/>
                <w:szCs w:val="20"/>
              </w:rPr>
              <w:t>并取得硕士及以上学位</w:t>
            </w:r>
          </w:p>
        </w:tc>
        <w:tc>
          <w:tcPr>
            <w:tcW w:w="1117" w:type="dxa"/>
            <w:tcBorders>
              <w:top w:val="single" w:color="auto" w:sz="4" w:space="0"/>
              <w:left w:val="single" w:color="auto" w:sz="4" w:space="0"/>
              <w:bottom w:val="single" w:color="auto" w:sz="4" w:space="0"/>
              <w:right w:val="single" w:color="auto" w:sz="4" w:space="0"/>
            </w:tcBorders>
            <w:vAlign w:val="center"/>
          </w:tcPr>
          <w:p w14:paraId="338F9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highlight w:val="none"/>
              </w:rPr>
            </w:pPr>
            <w:r>
              <w:rPr>
                <w:rFonts w:hint="eastAsia" w:ascii="方正楷体简体" w:hAnsi="方正楷体简体" w:eastAsia="方正楷体简体" w:cs="方正楷体简体"/>
                <w:sz w:val="20"/>
                <w:szCs w:val="20"/>
                <w:highlight w:val="none"/>
              </w:rPr>
              <w:t>计算机应用技术</w:t>
            </w:r>
            <w:r>
              <w:rPr>
                <w:rFonts w:hint="eastAsia" w:ascii="方正楷体简体" w:hAnsi="方正楷体简体" w:eastAsia="方正楷体简体" w:cs="方正楷体简体"/>
                <w:sz w:val="20"/>
                <w:szCs w:val="20"/>
                <w:highlight w:val="none"/>
                <w:lang w:val="en-US" w:eastAsia="zh-CN"/>
              </w:rPr>
              <w:t>专业</w:t>
            </w:r>
            <w:r>
              <w:rPr>
                <w:rFonts w:hint="eastAsia" w:ascii="方正楷体简体" w:hAnsi="方正楷体简体" w:eastAsia="方正楷体简体" w:cs="方正楷体简体"/>
                <w:sz w:val="20"/>
                <w:szCs w:val="20"/>
                <w:highlight w:val="none"/>
              </w:rPr>
              <w:t>、软件工程</w:t>
            </w:r>
            <w:r>
              <w:rPr>
                <w:rFonts w:hint="eastAsia" w:ascii="方正楷体简体" w:hAnsi="方正楷体简体" w:eastAsia="方正楷体简体" w:cs="方正楷体简体"/>
                <w:sz w:val="20"/>
                <w:szCs w:val="20"/>
                <w:highlight w:val="none"/>
                <w:lang w:val="en-US" w:eastAsia="zh-CN"/>
              </w:rPr>
              <w:t>专业</w:t>
            </w:r>
            <w:r>
              <w:rPr>
                <w:rFonts w:hint="eastAsia" w:ascii="方正楷体简体" w:hAnsi="方正楷体简体" w:eastAsia="方正楷体简体" w:cs="方正楷体简体"/>
                <w:sz w:val="20"/>
                <w:szCs w:val="20"/>
                <w:highlight w:val="none"/>
              </w:rPr>
              <w:t>、网络空间安全</w:t>
            </w:r>
            <w:r>
              <w:rPr>
                <w:rFonts w:hint="eastAsia" w:ascii="方正楷体简体" w:hAnsi="方正楷体简体" w:eastAsia="方正楷体简体" w:cs="方正楷体简体"/>
                <w:sz w:val="20"/>
                <w:szCs w:val="20"/>
                <w:highlight w:val="none"/>
                <w:lang w:val="en-US" w:eastAsia="zh-CN"/>
              </w:rPr>
              <w:t>专业</w:t>
            </w:r>
            <w:r>
              <w:rPr>
                <w:rFonts w:hint="eastAsia" w:ascii="方正楷体简体" w:hAnsi="方正楷体简体" w:eastAsia="方正楷体简体" w:cs="方正楷体简体"/>
                <w:sz w:val="20"/>
                <w:szCs w:val="20"/>
                <w:highlight w:val="none"/>
              </w:rPr>
              <w:t>、</w:t>
            </w:r>
            <w:r>
              <w:rPr>
                <w:rFonts w:hint="eastAsia" w:ascii="方正楷体简体" w:hAnsi="方正楷体简体" w:eastAsia="方正楷体简体" w:cs="方正楷体简体"/>
                <w:b w:val="0"/>
                <w:bCs w:val="0"/>
                <w:sz w:val="20"/>
                <w:szCs w:val="20"/>
                <w:highlight w:val="none"/>
              </w:rPr>
              <w:t>数学地质</w:t>
            </w:r>
            <w:r>
              <w:rPr>
                <w:rFonts w:hint="eastAsia" w:ascii="方正楷体简体" w:hAnsi="方正楷体简体" w:eastAsia="方正楷体简体" w:cs="方正楷体简体"/>
                <w:b w:val="0"/>
                <w:bCs w:val="0"/>
                <w:sz w:val="20"/>
                <w:szCs w:val="20"/>
                <w:highlight w:val="none"/>
                <w:lang w:val="en-US" w:eastAsia="zh-CN"/>
              </w:rPr>
              <w:t>专业</w:t>
            </w:r>
            <w:r>
              <w:rPr>
                <w:rFonts w:hint="eastAsia" w:ascii="方正楷体简体" w:hAnsi="方正楷体简体" w:eastAsia="方正楷体简体" w:cs="方正楷体简体"/>
                <w:sz w:val="20"/>
                <w:szCs w:val="20"/>
                <w:highlight w:val="none"/>
              </w:rPr>
              <w:t>、计算数学</w:t>
            </w:r>
            <w:r>
              <w:rPr>
                <w:rFonts w:hint="eastAsia" w:ascii="方正楷体简体" w:hAnsi="方正楷体简体" w:eastAsia="方正楷体简体" w:cs="方正楷体简体"/>
                <w:sz w:val="20"/>
                <w:szCs w:val="20"/>
                <w:highlight w:val="none"/>
                <w:lang w:val="en-US" w:eastAsia="zh-CN"/>
              </w:rPr>
              <w:t>专业</w:t>
            </w:r>
          </w:p>
        </w:tc>
        <w:tc>
          <w:tcPr>
            <w:tcW w:w="1202" w:type="dxa"/>
            <w:tcBorders>
              <w:top w:val="single" w:color="auto" w:sz="4" w:space="0"/>
              <w:left w:val="single" w:color="auto" w:sz="4" w:space="0"/>
              <w:bottom w:val="single" w:color="auto" w:sz="4" w:space="0"/>
              <w:right w:val="single" w:color="auto" w:sz="4" w:space="0"/>
            </w:tcBorders>
            <w:vAlign w:val="center"/>
          </w:tcPr>
          <w:p w14:paraId="30993D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val="en-US" w:eastAsia="zh-CN"/>
              </w:rPr>
              <w:t>1.</w:t>
            </w:r>
            <w:r>
              <w:rPr>
                <w:rFonts w:hint="eastAsia" w:ascii="方正楷体简体" w:hAnsi="方正楷体简体" w:eastAsia="方正楷体简体" w:cs="方正楷体简体"/>
                <w:sz w:val="20"/>
                <w:szCs w:val="20"/>
              </w:rPr>
              <w:t>具有地质勘查工程类中级及以上职称</w:t>
            </w:r>
            <w:r>
              <w:rPr>
                <w:rFonts w:hint="eastAsia" w:ascii="方正楷体简体" w:hAnsi="方正楷体简体" w:eastAsia="方正楷体简体" w:cs="方正楷体简体"/>
                <w:sz w:val="20"/>
                <w:szCs w:val="20"/>
                <w:lang w:val="en-US" w:eastAsia="zh-CN"/>
              </w:rPr>
              <w:t>任职</w:t>
            </w:r>
            <w:r>
              <w:rPr>
                <w:rFonts w:hint="eastAsia" w:ascii="方正楷体简体" w:hAnsi="方正楷体简体" w:eastAsia="方正楷体简体" w:cs="方正楷体简体"/>
                <w:sz w:val="20"/>
                <w:szCs w:val="20"/>
              </w:rPr>
              <w:t>资格</w:t>
            </w:r>
            <w:r>
              <w:rPr>
                <w:rFonts w:hint="eastAsia" w:ascii="方正楷体简体" w:hAnsi="方正楷体简体" w:eastAsia="方正楷体简体" w:cs="方正楷体简体"/>
                <w:sz w:val="20"/>
                <w:szCs w:val="20"/>
                <w:lang w:val="en-US" w:eastAsia="zh-CN"/>
              </w:rPr>
              <w:t>者</w:t>
            </w:r>
            <w:r>
              <w:rPr>
                <w:rFonts w:hint="eastAsia" w:ascii="方正楷体简体" w:hAnsi="方正楷体简体" w:eastAsia="方正楷体简体" w:cs="方正楷体简体"/>
                <w:sz w:val="20"/>
                <w:szCs w:val="20"/>
              </w:rPr>
              <w:t>优先。</w:t>
            </w:r>
            <w:r>
              <w:rPr>
                <w:rFonts w:hint="eastAsia" w:ascii="方正楷体简体" w:hAnsi="方正楷体简体" w:eastAsia="方正楷体简体" w:cs="方正楷体简体"/>
                <w:sz w:val="20"/>
                <w:szCs w:val="20"/>
                <w:lang w:val="en-US" w:eastAsia="zh-CN"/>
              </w:rPr>
              <w:t>2.</w:t>
            </w:r>
            <w:r>
              <w:rPr>
                <w:rFonts w:hint="eastAsia" w:ascii="方正楷体简体" w:hAnsi="方正楷体简体" w:eastAsia="方正楷体简体" w:cs="方正楷体简体"/>
                <w:sz w:val="20"/>
                <w:szCs w:val="20"/>
              </w:rPr>
              <w:t>本科与研究生所学专业须为相同或相近专业</w:t>
            </w:r>
            <w:r>
              <w:rPr>
                <w:rFonts w:hint="eastAsia" w:ascii="方正楷体简体" w:hAnsi="方正楷体简体" w:eastAsia="方正楷体简体" w:cs="方正楷体简体"/>
                <w:sz w:val="20"/>
                <w:szCs w:val="20"/>
                <w:lang w:eastAsia="zh-CN"/>
              </w:rPr>
              <w:t>。</w:t>
            </w:r>
            <w:r>
              <w:rPr>
                <w:rFonts w:hint="eastAsia" w:ascii="方正楷体简体" w:hAnsi="方正楷体简体" w:eastAsia="方正楷体简体" w:cs="方正楷体简体"/>
                <w:sz w:val="20"/>
                <w:szCs w:val="20"/>
                <w:lang w:val="en-US" w:eastAsia="zh-CN"/>
              </w:rPr>
              <w:t>3.</w:t>
            </w:r>
            <w:r>
              <w:rPr>
                <w:rFonts w:hint="eastAsia" w:ascii="方正楷体简体" w:hAnsi="方正楷体简体" w:eastAsia="方正楷体简体" w:cs="方正楷体简体"/>
                <w:sz w:val="20"/>
                <w:szCs w:val="20"/>
              </w:rPr>
              <w:t>主持或独立承担2个及以上项目业绩（需提供相关证明材料）</w:t>
            </w:r>
            <w:r>
              <w:rPr>
                <w:rFonts w:hint="eastAsia" w:ascii="方正楷体简体" w:hAnsi="方正楷体简体" w:eastAsia="方正楷体简体" w:cs="方正楷体简体"/>
                <w:sz w:val="20"/>
                <w:szCs w:val="20"/>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14:paraId="13379E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14:paraId="647E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《综合应用能力测试》</w:t>
            </w:r>
          </w:p>
        </w:tc>
        <w:tc>
          <w:tcPr>
            <w:tcW w:w="1035" w:type="dxa"/>
            <w:tcBorders>
              <w:top w:val="single" w:color="auto" w:sz="4" w:space="0"/>
              <w:left w:val="single" w:color="auto" w:sz="4" w:space="0"/>
              <w:bottom w:val="single" w:color="auto" w:sz="4" w:space="0"/>
              <w:right w:val="single" w:color="auto" w:sz="4" w:space="0"/>
            </w:tcBorders>
            <w:vAlign w:val="center"/>
          </w:tcPr>
          <w:p w14:paraId="34390B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lang w:eastAsia="zh-CN"/>
              </w:rPr>
              <w:t>无</w:t>
            </w:r>
          </w:p>
        </w:tc>
        <w:tc>
          <w:tcPr>
            <w:tcW w:w="1245" w:type="dxa"/>
            <w:tcBorders>
              <w:top w:val="single" w:color="auto" w:sz="4" w:space="0"/>
              <w:left w:val="single" w:color="auto" w:sz="4" w:space="0"/>
              <w:bottom w:val="single" w:color="auto" w:sz="4" w:space="0"/>
              <w:right w:val="single" w:color="auto" w:sz="4" w:space="0"/>
            </w:tcBorders>
            <w:vAlign w:val="center"/>
          </w:tcPr>
          <w:p w14:paraId="796835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r>
              <w:rPr>
                <w:rFonts w:hint="eastAsia" w:ascii="方正楷体简体" w:hAnsi="方正楷体简体" w:eastAsia="方正楷体简体" w:cs="方正楷体简体"/>
                <w:sz w:val="20"/>
                <w:szCs w:val="20"/>
              </w:rPr>
              <w:t>3</w:t>
            </w:r>
            <w:r>
              <w:rPr>
                <w:rFonts w:hint="eastAsia" w:ascii="方正楷体简体" w:hAnsi="方正楷体简体" w:eastAsia="方正楷体简体" w:cs="方正楷体简体"/>
                <w:sz w:val="20"/>
                <w:szCs w:val="20"/>
                <w:lang w:val="en-US" w:eastAsia="zh-CN"/>
              </w:rPr>
              <w:t>:</w:t>
            </w:r>
            <w:r>
              <w:rPr>
                <w:rFonts w:hint="eastAsia" w:ascii="方正楷体简体" w:hAnsi="方正楷体简体" w:eastAsia="方正楷体简体" w:cs="方正楷体简体"/>
                <w:sz w:val="20"/>
                <w:szCs w:val="20"/>
              </w:rPr>
              <w:t>1</w:t>
            </w:r>
          </w:p>
        </w:tc>
        <w:tc>
          <w:tcPr>
            <w:tcW w:w="694" w:type="dxa"/>
            <w:tcBorders>
              <w:top w:val="single" w:color="auto" w:sz="4" w:space="0"/>
              <w:left w:val="single" w:color="auto" w:sz="4" w:space="0"/>
              <w:bottom w:val="single" w:color="auto" w:sz="4" w:space="0"/>
              <w:right w:val="single" w:color="auto" w:sz="4" w:space="0"/>
            </w:tcBorders>
            <w:vAlign w:val="center"/>
          </w:tcPr>
          <w:p w14:paraId="584BDE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楷体简体" w:hAnsi="方正楷体简体" w:eastAsia="方正楷体简体" w:cs="方正楷体简体"/>
                <w:sz w:val="20"/>
                <w:szCs w:val="20"/>
              </w:rPr>
            </w:pPr>
          </w:p>
        </w:tc>
      </w:tr>
    </w:tbl>
    <w:p w14:paraId="5D615530"/>
    <w:p w14:paraId="56394D2E">
      <w:pPr>
        <w:spacing w:line="240" w:lineRule="exact"/>
        <w:rPr>
          <w:rFonts w:hint="eastAsia" w:ascii="楷体_GB2312" w:eastAsia="楷体_GB2312"/>
          <w:sz w:val="24"/>
        </w:rPr>
      </w:pPr>
    </w:p>
    <w:p w14:paraId="1F6D58C2">
      <w:pPr>
        <w:rPr>
          <w:rFonts w:hint="eastAsia" w:ascii="楷体_GB2312" w:eastAsia="楷体_GB2312"/>
          <w:sz w:val="24"/>
        </w:rPr>
      </w:pPr>
      <w:r>
        <w:rPr>
          <w:rFonts w:hint="eastAsia" w:ascii="楷体_GB2312" w:eastAsia="楷体_GB2312"/>
          <w:sz w:val="24"/>
        </w:rPr>
        <w:t>注：本表各岗位相关的其他条件及要求请见本公告正文。</w:t>
      </w:r>
    </w:p>
    <w:p w14:paraId="22D9F38A">
      <w:pPr>
        <w:ind w:firstLine="480" w:firstLineChars="200"/>
        <w:rPr>
          <w:rFonts w:hint="eastAsia" w:ascii="楷体_GB2312" w:eastAsia="楷体_GB2312"/>
          <w:sz w:val="24"/>
        </w:rPr>
      </w:pPr>
    </w:p>
    <w:p w14:paraId="07F2274E">
      <w:pPr>
        <w:ind w:firstLine="480" w:firstLineChars="200"/>
        <w:rPr>
          <w:rFonts w:hint="eastAsia" w:ascii="楷体_GB2312" w:eastAsia="楷体_GB2312"/>
          <w:sz w:val="24"/>
          <w:lang w:val="en-US" w:eastAsia="zh-CN"/>
        </w:rPr>
      </w:pPr>
    </w:p>
    <w:sectPr>
      <w:footerReference r:id="rId3"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6EF2">
    <w:pPr>
      <w:pStyle w:val="2"/>
      <w:snapToGrid/>
      <w:ind w:left="315" w:leftChars="150" w:right="315" w:rightChars="15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91B21D">
                          <w:pPr>
                            <w:pStyle w:val="2"/>
                            <w:snapToGrid/>
                            <w:ind w:left="315" w:leftChars="150" w:right="315" w:rightChars="15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91B21D">
                    <w:pPr>
                      <w:pStyle w:val="2"/>
                      <w:snapToGrid/>
                      <w:ind w:left="315" w:leftChars="150" w:right="315" w:rightChars="15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p w14:paraId="0CD3C8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43815</wp:posOffset>
              </wp:positionH>
              <wp:positionV relativeFrom="paragraph">
                <wp:posOffset>-82550</wp:posOffset>
              </wp:positionV>
              <wp:extent cx="6223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23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C999">
                          <w:pPr>
                            <w:pStyle w:val="2"/>
                            <w:rPr>
                              <w:rFonts w:hint="eastAsia" w:ascii="仿宋_GB2312" w:hAnsi="仿宋_GB2312" w:eastAsia="仿宋_GB2312" w:cs="仿宋_GB2312"/>
                              <w:sz w:val="24"/>
                              <w:szCs w:val="24"/>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5pt;margin-top:-6.5pt;height:144pt;width:49pt;mso-position-horizontal-relative:margin;z-index:251659264;mso-width-relative:page;mso-height-relative:page;" filled="f" stroked="f" coordsize="21600,21600" o:gfxdata="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xD0T1wAAAAkBAAAPAAAAAAAAAAEAIAAAACIAAABkcnMvZG93bnJl&#10;di54bWxQSwECFAAUAAAACACHTuJAO8s4YDcCAABiBAAADgAAAAAAAAABACAAAAAmAQAAZHJzL2Uy&#10;b0RvYy54bWxQSwUGAAAAAAYABgBZAQAAzwUAAAAA&#10;">
              <v:fill on="f" focussize="0,0"/>
              <v:stroke on="f" weight="0.5pt"/>
              <v:imagedata o:title=""/>
              <o:lock v:ext="edit" aspectratio="f"/>
              <v:textbox inset="0mm,0mm,0mm,0mm" style="mso-fit-shape-to-text:t;">
                <w:txbxContent>
                  <w:p w14:paraId="742CC999">
                    <w:pPr>
                      <w:pStyle w:val="2"/>
                      <w:rPr>
                        <w:rFonts w:hint="eastAsia" w:ascii="仿宋_GB2312" w:hAnsi="仿宋_GB2312" w:eastAsia="仿宋_GB2312" w:cs="仿宋_GB2312"/>
                        <w:sz w:val="24"/>
                        <w:szCs w:val="24"/>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81090"/>
    <w:rsid w:val="01A81090"/>
    <w:rsid w:val="02C30E1B"/>
    <w:rsid w:val="048514AB"/>
    <w:rsid w:val="0831730E"/>
    <w:rsid w:val="09FF5ECD"/>
    <w:rsid w:val="15D91A12"/>
    <w:rsid w:val="196F2911"/>
    <w:rsid w:val="1AAA61F9"/>
    <w:rsid w:val="1BFB1A4D"/>
    <w:rsid w:val="1C633A51"/>
    <w:rsid w:val="239F6981"/>
    <w:rsid w:val="282C57E7"/>
    <w:rsid w:val="2B195597"/>
    <w:rsid w:val="2D2D2C93"/>
    <w:rsid w:val="300C221A"/>
    <w:rsid w:val="31F75B17"/>
    <w:rsid w:val="334E5D5A"/>
    <w:rsid w:val="373331A0"/>
    <w:rsid w:val="3B880E77"/>
    <w:rsid w:val="3BCD21FC"/>
    <w:rsid w:val="3BE949C1"/>
    <w:rsid w:val="3FA6135C"/>
    <w:rsid w:val="4588524B"/>
    <w:rsid w:val="48DA5DBD"/>
    <w:rsid w:val="4D7A5A4A"/>
    <w:rsid w:val="4FDF1B37"/>
    <w:rsid w:val="51C73965"/>
    <w:rsid w:val="56CC3EC2"/>
    <w:rsid w:val="59D708D6"/>
    <w:rsid w:val="5A8A7764"/>
    <w:rsid w:val="5AE15916"/>
    <w:rsid w:val="5B9A63AA"/>
    <w:rsid w:val="5CDE40BB"/>
    <w:rsid w:val="5D086F45"/>
    <w:rsid w:val="5F0110F8"/>
    <w:rsid w:val="644B5F3A"/>
    <w:rsid w:val="66CF4A60"/>
    <w:rsid w:val="6A405C00"/>
    <w:rsid w:val="6ED02324"/>
    <w:rsid w:val="6F652C12"/>
    <w:rsid w:val="76674E54"/>
    <w:rsid w:val="7B271F47"/>
    <w:rsid w:val="7CB4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style51"/>
    <w:qFormat/>
    <w:uiPriority w:val="0"/>
    <w:rPr>
      <w:rFonts w:ascii="Times New Roman" w:hAnsi="Times New Roman" w:eastAsia="宋体" w:cs="Times New Roman"/>
      <w:color w:val="000000"/>
      <w:sz w:val="18"/>
      <w:szCs w:val="18"/>
      <w:u w:val="none"/>
      <w:lang w:bidi="ar-SA"/>
    </w:rPr>
  </w:style>
  <w:style w:type="paragraph" w:customStyle="1" w:styleId="7">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1100</Words>
  <Characters>1214</Characters>
  <Lines>0</Lines>
  <Paragraphs>0</Paragraphs>
  <TotalTime>1</TotalTime>
  <ScaleCrop>false</ScaleCrop>
  <LinksUpToDate>false</LinksUpToDate>
  <CharactersWithSpaces>1214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2025-05-09T06:44:00Z</dcterms:created>
  <dc:creator>曹莉苹</dc:creator>
  <cp:lastModifiedBy>曹莉苹</cp:lastModifiedBy>
  <cp:lastPrinted>2025-05-15T01:57:28Z</cp:lastPrinted>
  <dcterms:modified xsi:type="dcterms:W3CDTF">2025-05-15T01:58:36Z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5AE133A15E8A4263888BEC44A54ED016_13</vt:lpwstr>
  </property>
  <property fmtid="{D5CDD505-2E9C-101B-9397-08002B2CF9AE}" pid="4" name="KSOTemplateDocerSaveRecord">
    <vt:lpwstr>eyJoZGlkIjoiMzFiODViNzE0ZjFmNTg3ZWIwOWI0ODIzMzY4ZGJhZDIifQ==</vt:lpwstr>
  </property>
</Properties>
</file>