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D5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color w:val="auto"/>
          <w:sz w:val="33"/>
          <w:szCs w:val="33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3"/>
          <w:szCs w:val="33"/>
          <w:highlight w:val="non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3"/>
          <w:szCs w:val="33"/>
          <w:highlight w:val="none"/>
          <w:lang w:val="en-US" w:eastAsia="zh-CN"/>
        </w:rPr>
        <w:t>1</w:t>
      </w:r>
    </w:p>
    <w:p w14:paraId="7F041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</w:rPr>
        <w:t>广安鑫鸿集团有限公司</w:t>
      </w:r>
    </w:p>
    <w:p w14:paraId="2DB18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2025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</w:rPr>
        <w:t>年公开招聘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21名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</w:rPr>
        <w:t>工作人员一览表</w:t>
      </w:r>
    </w:p>
    <w:tbl>
      <w:tblPr>
        <w:tblStyle w:val="5"/>
        <w:tblW w:w="13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361"/>
        <w:gridCol w:w="1575"/>
        <w:gridCol w:w="810"/>
        <w:gridCol w:w="1313"/>
        <w:gridCol w:w="5606"/>
        <w:gridCol w:w="1425"/>
        <w:gridCol w:w="1294"/>
      </w:tblGrid>
      <w:tr w14:paraId="4487F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598" w:type="dxa"/>
            <w:vAlign w:val="center"/>
          </w:tcPr>
          <w:p w14:paraId="1FDE113E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61" w:type="dxa"/>
            <w:vAlign w:val="center"/>
          </w:tcPr>
          <w:p w14:paraId="58B537DB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公司</w:t>
            </w:r>
          </w:p>
        </w:tc>
        <w:tc>
          <w:tcPr>
            <w:tcW w:w="1575" w:type="dxa"/>
            <w:vAlign w:val="center"/>
          </w:tcPr>
          <w:p w14:paraId="2D6C4833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</w:rPr>
              <w:t>招聘</w:t>
            </w: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岗位</w:t>
            </w:r>
          </w:p>
        </w:tc>
        <w:tc>
          <w:tcPr>
            <w:tcW w:w="810" w:type="dxa"/>
            <w:vAlign w:val="center"/>
          </w:tcPr>
          <w:p w14:paraId="54BA2EE0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招聘</w:t>
            </w:r>
          </w:p>
          <w:p w14:paraId="1E920ED3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1313" w:type="dxa"/>
            <w:vAlign w:val="center"/>
          </w:tcPr>
          <w:p w14:paraId="4677256B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用工</w:t>
            </w:r>
          </w:p>
          <w:p w14:paraId="35769FC5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方式</w:t>
            </w:r>
          </w:p>
        </w:tc>
        <w:tc>
          <w:tcPr>
            <w:tcW w:w="5606" w:type="dxa"/>
            <w:vAlign w:val="center"/>
          </w:tcPr>
          <w:p w14:paraId="7CD801A5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聘任岗位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</w:rPr>
              <w:t>资格条件</w:t>
            </w:r>
          </w:p>
        </w:tc>
        <w:tc>
          <w:tcPr>
            <w:tcW w:w="1425" w:type="dxa"/>
            <w:vAlign w:val="center"/>
          </w:tcPr>
          <w:p w14:paraId="07894DC1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</w:rPr>
              <w:t>薪酬待遇</w:t>
            </w:r>
          </w:p>
        </w:tc>
        <w:tc>
          <w:tcPr>
            <w:tcW w:w="1294" w:type="dxa"/>
            <w:vAlign w:val="center"/>
          </w:tcPr>
          <w:p w14:paraId="41FC0923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</w:rPr>
              <w:t>招聘方式</w:t>
            </w:r>
          </w:p>
        </w:tc>
      </w:tr>
      <w:tr w14:paraId="432E6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5" w:hRule="atLeast"/>
          <w:jc w:val="center"/>
        </w:trPr>
        <w:tc>
          <w:tcPr>
            <w:tcW w:w="598" w:type="dxa"/>
            <w:vAlign w:val="center"/>
          </w:tcPr>
          <w:p w14:paraId="7707885E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ECE7D32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集团公司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21F7A23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综合管理部</w:t>
            </w:r>
          </w:p>
          <w:p w14:paraId="03DB7D76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副部长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0F0DAF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B864F9A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合同制</w:t>
            </w:r>
          </w:p>
        </w:tc>
        <w:tc>
          <w:tcPr>
            <w:tcW w:w="5606" w:type="dxa"/>
            <w:shd w:val="clear" w:color="auto" w:fill="auto"/>
            <w:vAlign w:val="center"/>
          </w:tcPr>
          <w:p w14:paraId="2516F923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1.政治面貌：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不限，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中共党员优先；</w:t>
            </w:r>
          </w:p>
          <w:p w14:paraId="1D5FF093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2.年龄：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周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岁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及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以下；</w:t>
            </w:r>
          </w:p>
          <w:p w14:paraId="136B873E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3.学历：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大专及以上学历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；</w:t>
            </w:r>
          </w:p>
          <w:p w14:paraId="6084D102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4.专业：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工商管理类、公共管理类、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中国语言文学类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等相关专业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；</w:t>
            </w:r>
          </w:p>
          <w:p w14:paraId="51F21ECB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5.证书：不限；</w:t>
            </w:r>
          </w:p>
          <w:p w14:paraId="5CD393D2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6.工作经验：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具有3年及以上办公室副职工作经验或5年及以上办公室工作经验；</w:t>
            </w:r>
          </w:p>
          <w:p w14:paraId="6F3390E7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7.其他：具备较强的责任心和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沟通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协调能力，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具有较强的文字写作能力，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思想素质过硬，熟练使用各种办公软件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，能吃苦耐劳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0B9A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按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照《广安鑫鸿集团有限公司合同制员工薪酬管理办法》执行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37F10D94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笔试+实操+面试</w:t>
            </w:r>
          </w:p>
        </w:tc>
      </w:tr>
      <w:tr w14:paraId="69800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  <w:jc w:val="center"/>
        </w:trPr>
        <w:tc>
          <w:tcPr>
            <w:tcW w:w="598" w:type="dxa"/>
            <w:vAlign w:val="center"/>
          </w:tcPr>
          <w:p w14:paraId="51408D4C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7902A47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集团公司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55F2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投融资部</w:t>
            </w:r>
          </w:p>
          <w:p w14:paraId="21705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副部长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24E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9AC2A59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合同制</w:t>
            </w:r>
          </w:p>
        </w:tc>
        <w:tc>
          <w:tcPr>
            <w:tcW w:w="5606" w:type="dxa"/>
            <w:shd w:val="clear" w:color="auto" w:fill="auto"/>
            <w:vAlign w:val="center"/>
          </w:tcPr>
          <w:p w14:paraId="68145C49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1.政治面貌：不限；</w:t>
            </w:r>
          </w:p>
          <w:p w14:paraId="3FC432D6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2.年龄：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周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岁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及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以下；</w:t>
            </w:r>
          </w:p>
          <w:p w14:paraId="645D0DED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3.学历：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大专及以上学历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；</w:t>
            </w:r>
          </w:p>
          <w:p w14:paraId="6391A85D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4.专业：金融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学类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工商管理类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、经济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学类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、数学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类等相关专业；</w:t>
            </w:r>
          </w:p>
          <w:p w14:paraId="07F27E29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5.证书：不限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；</w:t>
            </w:r>
          </w:p>
          <w:p w14:paraId="534CCFF1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6.工作经验：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具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有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年及以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上金融机构信贷业务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工作经验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或5年以上国企投融资工作经验，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熟悉当地经济及社会环境，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金融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资源丰富者优先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；</w:t>
            </w:r>
          </w:p>
          <w:p w14:paraId="69888D11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7.其他：具备较强的责任心和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沟通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协调能力，思想素质过硬，熟练使用各种办公软件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，能吃苦耐劳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6FB9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按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照《广安鑫鸿集团有限公司合同制员工薪酬管理办法》执行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0F30F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笔试+实操+面试</w:t>
            </w:r>
          </w:p>
        </w:tc>
      </w:tr>
      <w:tr w14:paraId="41FFB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CC4C50A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58A37A5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集团公司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77EBFBC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风控部</w:t>
            </w:r>
          </w:p>
          <w:p w14:paraId="31F09A81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副部长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3A07C6C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6D007FC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合同制</w:t>
            </w:r>
          </w:p>
        </w:tc>
        <w:tc>
          <w:tcPr>
            <w:tcW w:w="5606" w:type="dxa"/>
            <w:shd w:val="clear" w:color="auto" w:fill="auto"/>
            <w:vAlign w:val="center"/>
          </w:tcPr>
          <w:p w14:paraId="2E3EB54A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1.政治面貌：不限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中共党员优先</w:t>
            </w: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；</w:t>
            </w:r>
          </w:p>
          <w:p w14:paraId="6E9DB300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2.年龄：45岁以下；</w:t>
            </w:r>
          </w:p>
          <w:p w14:paraId="6230F160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3.学历：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大专及以上学历</w:t>
            </w: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；</w:t>
            </w:r>
          </w:p>
          <w:p w14:paraId="1B57B8AB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4.专业：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法学类、金融学类、审计学、会计学</w:t>
            </w: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；</w:t>
            </w:r>
          </w:p>
          <w:p w14:paraId="7102F39C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5.证书：</w:t>
            </w:r>
            <w:r>
              <w:rPr>
                <w:rStyle w:val="10"/>
                <w:rFonts w:hint="eastAsia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不限，持</w:t>
            </w: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有注册风险管理师（CRM）、注册会计师（CPA</w:t>
            </w:r>
            <w:r>
              <w:rPr>
                <w:rStyle w:val="10"/>
                <w:rFonts w:hint="eastAsia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）优先</w:t>
            </w: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；</w:t>
            </w:r>
          </w:p>
          <w:p w14:paraId="4E583076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6.工作经验：</w:t>
            </w:r>
            <w:r>
              <w:rPr>
                <w:rStyle w:val="10"/>
                <w:rFonts w:hint="eastAsia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担任3年以上审计或风险管理部门副职或者5年及以上大型企业、上市公司、国有企业审计工作经历</w:t>
            </w: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。</w:t>
            </w:r>
          </w:p>
          <w:p w14:paraId="4297FE97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7.其他：</w:t>
            </w:r>
            <w:r>
              <w:rPr>
                <w:rStyle w:val="10"/>
                <w:rFonts w:hint="eastAsia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无</w:t>
            </w: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D746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按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照《广安鑫鸿集团有限公司合同制员工薪酬管理办法》执行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5350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笔试+实操+面试</w:t>
            </w:r>
          </w:p>
        </w:tc>
      </w:tr>
      <w:tr w14:paraId="0046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0" w:hRule="atLeast"/>
          <w:jc w:val="center"/>
        </w:trPr>
        <w:tc>
          <w:tcPr>
            <w:tcW w:w="598" w:type="dxa"/>
            <w:vAlign w:val="center"/>
          </w:tcPr>
          <w:p w14:paraId="6D1124F7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7225ADE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集团公司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D8DDB4E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工程部</w:t>
            </w:r>
          </w:p>
          <w:p w14:paraId="15A334BA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副部长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2EA6A5C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3C12A7E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合同制</w:t>
            </w:r>
          </w:p>
        </w:tc>
        <w:tc>
          <w:tcPr>
            <w:tcW w:w="5606" w:type="dxa"/>
            <w:shd w:val="clear" w:color="auto" w:fill="auto"/>
            <w:vAlign w:val="center"/>
          </w:tcPr>
          <w:p w14:paraId="379D4B5D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1.政治面貌：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不限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；</w:t>
            </w:r>
          </w:p>
          <w:p w14:paraId="0D358030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2.年龄：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周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岁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及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以下；</w:t>
            </w:r>
          </w:p>
          <w:p w14:paraId="2DD318FF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3.学历：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大专及以上学历；</w:t>
            </w:r>
          </w:p>
          <w:p w14:paraId="41B777B9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4.专业：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土木类等相关专业；</w:t>
            </w:r>
          </w:p>
          <w:p w14:paraId="19FA341A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5.证书：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持一级建造师证书或者中级工程师证书；</w:t>
            </w:r>
          </w:p>
          <w:p w14:paraId="473F5796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6.工作经验：</w:t>
            </w:r>
            <w:bookmarkStart w:id="0" w:name="_GoBack"/>
            <w:bookmarkEnd w:id="0"/>
            <w:r>
              <w:rPr>
                <w:rStyle w:val="11"/>
                <w:rFonts w:hint="eastAsia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具有7年及以上建设项目现场安全、质量管理工作经验且具有3年以上项目经理岗位工作经验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0D6B833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7.其他：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抗压能力强，逻辑思维能力强，实操经验足，熟练使用CAD、OFFICE等办公软件。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C46515F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按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照《广安鑫鸿集团有限公司合同制员工薪酬管理办法》执行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06597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笔试+实操+面试</w:t>
            </w:r>
          </w:p>
        </w:tc>
      </w:tr>
      <w:tr w14:paraId="01512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5" w:hRule="atLeast"/>
          <w:jc w:val="center"/>
        </w:trPr>
        <w:tc>
          <w:tcPr>
            <w:tcW w:w="598" w:type="dxa"/>
            <w:vAlign w:val="center"/>
          </w:tcPr>
          <w:p w14:paraId="4F701959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8E7B30C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集团公司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9B1991F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工程部</w:t>
            </w:r>
          </w:p>
          <w:p w14:paraId="4D4E9850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质安员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CE7526E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36F0AD7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合同制</w:t>
            </w:r>
          </w:p>
        </w:tc>
        <w:tc>
          <w:tcPr>
            <w:tcW w:w="5606" w:type="dxa"/>
            <w:shd w:val="clear" w:color="auto" w:fill="auto"/>
            <w:vAlign w:val="center"/>
          </w:tcPr>
          <w:p w14:paraId="7FC14861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1.政治面貌：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不限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；</w:t>
            </w:r>
          </w:p>
          <w:p w14:paraId="65FD013E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2.年龄：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周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岁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及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以下；</w:t>
            </w:r>
          </w:p>
          <w:p w14:paraId="1EEDA55E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3.学历：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大专及以上学历；</w:t>
            </w:r>
          </w:p>
          <w:p w14:paraId="17195F59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4.专业：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土木类等相关专业；</w:t>
            </w:r>
          </w:p>
          <w:p w14:paraId="06C70889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5.证书：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不限；</w:t>
            </w:r>
          </w:p>
          <w:p w14:paraId="696133DB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6.工作经验：</w:t>
            </w:r>
            <w:r>
              <w:rPr>
                <w:rStyle w:val="11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大专学历，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具有5年及以上建设项目现场安全、质量管理工作经验；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应往届全日制</w:t>
            </w:r>
            <w:r>
              <w:rPr>
                <w:rStyle w:val="11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不限工作经验；</w:t>
            </w:r>
          </w:p>
          <w:p w14:paraId="1D88BE08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7.其他：其他：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抗压能力强，逻辑思维能力强，实操经验足，熟练使用CAD、OFFICE等办公软件。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3EBD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按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照《广安鑫鸿集团有限公司合同制员工薪酬管理办法》执行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991D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笔试+实操+面试</w:t>
            </w:r>
          </w:p>
        </w:tc>
      </w:tr>
      <w:tr w14:paraId="1D8C7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2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53A0B7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1A9A3D8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集团公司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0BC5088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财务部</w:t>
            </w:r>
          </w:p>
          <w:p w14:paraId="5B4CE603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会计专员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73DED60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4A6AD40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合同制</w:t>
            </w:r>
          </w:p>
        </w:tc>
        <w:tc>
          <w:tcPr>
            <w:tcW w:w="5606" w:type="dxa"/>
            <w:shd w:val="clear" w:color="auto" w:fill="auto"/>
            <w:vAlign w:val="center"/>
          </w:tcPr>
          <w:p w14:paraId="384FC842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政治面貌：不限；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年龄：</w:t>
            </w:r>
            <w:r>
              <w:rPr>
                <w:rStyle w:val="10"/>
                <w:rFonts w:hint="eastAsia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40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周岁及以下；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学历：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大专及以上学历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；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4.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专业：</w:t>
            </w:r>
            <w:r>
              <w:rPr>
                <w:rStyle w:val="11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会计学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财务会计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税务与会计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等相关专业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5.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证书：</w:t>
            </w:r>
            <w:r>
              <w:rPr>
                <w:rStyle w:val="11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会计从业资格证等相关证书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；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6.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工作经验：</w:t>
            </w:r>
            <w:r>
              <w:rPr>
                <w:rStyle w:val="11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大专学历，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具有</w:t>
            </w:r>
            <w:r>
              <w:rPr>
                <w:rStyle w:val="11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年及以上会计工作经验</w:t>
            </w:r>
            <w:r>
              <w:rPr>
                <w:rStyle w:val="11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；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应往届全日制</w:t>
            </w:r>
            <w:r>
              <w:rPr>
                <w:rStyle w:val="11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不限工作经验；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7.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其他：具备较强的责任心、和协调能力，思想素质过硬，熟练使用用友财务软件，能吃苦耐劳。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BA8A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按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照《广安鑫鸿集团有限公司合同制员工薪酬管理办法》执行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D142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笔试+实操+面试</w:t>
            </w:r>
          </w:p>
        </w:tc>
      </w:tr>
      <w:tr w14:paraId="3378D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B395774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AE76DC1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集团公司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91BE23B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综合管理部</w:t>
            </w:r>
          </w:p>
          <w:p w14:paraId="78BBFE92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驾驶员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062355E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E645BA5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劳务派遣</w:t>
            </w:r>
          </w:p>
        </w:tc>
        <w:tc>
          <w:tcPr>
            <w:tcW w:w="5606" w:type="dxa"/>
            <w:shd w:val="clear" w:color="auto" w:fill="auto"/>
            <w:vAlign w:val="center"/>
          </w:tcPr>
          <w:p w14:paraId="3FCC4E63">
            <w:pPr>
              <w:pStyle w:val="7"/>
              <w:keepNext w:val="0"/>
              <w:keepLines w:val="0"/>
              <w:pageBreakBefore w:val="0"/>
              <w:widowControl/>
              <w:tabs>
                <w:tab w:val="left" w:pos="210"/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1.政治面貌：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不限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；</w:t>
            </w:r>
          </w:p>
          <w:p w14:paraId="4FA10377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2.年龄：</w:t>
            </w:r>
            <w:r>
              <w:rPr>
                <w:rStyle w:val="10"/>
                <w:rFonts w:eastAsia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10"/>
                <w:rFonts w:hint="eastAsia" w:eastAsia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11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；</w:t>
            </w:r>
          </w:p>
          <w:p w14:paraId="0B9D5FE0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3.学历：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及以上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学历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32EF1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4.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专业：</w:t>
            </w:r>
            <w:r>
              <w:rPr>
                <w:rStyle w:val="11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不限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；</w:t>
            </w:r>
          </w:p>
          <w:p w14:paraId="3CD83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.证书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取得C1及以上机动车驾驶证；</w:t>
            </w:r>
          </w:p>
          <w:p w14:paraId="1D80F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.工作经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验：具有2年及以上驾驶经历；有娴熟的驾驶技术及丰富的驾驶经验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，能独立办理车辆相关手续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；最近连续2个记分周期内没有被记满分记录；无致人死亡或者重伤的交通事故责任记录，无饮酒后驾驶或者醉酒驾驶机动车记录，最近2年内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无承担全责的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交通责任事故记录；</w:t>
            </w:r>
          </w:p>
          <w:p w14:paraId="71C89677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.其他：身心健康，无传染性疾病，无癫痫、精神病等可能危及行车安全的疾病病史，无酗酒、吸毒行为记录，在同等条件下，退役军人且有相关工作经验者优先。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86E8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35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00元/月</w:t>
            </w:r>
            <w:r>
              <w:rPr>
                <w:rStyle w:val="8"/>
                <w:sz w:val="24"/>
                <w:szCs w:val="24"/>
                <w:highlight w:val="none"/>
                <w:lang w:val="en-US" w:eastAsia="zh-CN" w:bidi="ar"/>
              </w:rPr>
              <w:t>（含个人五险部分），</w:t>
            </w:r>
            <w:r>
              <w:rPr>
                <w:rStyle w:val="12"/>
                <w:sz w:val="24"/>
                <w:szCs w:val="24"/>
                <w:highlight w:val="none"/>
                <w:lang w:val="en-US" w:eastAsia="zh-CN" w:bidi="ar"/>
              </w:rPr>
              <w:t>享受职务对应的相关福利待遇。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3106A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笔试+实操+面试</w:t>
            </w:r>
          </w:p>
        </w:tc>
      </w:tr>
      <w:tr w14:paraId="22628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ED31784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1F714B8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发投公司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4E9DBFE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经营事业部</w:t>
            </w:r>
          </w:p>
          <w:p w14:paraId="30574D20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项目管理专员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7C1EBBA">
            <w:pPr>
              <w:pStyle w:val="7"/>
              <w:tabs>
                <w:tab w:val="left" w:pos="1276"/>
                <w:tab w:val="left" w:pos="1418"/>
                <w:tab w:val="left" w:pos="1701"/>
              </w:tabs>
              <w:spacing w:line="500" w:lineRule="atLeas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56B6080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合同制</w:t>
            </w:r>
          </w:p>
        </w:tc>
        <w:tc>
          <w:tcPr>
            <w:tcW w:w="5606" w:type="dxa"/>
            <w:shd w:val="clear" w:color="auto" w:fill="auto"/>
            <w:vAlign w:val="center"/>
          </w:tcPr>
          <w:p w14:paraId="45A7B52D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1.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政治面貌：不限，中共党员优先；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2.年龄：4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周岁及以下；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3.学历：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大专及以上学历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4.专业：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土木类等相关专业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5.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证书：不限；</w:t>
            </w:r>
          </w:p>
          <w:p w14:paraId="19D027E8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6.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工作经验：</w:t>
            </w:r>
            <w:r>
              <w:rPr>
                <w:rStyle w:val="11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大专学历，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需具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有2年以上相关工作经验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应往届全日制</w:t>
            </w:r>
            <w:r>
              <w:rPr>
                <w:rStyle w:val="11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不限工作经验。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熟悉建设项目全过程管理，熟悉各类建设手续办理流程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、招标采购及项目内审工作；</w:t>
            </w:r>
          </w:p>
          <w:p w14:paraId="25FE733A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7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.其他：能熟练使用日常办公软件和CAD等绘图软件，具备较强的沟通协调能力、执行能力和组织能力，能够吃苦耐劳。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24E3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按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照《广安鑫鸿集团有限公司合同制员工薪酬管理办法》执行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778D3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笔试+实操+面试</w:t>
            </w:r>
          </w:p>
        </w:tc>
      </w:tr>
      <w:tr w14:paraId="2AFB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5" w:hRule="atLeast"/>
          <w:jc w:val="center"/>
        </w:trPr>
        <w:tc>
          <w:tcPr>
            <w:tcW w:w="598" w:type="dxa"/>
            <w:vAlign w:val="center"/>
          </w:tcPr>
          <w:p w14:paraId="09B61F97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309B58D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鑫康人力</w:t>
            </w:r>
          </w:p>
          <w:p w14:paraId="76C3431F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4ED4E8D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务管理部</w:t>
            </w:r>
          </w:p>
          <w:p w14:paraId="6A011AA0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业务管理专员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D690FF8">
            <w:pPr>
              <w:pStyle w:val="7"/>
              <w:tabs>
                <w:tab w:val="left" w:pos="1276"/>
                <w:tab w:val="left" w:pos="1418"/>
                <w:tab w:val="left" w:pos="1701"/>
              </w:tabs>
              <w:spacing w:line="50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393434F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合同制</w:t>
            </w:r>
          </w:p>
        </w:tc>
        <w:tc>
          <w:tcPr>
            <w:tcW w:w="5606" w:type="dxa"/>
            <w:shd w:val="clear" w:color="auto" w:fill="auto"/>
            <w:vAlign w:val="center"/>
          </w:tcPr>
          <w:p w14:paraId="1342D3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kern w:val="0"/>
                <w:highlight w:val="none"/>
                <w:lang w:val="en-US" w:eastAsia="zh-CN" w:bidi="ar"/>
              </w:rPr>
              <w:t>1.</w:t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t>政治面貌：不限，</w:t>
            </w:r>
            <w:r>
              <w:rPr>
                <w:rStyle w:val="8"/>
                <w:rFonts w:hint="eastAsia" w:ascii="Times New Roman" w:hAnsi="Times New Roman" w:cs="Times New Roman"/>
                <w:kern w:val="0"/>
                <w:highlight w:val="none"/>
                <w:lang w:val="en-US" w:eastAsia="zh-CN" w:bidi="ar"/>
              </w:rPr>
              <w:t>中共</w:t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t>党员优先；</w:t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t>2.年龄：40周岁及以下；</w:t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t>3.学历：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大专及以上学历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t>4.专业：</w:t>
            </w:r>
            <w:r>
              <w:rPr>
                <w:rStyle w:val="8"/>
                <w:rFonts w:hint="eastAsia" w:ascii="Times New Roman" w:hAnsi="Times New Roman" w:cs="Times New Roman"/>
                <w:kern w:val="0"/>
                <w:highlight w:val="none"/>
                <w:lang w:val="en-US" w:eastAsia="zh-CN" w:bidi="ar"/>
              </w:rPr>
              <w:t>人力资源管理、工商管理类、公共管理</w:t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t>等相关专业；</w:t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t>5.</w:t>
            </w:r>
            <w:r>
              <w:rPr>
                <w:rStyle w:val="8"/>
                <w:rFonts w:hint="eastAsia" w:ascii="Times New Roman" w:hAnsi="Times New Roman" w:cs="Times New Roman"/>
                <w:kern w:val="0"/>
                <w:highlight w:val="none"/>
                <w:lang w:val="en-US" w:eastAsia="zh-CN" w:bidi="ar"/>
              </w:rPr>
              <w:t>证书：不限，持有人力资源管理相关证书优先。</w:t>
            </w:r>
          </w:p>
          <w:p w14:paraId="142255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kern w:val="0"/>
                <w:highlight w:val="none"/>
                <w:lang w:val="en-US" w:eastAsia="zh-CN" w:bidi="ar"/>
              </w:rPr>
              <w:t>6.</w:t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t>工作经验：</w:t>
            </w:r>
            <w:r>
              <w:rPr>
                <w:rStyle w:val="11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大专学历，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t>具有</w:t>
            </w:r>
            <w:r>
              <w:rPr>
                <w:rStyle w:val="8"/>
                <w:rFonts w:hint="eastAsia" w:ascii="Times New Roman" w:hAnsi="Times New Roman" w:cs="Times New Roman"/>
                <w:kern w:val="0"/>
                <w:highlight w:val="none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t>年及以上人力资源</w:t>
            </w:r>
            <w:r>
              <w:rPr>
                <w:rStyle w:val="8"/>
                <w:rFonts w:hint="eastAsia" w:ascii="Times New Roman" w:hAnsi="Times New Roman" w:cs="Times New Roman"/>
                <w:kern w:val="0"/>
                <w:highlight w:val="none"/>
                <w:lang w:val="en-US" w:eastAsia="zh-CN" w:bidi="ar"/>
              </w:rPr>
              <w:t>管理</w:t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t>工作经验</w:t>
            </w:r>
            <w:r>
              <w:rPr>
                <w:rStyle w:val="8"/>
                <w:rFonts w:hint="eastAsia" w:ascii="Times New Roman" w:hAnsi="Times New Roman" w:cs="Times New Roman"/>
                <w:kern w:val="0"/>
                <w:highlight w:val="none"/>
                <w:lang w:val="en-US" w:eastAsia="zh-CN" w:bidi="ar"/>
              </w:rPr>
              <w:t>；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应往届全日制</w:t>
            </w:r>
            <w:r>
              <w:rPr>
                <w:rStyle w:val="11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不限工作经验；</w:t>
            </w:r>
          </w:p>
          <w:p w14:paraId="1432DFAA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kern w:val="0"/>
                <w:highlight w:val="none"/>
                <w:lang w:val="en-US" w:eastAsia="zh-CN" w:bidi="ar"/>
              </w:rPr>
              <w:t>7</w:t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t>.其他：</w:t>
            </w:r>
            <w:r>
              <w:rPr>
                <w:rStyle w:val="8"/>
                <w:rFonts w:ascii="Times New Roman" w:hAnsi="Times New Roman" w:cs="Times New Roman"/>
                <w:kern w:val="0"/>
                <w:highlight w:val="none"/>
                <w:lang w:val="en-US" w:eastAsia="zh-CN" w:bidi="ar"/>
              </w:rPr>
              <w:t>具备较强的责任心和协调能力，思想素质过硬，熟练使用各种办公软件，能吃苦耐劳。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3E24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按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照《广安鑫鸿集团有限公司合同制员工薪酬管理办法》执行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04098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笔试+实操+面试</w:t>
            </w:r>
          </w:p>
        </w:tc>
      </w:tr>
      <w:tr w14:paraId="2AB56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0" w:hRule="atLeast"/>
          <w:jc w:val="center"/>
        </w:trPr>
        <w:tc>
          <w:tcPr>
            <w:tcW w:w="598" w:type="dxa"/>
            <w:vAlign w:val="center"/>
          </w:tcPr>
          <w:p w14:paraId="037D505C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C944F7F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投控公司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E88EBC2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财务部</w:t>
            </w:r>
          </w:p>
          <w:p w14:paraId="6A05A71D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会计专员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712CA9C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1EE5FC9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合同制</w:t>
            </w:r>
          </w:p>
        </w:tc>
        <w:tc>
          <w:tcPr>
            <w:tcW w:w="5606" w:type="dxa"/>
            <w:shd w:val="clear" w:color="auto" w:fill="auto"/>
            <w:vAlign w:val="center"/>
          </w:tcPr>
          <w:p w14:paraId="64F3EB29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政治面貌：不限；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年龄：</w:t>
            </w:r>
            <w:r>
              <w:rPr>
                <w:rStyle w:val="10"/>
                <w:rFonts w:hint="eastAsia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40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周岁及以下；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学历：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大专及以上学历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；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4.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专业：</w:t>
            </w:r>
            <w:r>
              <w:rPr>
                <w:rStyle w:val="11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会计学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财务会计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税务与会计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等相关专业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；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5.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证书：</w:t>
            </w:r>
            <w:r>
              <w:rPr>
                <w:rStyle w:val="11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会计从业资格证等相关证书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；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6.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工作经验：</w:t>
            </w:r>
            <w:r>
              <w:rPr>
                <w:rStyle w:val="11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大专学历，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需具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有</w:t>
            </w:r>
            <w:r>
              <w:rPr>
                <w:rStyle w:val="11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年及以上会计工作经验</w:t>
            </w:r>
            <w:r>
              <w:rPr>
                <w:rStyle w:val="11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；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应往届全日制</w:t>
            </w:r>
            <w:r>
              <w:rPr>
                <w:rStyle w:val="11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不限工作经验；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7.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其他：具备较强的责任心、和协调能力，思想素质过硬，熟练使用各种办公软件，能吃苦耐劳。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E740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按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照《广安鑫鸿集团有限公司合同制员工薪酬管理办法》执行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AD34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笔试+实操+面试</w:t>
            </w:r>
          </w:p>
        </w:tc>
      </w:tr>
      <w:tr w14:paraId="1EF4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0" w:hRule="atLeast"/>
          <w:jc w:val="center"/>
        </w:trPr>
        <w:tc>
          <w:tcPr>
            <w:tcW w:w="598" w:type="dxa"/>
            <w:vAlign w:val="center"/>
          </w:tcPr>
          <w:p w14:paraId="5CF1F8E6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E826793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鑫鸿建工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9EFD64F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工程部</w:t>
            </w:r>
          </w:p>
          <w:p w14:paraId="7E2C2707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项目管理专员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8D2E0FE">
            <w:pPr>
              <w:pStyle w:val="7"/>
              <w:tabs>
                <w:tab w:val="left" w:pos="1276"/>
                <w:tab w:val="left" w:pos="1418"/>
                <w:tab w:val="left" w:pos="1701"/>
              </w:tabs>
              <w:spacing w:line="500" w:lineRule="atLeas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816F94F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项目劳务派遣（派遣期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项目开工令发布至项目完工）</w:t>
            </w:r>
          </w:p>
        </w:tc>
        <w:tc>
          <w:tcPr>
            <w:tcW w:w="5606" w:type="dxa"/>
            <w:shd w:val="clear" w:color="auto" w:fill="auto"/>
            <w:vAlign w:val="center"/>
          </w:tcPr>
          <w:p w14:paraId="293F058C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1.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政治面貌：不限，中共党员优先；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2.年龄：4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周岁及以下；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3.学历：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大专及以上学历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4.专业：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土木类等相关专业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5.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证书：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具有施工员及以上证件，同时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持有住房和城乡建设领域专业人员岗位培训考核合格证书（建安C3证）优先；</w:t>
            </w:r>
          </w:p>
          <w:p w14:paraId="77A821CE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6.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工作经验：</w:t>
            </w:r>
            <w:r>
              <w:rPr>
                <w:rStyle w:val="11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大专学历，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需具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有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年以上相关工作经验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应往届全日制</w:t>
            </w:r>
            <w:r>
              <w:rPr>
                <w:rStyle w:val="11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不限工作经验。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熟悉建设项目全过程管理，熟悉各类建设手续办理流程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、招标采购及项目内审工作；</w:t>
            </w:r>
          </w:p>
          <w:p w14:paraId="4A2E1D5D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7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.其他：能熟练使用日常办公软件和CAD等绘图软件，具备较强的沟通协调能力、执行能力和组织能力，能够吃苦耐劳。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33B9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5500元/月（含五险个人缴纳部分）。与本岗位有关的证件转移至鑫鸿建工，并购买五险；享受职务对应的相关福利待遇。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C1B6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笔试+实操+面试</w:t>
            </w:r>
          </w:p>
        </w:tc>
      </w:tr>
      <w:tr w14:paraId="01064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D5935D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6E7DC8E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鑫鸿建工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DA6C0BA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工程部</w:t>
            </w:r>
          </w:p>
          <w:p w14:paraId="3E7A6E74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资料员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C2F114F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AF84881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合同制</w:t>
            </w:r>
          </w:p>
        </w:tc>
        <w:tc>
          <w:tcPr>
            <w:tcW w:w="5606" w:type="dxa"/>
            <w:shd w:val="clear" w:color="auto" w:fill="auto"/>
            <w:vAlign w:val="center"/>
          </w:tcPr>
          <w:p w14:paraId="40224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.政治面貌：不限；</w:t>
            </w:r>
          </w:p>
          <w:p w14:paraId="0F2B0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2.年龄：4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周岁及以下；</w:t>
            </w:r>
          </w:p>
          <w:p w14:paraId="0FC05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3.学历：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大专及以上学历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3E3C0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4.专业：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土木类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相关专业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6F071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5.证书：持有资料员证书；</w:t>
            </w:r>
          </w:p>
          <w:p w14:paraId="3797A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6.工作经验：</w:t>
            </w:r>
            <w:r>
              <w:rPr>
                <w:rStyle w:val="11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大专学历，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具有3年及以上编制工程类项目资料工作经验；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应往届全日制</w:t>
            </w:r>
            <w:r>
              <w:rPr>
                <w:rStyle w:val="11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不限工作经验</w:t>
            </w:r>
            <w:r>
              <w:rPr>
                <w:rStyle w:val="11"/>
                <w:rFonts w:hint="default" w:ascii="方正仿宋_GBK"/>
                <w:b w:val="0"/>
                <w:b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88DE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7.其他：能熟练使用常用办公软件及工程专业CAD、建龙等软件；具备良好的沟通能力、表达能力和组织能力，具有团队协作精神；品行端正，能够自觉遵守工作纪律、廉洁纪律等法纪制度。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8D55954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按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照《广安鑫鸿集团有限公司合同制员工薪酬管理办法》执行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47C3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笔试+实操+面试</w:t>
            </w:r>
          </w:p>
        </w:tc>
      </w:tr>
      <w:tr w14:paraId="05A59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1" w:hRule="atLeast"/>
          <w:jc w:val="center"/>
        </w:trPr>
        <w:tc>
          <w:tcPr>
            <w:tcW w:w="598" w:type="dxa"/>
            <w:vAlign w:val="center"/>
          </w:tcPr>
          <w:p w14:paraId="590888BA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34CCC70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鑫鸿建工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4BEA08A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工程部</w:t>
            </w:r>
          </w:p>
          <w:p w14:paraId="16449ECC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项目安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全员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67910B7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D06BDEC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项目劳务派遣</w:t>
            </w:r>
          </w:p>
          <w:p w14:paraId="4720F66A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（派遣期：项目开工令发布至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项目完工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5606" w:type="dxa"/>
            <w:shd w:val="clear" w:color="auto" w:fill="auto"/>
            <w:vAlign w:val="center"/>
          </w:tcPr>
          <w:p w14:paraId="4C7C5335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1.政治面貌：不限；</w:t>
            </w:r>
          </w:p>
          <w:p w14:paraId="311C3D65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2.年龄：45周岁及以下；</w:t>
            </w:r>
          </w:p>
          <w:p w14:paraId="3CA07C52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3.学历：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大专及以上学历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；</w:t>
            </w:r>
          </w:p>
          <w:p w14:paraId="2DAB6114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4.专业：土木类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相关专业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；</w:t>
            </w:r>
          </w:p>
          <w:p w14:paraId="1DA44C16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5.证书：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持有住房和城乡建设领域专业人员岗位培训考核合格证书（建安C3证），全国工程质量安全监管信息平台公共服务门户平台可查，且能在入职3个月内转入公司；同时持有二级注册建造师、注册安全工程师（建筑施工安全）职业资格证书者或工作经验丰富者，可放宽年龄、学历、专业等条件；</w:t>
            </w:r>
          </w:p>
          <w:p w14:paraId="1A8C6923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6.工作经验：</w:t>
            </w:r>
            <w:r>
              <w:rPr>
                <w:rStyle w:val="11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大专学历，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具有3年及以上项目安全管理相关工作经验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应往届全日制</w:t>
            </w:r>
            <w:r>
              <w:rPr>
                <w:rStyle w:val="11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不限工作经验。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担任安全员完成项目不少于1个，具有省级及以上优质工程相关工作经验者优先；</w:t>
            </w:r>
          </w:p>
          <w:p w14:paraId="4AD7E5CF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7.其他：能熟练使用常用办公软件及工程专业CAD、建龙等软件；具备良好的沟通能力、表达能力和组织能力，具有团队协作精神；品行端正，能够自觉遵守工作纪律、廉洁纪律等法纪制度。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A05F093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5500元/月（含五险个人缴纳部分）。与本岗位有关的证件转移至鑫鸿建工，并购买五险；</w:t>
            </w:r>
            <w:r>
              <w:rPr>
                <w:rStyle w:val="12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享受职务对应的相关福利待遇。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0F08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笔试+实操+面试</w:t>
            </w:r>
          </w:p>
        </w:tc>
      </w:tr>
      <w:tr w14:paraId="681B5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5" w:hRule="atLeast"/>
          <w:jc w:val="center"/>
        </w:trPr>
        <w:tc>
          <w:tcPr>
            <w:tcW w:w="598" w:type="dxa"/>
            <w:vAlign w:val="center"/>
          </w:tcPr>
          <w:p w14:paraId="1DCED878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4716DBA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农业公司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B21CD91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  <w:highlight w:val="none"/>
                <w:lang w:eastAsia="zh-CN"/>
              </w:rPr>
              <w:t>会计专员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0E8B686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B0AFF24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合同制</w:t>
            </w:r>
          </w:p>
        </w:tc>
        <w:tc>
          <w:tcPr>
            <w:tcW w:w="5606" w:type="dxa"/>
            <w:shd w:val="clear" w:color="auto" w:fill="auto"/>
            <w:vAlign w:val="center"/>
          </w:tcPr>
          <w:p w14:paraId="399CCFD1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政治面貌：不限；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年龄：</w:t>
            </w:r>
            <w:r>
              <w:rPr>
                <w:rStyle w:val="10"/>
                <w:rFonts w:hint="eastAsia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40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周岁及以下；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学历：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大专及以上学历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；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4.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专业：</w:t>
            </w:r>
            <w:r>
              <w:rPr>
                <w:rStyle w:val="11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会计学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财务会计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税务与会计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等相关专业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；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5.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证书：</w:t>
            </w:r>
            <w:r>
              <w:rPr>
                <w:rStyle w:val="11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会计从业资格证等相关证书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；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6.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工作经验：</w:t>
            </w:r>
            <w:r>
              <w:rPr>
                <w:rStyle w:val="11"/>
                <w:b w:val="0"/>
                <w:bCs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大专学历，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需具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有</w:t>
            </w:r>
            <w:r>
              <w:rPr>
                <w:rStyle w:val="11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年及以上会计工作经验</w:t>
            </w:r>
            <w:r>
              <w:rPr>
                <w:rStyle w:val="11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；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应往届全日制</w:t>
            </w:r>
            <w:r>
              <w:rPr>
                <w:rStyle w:val="11"/>
                <w:b w:val="0"/>
                <w:bCs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不限工作经验；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7.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其他：具备较强的责任心、和协调能力，思想素质过硬，熟练使用各种办公软件，能吃苦耐劳。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2C5551B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按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照《广安鑫鸿集团有限公司合同制员工薪酬管理办法》执行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ECC5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笔试+实操+面试</w:t>
            </w:r>
          </w:p>
        </w:tc>
      </w:tr>
      <w:tr w14:paraId="0FAB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5" w:hRule="atLeast"/>
          <w:jc w:val="center"/>
        </w:trPr>
        <w:tc>
          <w:tcPr>
            <w:tcW w:w="598" w:type="dxa"/>
            <w:vAlign w:val="center"/>
          </w:tcPr>
          <w:p w14:paraId="01B60740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EE2453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鑫鸿皓选招标代理公司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D3E5E32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  <w:highlight w:val="none"/>
              </w:rPr>
              <w:t>造价专员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82CAECC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3B87737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合同制</w:t>
            </w:r>
          </w:p>
        </w:tc>
        <w:tc>
          <w:tcPr>
            <w:tcW w:w="5606" w:type="dxa"/>
            <w:shd w:val="clear" w:color="auto" w:fill="auto"/>
            <w:vAlign w:val="center"/>
          </w:tcPr>
          <w:p w14:paraId="0AF847B6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  <w:t>1.政治面貌：不限，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中共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  <w:t>党员优先；</w:t>
            </w:r>
          </w:p>
          <w:p w14:paraId="71E3CFE8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  <w:t>2.年龄：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周岁及以下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  <w:t>；</w:t>
            </w:r>
          </w:p>
          <w:p w14:paraId="4BABD95D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  <w:t>3.学历：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大专及以上学历</w:t>
            </w:r>
            <w:r>
              <w:rPr>
                <w:rStyle w:val="10"/>
                <w:rFonts w:hint="eastAsia" w:eastAsia="方正仿宋_GBK" w:cs="方正仿宋_GBK"/>
                <w:b w:val="0"/>
                <w:color w:val="auto"/>
                <w:sz w:val="24"/>
                <w:szCs w:val="24"/>
                <w:highlight w:val="none"/>
                <w:lang w:bidi="ar"/>
              </w:rPr>
              <w:t>；</w:t>
            </w:r>
          </w:p>
          <w:p w14:paraId="1ABE95C9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  <w:t>4.专业：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土木类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相关专业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  <w:t>；</w:t>
            </w:r>
          </w:p>
          <w:p w14:paraId="1C85010F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  <w:t>5.证书：具有二级及以上造价工程师证书；</w:t>
            </w:r>
          </w:p>
          <w:p w14:paraId="42022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  <w:t>6.工作经验：</w:t>
            </w:r>
            <w:r>
              <w:rPr>
                <w:rStyle w:val="11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大专学历，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  <w:t>具有</w:t>
            </w:r>
            <w:r>
              <w:rPr>
                <w:rFonts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  <w:t>年以上造价、概预算、工程结算等相关工作经验；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应往届全日制</w:t>
            </w:r>
            <w:r>
              <w:rPr>
                <w:rStyle w:val="11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不限工作经验；</w:t>
            </w:r>
          </w:p>
          <w:p w14:paraId="6D54D649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/>
              <w:jc w:val="left"/>
              <w:textAlignment w:val="auto"/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  <w:t>7.其他：熟悉office、Excel等办公软件操作，熟悉市政、水利、公路等造价软件操作，掌握清单修改、导出、转换等相关工作，配合做好监督邀请、专家抽取、开标评标、档案整理等工作；具备良好学习能力、吃苦耐劳、责任心强，能够协助配合完成领导交办其他任务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E09CAA0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2"/>
                <w:sz w:val="24"/>
                <w:szCs w:val="24"/>
                <w:highlight w:val="none"/>
                <w:lang w:val="en-US" w:eastAsia="zh-CN" w:bidi="ar"/>
              </w:rPr>
              <w:t>按照《广安鑫鸿集团有限公司薪酬管理办法》执行。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1B62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笔试+实操+面试</w:t>
            </w:r>
          </w:p>
        </w:tc>
      </w:tr>
      <w:tr w14:paraId="60F16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0" w:hRule="atLeast"/>
          <w:jc w:val="center"/>
        </w:trPr>
        <w:tc>
          <w:tcPr>
            <w:tcW w:w="598" w:type="dxa"/>
            <w:vAlign w:val="center"/>
          </w:tcPr>
          <w:p w14:paraId="59796FA0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753B71F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gree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鑫鸿皓选招标代理公司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3A164B4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招标专员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DA1BCA2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D140A13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合同制</w:t>
            </w:r>
          </w:p>
        </w:tc>
        <w:tc>
          <w:tcPr>
            <w:tcW w:w="5606" w:type="dxa"/>
            <w:shd w:val="clear" w:color="auto" w:fill="auto"/>
            <w:vAlign w:val="center"/>
          </w:tcPr>
          <w:p w14:paraId="4EB0D874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  <w:t>1.政治面貌：不限，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中共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  <w:t>党员优先；</w:t>
            </w:r>
          </w:p>
          <w:p w14:paraId="716CC49C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  <w:t>2.年龄：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周岁及以下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  <w:t>；</w:t>
            </w:r>
          </w:p>
          <w:p w14:paraId="74BF9924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  <w:t>3.学历：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大专及以上学历</w:t>
            </w:r>
            <w:r>
              <w:rPr>
                <w:rStyle w:val="10"/>
                <w:rFonts w:hint="eastAsia" w:eastAsia="方正仿宋_GBK" w:cs="方正仿宋_GBK"/>
                <w:b w:val="0"/>
                <w:color w:val="auto"/>
                <w:sz w:val="24"/>
                <w:szCs w:val="24"/>
                <w:highlight w:val="none"/>
                <w:lang w:bidi="ar"/>
              </w:rPr>
              <w:t>；</w:t>
            </w:r>
          </w:p>
          <w:p w14:paraId="29C240CC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  <w:t>4.专业：机械类、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电气类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  <w:t>、电子信息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类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  <w:t>等相关专业；</w:t>
            </w:r>
          </w:p>
          <w:p w14:paraId="71F76497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  <w:t>5.证书：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不限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  <w:t>，具有电气化相关专业造价、施工、监理证书，电气化工程师证书优先；</w:t>
            </w:r>
          </w:p>
          <w:p w14:paraId="1829A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  <w:t>6.工作经验：</w:t>
            </w:r>
            <w:r>
              <w:rPr>
                <w:rStyle w:val="11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大专学历，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  <w:t>具有</w:t>
            </w:r>
            <w:r>
              <w:rPr>
                <w:rFonts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  <w:t>年以上电气化相关专业设计、施工、监理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  <w:t>造价、概预算编制、工程结算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  <w:t>审计、招投标等相关工作经验；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应往届全日制</w:t>
            </w:r>
            <w:r>
              <w:rPr>
                <w:rStyle w:val="11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不限工作经验；</w:t>
            </w:r>
          </w:p>
          <w:p w14:paraId="58A48E7F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color w:val="auto"/>
                <w:sz w:val="24"/>
                <w:szCs w:val="24"/>
                <w:highlight w:val="none"/>
              </w:rPr>
              <w:t>7.其他：熟悉office、Excel等办公软件操作，熟悉相关法律法规、项目建设流程；配合做好监督邀请、专家抽取、开标评标、档案整理等工作；具备良好学习能力、吃苦耐劳、责任心强，能够协助配合完成领导交办其他任务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A7B2CAC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2"/>
                <w:sz w:val="24"/>
                <w:szCs w:val="24"/>
                <w:highlight w:val="none"/>
                <w:lang w:val="en-US" w:eastAsia="zh-CN" w:bidi="ar"/>
              </w:rPr>
              <w:t>按照《广安鑫鸿集团有限公司薪酬管理办法》执行。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4B77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笔试+实操+面试</w:t>
            </w:r>
          </w:p>
        </w:tc>
      </w:tr>
      <w:tr w14:paraId="3A89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  <w:jc w:val="center"/>
        </w:trPr>
        <w:tc>
          <w:tcPr>
            <w:tcW w:w="598" w:type="dxa"/>
            <w:vAlign w:val="center"/>
          </w:tcPr>
          <w:p w14:paraId="3AE86F6A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264821B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交旅公司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1CD9978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项目管理专员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2BC69A6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F09646E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合同制</w:t>
            </w:r>
          </w:p>
        </w:tc>
        <w:tc>
          <w:tcPr>
            <w:tcW w:w="5606" w:type="dxa"/>
            <w:shd w:val="clear" w:color="auto" w:fill="auto"/>
            <w:vAlign w:val="center"/>
          </w:tcPr>
          <w:p w14:paraId="3CBA6A42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jc w:val="left"/>
              <w:textAlignment w:val="auto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1.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政治面貌：不限，中共党员优先；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2.年龄：4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周岁及以下；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3.学历：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大专及以上学历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4.专业：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土木类相关专业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5.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证书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kern w:val="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：持有施工员及住房和城乡建设领域专业人员岗位培训考核合格证书（建安C3证），且能在入职3个月内转入公司；</w:t>
            </w:r>
          </w:p>
          <w:p w14:paraId="31C87B1F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jc w:val="left"/>
              <w:textAlignment w:val="auto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6.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工作经验：大专学历，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需具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有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年以上项目管理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或项目安全管理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工作经验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 w:bidi="ar"/>
              </w:rPr>
              <w:t>；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应往届全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日制</w:t>
            </w:r>
            <w:r>
              <w:rPr>
                <w:rStyle w:val="11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不限工作经验</w:t>
            </w:r>
            <w:r>
              <w:rPr>
                <w:rStyle w:val="11"/>
                <w:rFonts w:hint="default" w:ascii="方正仿宋_GBK"/>
                <w:b w:val="0"/>
                <w:bCs w:val="0"/>
                <w:color w:val="000000" w:themeColor="text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熟悉建设项目全过程管理，熟悉各类建设手续办理流程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、项目内审工作；</w:t>
            </w:r>
          </w:p>
          <w:p w14:paraId="6AE0E08D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7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.其他：能熟练使用日常办公软件和CAD等绘图软件，具备较强的沟通协调能力、执行能力和组织能力，能够吃苦耐劳。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1ECC3F5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2"/>
                <w:sz w:val="24"/>
                <w:szCs w:val="24"/>
                <w:highlight w:val="none"/>
                <w:lang w:val="en-US" w:eastAsia="zh-CN" w:bidi="ar"/>
              </w:rPr>
              <w:t>按照《广安鑫鸿集团有限公司薪酬管理办法》执行。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FBFA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笔试+实操+面试</w:t>
            </w:r>
          </w:p>
        </w:tc>
      </w:tr>
      <w:tr w14:paraId="6DA4D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5" w:hRule="atLeast"/>
          <w:jc w:val="center"/>
        </w:trPr>
        <w:tc>
          <w:tcPr>
            <w:tcW w:w="598" w:type="dxa"/>
            <w:vAlign w:val="center"/>
          </w:tcPr>
          <w:p w14:paraId="7C70BBFE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7E69F96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交旅公司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F0FFD10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项目安全员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9A36295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6FC5919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合同制</w:t>
            </w:r>
          </w:p>
        </w:tc>
        <w:tc>
          <w:tcPr>
            <w:tcW w:w="5606" w:type="dxa"/>
            <w:shd w:val="clear" w:color="auto" w:fill="auto"/>
            <w:vAlign w:val="center"/>
          </w:tcPr>
          <w:p w14:paraId="26D7CE24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jc w:val="both"/>
              <w:textAlignment w:val="auto"/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1.政治面貌：不限；</w:t>
            </w:r>
          </w:p>
          <w:p w14:paraId="6EBB0DDA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jc w:val="both"/>
              <w:textAlignment w:val="auto"/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2.年龄：45周岁及以下；</w:t>
            </w:r>
          </w:p>
          <w:p w14:paraId="395783AC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jc w:val="both"/>
              <w:textAlignment w:val="auto"/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3.学历：大专及以上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学历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A2F4C9A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jc w:val="both"/>
              <w:textAlignment w:val="auto"/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4.专业：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土木类相关专业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AA1D2EB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jc w:val="both"/>
              <w:textAlignment w:val="auto"/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5.证书：持有公路水运工程施工企业主要负责人和安全生产管理人员</w:t>
            </w:r>
            <w:r>
              <w:rPr>
                <w:rStyle w:val="11"/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证书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1"/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安C证）</w:t>
            </w:r>
            <w:r>
              <w:rPr>
                <w:rStyle w:val="11"/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且能在入职3个月内转入公司</w:t>
            </w:r>
            <w:r>
              <w:rPr>
                <w:rStyle w:val="11"/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C674561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jc w:val="both"/>
              <w:textAlignment w:val="auto"/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6.工作经验：大专学历，需具有3年及以上项目安全管理相关工作经验；应往届全日制本科及以上学历不限工作经验。担任安全员完成项目不少于1个，具有省级及以上优质工程相关工作经验者优先；</w:t>
            </w:r>
          </w:p>
          <w:p w14:paraId="310203C7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7.其他：能熟练使用常用办公软件及工程专业CAD、建龙等软件；具备良好的沟通能力、表达能力和组织能力，具有团队协作精神；品行端正，能够自觉遵守工作纪律、廉洁纪律等法纪制度。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990679D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2"/>
                <w:sz w:val="24"/>
                <w:szCs w:val="24"/>
                <w:highlight w:val="none"/>
                <w:lang w:val="en-US" w:eastAsia="zh-CN" w:bidi="ar"/>
              </w:rPr>
              <w:t>按照《广安鑫鸿集团有限公司薪酬管理办法》执行。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39E26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笔试+实操+面试</w:t>
            </w:r>
          </w:p>
        </w:tc>
      </w:tr>
      <w:tr w14:paraId="6E0C2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5" w:hRule="atLeast"/>
          <w:jc w:val="center"/>
        </w:trPr>
        <w:tc>
          <w:tcPr>
            <w:tcW w:w="598" w:type="dxa"/>
            <w:vAlign w:val="center"/>
          </w:tcPr>
          <w:p w14:paraId="64C016B6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13DFE55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jc w:val="center"/>
              <w:textAlignment w:val="auto"/>
              <w:rPr>
                <w:rStyle w:val="11"/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交旅公司</w:t>
            </w:r>
          </w:p>
          <w:p w14:paraId="4DE53EE2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jc w:val="center"/>
              <w:textAlignment w:val="auto"/>
              <w:rPr>
                <w:rStyle w:val="11"/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（鑫运公司）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5364E4C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jc w:val="center"/>
              <w:textAlignment w:val="auto"/>
              <w:rPr>
                <w:rStyle w:val="11"/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项目管理专员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C905BC7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jc w:val="center"/>
              <w:textAlignment w:val="auto"/>
              <w:rPr>
                <w:rStyle w:val="11"/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A465211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jc w:val="center"/>
              <w:textAlignment w:val="auto"/>
              <w:rPr>
                <w:rStyle w:val="11"/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合同制</w:t>
            </w:r>
          </w:p>
        </w:tc>
        <w:tc>
          <w:tcPr>
            <w:tcW w:w="5606" w:type="dxa"/>
            <w:shd w:val="clear" w:color="auto" w:fill="auto"/>
            <w:vAlign w:val="center"/>
          </w:tcPr>
          <w:p w14:paraId="72BCF836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jc w:val="both"/>
              <w:textAlignment w:val="auto"/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1.政治面貌：</w:t>
            </w:r>
            <w:r>
              <w:rPr>
                <w:rStyle w:val="11"/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5ED4F80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jc w:val="both"/>
              <w:textAlignment w:val="auto"/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2.年龄：</w:t>
            </w:r>
            <w:r>
              <w:rPr>
                <w:rStyle w:val="11"/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45周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岁</w:t>
            </w:r>
            <w:r>
              <w:rPr>
                <w:rStyle w:val="11"/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以下；</w:t>
            </w:r>
          </w:p>
          <w:p w14:paraId="6DB96ED8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jc w:val="both"/>
              <w:textAlignment w:val="auto"/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3.学历：</w:t>
            </w:r>
            <w:r>
              <w:rPr>
                <w:rStyle w:val="11"/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  <w:r>
              <w:rPr>
                <w:rStyle w:val="11"/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36229A8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jc w:val="both"/>
              <w:textAlignment w:val="auto"/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4.专业：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土木类相关专业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A0E3DAE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jc w:val="both"/>
              <w:textAlignment w:val="auto"/>
              <w:rPr>
                <w:rStyle w:val="11"/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5.证书：</w:t>
            </w:r>
            <w:r>
              <w:rPr>
                <w:rStyle w:val="11"/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不限，持有二级注册建造师及以上证书或中级工程师及以上证书（市政、建筑、公路），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且能在入职3个月内转入公司</w:t>
            </w:r>
            <w:r>
              <w:rPr>
                <w:rStyle w:val="11"/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者优先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CD60B7B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jc w:val="both"/>
              <w:textAlignment w:val="auto"/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6.工作经验：大专学历，需具有</w:t>
            </w:r>
            <w:r>
              <w:rPr>
                <w:rStyle w:val="11"/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年及以上项目管理</w:t>
            </w:r>
            <w:r>
              <w:rPr>
                <w:rStyle w:val="11"/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或项目前期手续办理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相关工作经验</w:t>
            </w:r>
            <w:r>
              <w:rPr>
                <w:rStyle w:val="11"/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应往届全日制本科及以上学历不限工作经验。</w:t>
            </w:r>
            <w:r>
              <w:rPr>
                <w:rStyle w:val="11"/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具有项目融资工作经验者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优先</w:t>
            </w:r>
            <w:r>
              <w:rPr>
                <w:rStyle w:val="11"/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2B7D3DA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jc w:val="both"/>
              <w:textAlignment w:val="auto"/>
              <w:rPr>
                <w:rStyle w:val="11"/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7.其他：能熟练使用常用办公软件及工程专业CAD、建龙等软件；具备良好的沟通能力、表达能力和组织能力，具有团队协作精神；品行端正，能够自觉遵守工作纪律、廉洁纪律等法纪制度。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8077B8A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jc w:val="both"/>
              <w:textAlignment w:val="auto"/>
              <w:rPr>
                <w:rStyle w:val="11"/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/>
                <w:sz w:val="24"/>
                <w:szCs w:val="24"/>
                <w:highlight w:val="none"/>
                <w:lang w:val="en-US" w:eastAsia="zh-CN" w:bidi="ar"/>
              </w:rPr>
              <w:t>按照《广安鑫鸿集团有限公司薪酬管理办法》执行。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B0AA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jc w:val="center"/>
              <w:textAlignment w:val="auto"/>
              <w:rPr>
                <w:rStyle w:val="11"/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笔试+实操+面试</w:t>
            </w:r>
          </w:p>
        </w:tc>
      </w:tr>
      <w:tr w14:paraId="5F255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0" w:hRule="atLeast"/>
          <w:jc w:val="center"/>
        </w:trPr>
        <w:tc>
          <w:tcPr>
            <w:tcW w:w="598" w:type="dxa"/>
            <w:vAlign w:val="center"/>
          </w:tcPr>
          <w:p w14:paraId="51CA5E5F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49845D6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运输公司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01CD1C4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大型客车驾驶员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FBAF04B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jc w:val="center"/>
              <w:textAlignment w:val="auto"/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35BECF0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jc w:val="center"/>
              <w:textAlignment w:val="auto"/>
              <w:rPr>
                <w:rStyle w:val="11"/>
                <w:rFonts w:hint="eastAsia" w:ascii="Times New Roman" w:hAnsi="Times New Roman" w:cs="Times New Roman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劳务派遣</w:t>
            </w:r>
          </w:p>
        </w:tc>
        <w:tc>
          <w:tcPr>
            <w:tcW w:w="5606" w:type="dxa"/>
            <w:shd w:val="clear" w:color="auto" w:fill="auto"/>
            <w:vAlign w:val="center"/>
          </w:tcPr>
          <w:p w14:paraId="2D6E6B71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1.政治面貌：不限；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2.年龄：</w:t>
            </w:r>
            <w:r>
              <w:rPr>
                <w:rStyle w:val="10"/>
                <w:rFonts w:hint="eastAsia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45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周岁及以下；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3.学历：</w:t>
            </w:r>
            <w:r>
              <w:rPr>
                <w:rStyle w:val="11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大专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及以上学历；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4.专业：不限；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5.证书：取得A1机动车驾驶证、经营性道路旅客运输驾驶员从业资格证；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6.工作经验：具有3年及以上安全驾驶经历，最近3年内无重大交通责任事故；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7.其他：身心健康，无传染性疾病，无癫痫、心脏病、精神病等可能危及行车安全的疾病病史，无酗酒、吸毒行为记录。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29D33B4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薪酬标准3884元/月。享受岗位相对应的福利待遇。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FFE9EDF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笔试+实操+面试</w:t>
            </w:r>
          </w:p>
        </w:tc>
      </w:tr>
    </w:tbl>
    <w:p w14:paraId="2D829DAA">
      <w:pPr>
        <w:rPr>
          <w:rFonts w:hint="eastAsia" w:eastAsia="方正仿宋_GBK"/>
          <w:lang w:eastAsia="zh-CN"/>
        </w:rPr>
      </w:pPr>
    </w:p>
    <w:sectPr>
      <w:footerReference r:id="rId3" w:type="default"/>
      <w:pgSz w:w="16838" w:h="11906" w:orient="landscape"/>
      <w:pgMar w:top="1134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BE92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6BB6E0">
                          <w:pPr>
                            <w:pStyle w:val="2"/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6BB6E0">
                    <w:pPr>
                      <w:pStyle w:val="2"/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B052A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B052A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ODdkZTliZGNlM2QwYTI0NGNjZWZmMzU0MDI0OTYifQ=="/>
  </w:docVars>
  <w:rsids>
    <w:rsidRoot w:val="55C25332"/>
    <w:rsid w:val="000942B7"/>
    <w:rsid w:val="005F219D"/>
    <w:rsid w:val="00C6664C"/>
    <w:rsid w:val="00CA7EEA"/>
    <w:rsid w:val="0183728A"/>
    <w:rsid w:val="01D17056"/>
    <w:rsid w:val="01DB1C83"/>
    <w:rsid w:val="0287575E"/>
    <w:rsid w:val="0297204E"/>
    <w:rsid w:val="05373674"/>
    <w:rsid w:val="056621AB"/>
    <w:rsid w:val="059705B7"/>
    <w:rsid w:val="061E4834"/>
    <w:rsid w:val="0652413C"/>
    <w:rsid w:val="06640499"/>
    <w:rsid w:val="06BA455D"/>
    <w:rsid w:val="06E72717"/>
    <w:rsid w:val="07023F74"/>
    <w:rsid w:val="07255671"/>
    <w:rsid w:val="0729723C"/>
    <w:rsid w:val="07F92E63"/>
    <w:rsid w:val="08207405"/>
    <w:rsid w:val="08852948"/>
    <w:rsid w:val="08F02C43"/>
    <w:rsid w:val="09011651"/>
    <w:rsid w:val="09461AEC"/>
    <w:rsid w:val="095D3BE8"/>
    <w:rsid w:val="097E5D15"/>
    <w:rsid w:val="0A5151D8"/>
    <w:rsid w:val="0A96708F"/>
    <w:rsid w:val="0B754EF6"/>
    <w:rsid w:val="0BAD643E"/>
    <w:rsid w:val="0BB71B42"/>
    <w:rsid w:val="0C85102E"/>
    <w:rsid w:val="0CCF6888"/>
    <w:rsid w:val="0CD914B5"/>
    <w:rsid w:val="0D7C2A37"/>
    <w:rsid w:val="0D9B325A"/>
    <w:rsid w:val="0DC07915"/>
    <w:rsid w:val="0E166FCE"/>
    <w:rsid w:val="0E827C4C"/>
    <w:rsid w:val="0F0A1DF9"/>
    <w:rsid w:val="0F3375A2"/>
    <w:rsid w:val="0F7554C5"/>
    <w:rsid w:val="10D0497D"/>
    <w:rsid w:val="114C66F9"/>
    <w:rsid w:val="117A5014"/>
    <w:rsid w:val="119360D6"/>
    <w:rsid w:val="12BA7692"/>
    <w:rsid w:val="13FD017F"/>
    <w:rsid w:val="14200968"/>
    <w:rsid w:val="1481490C"/>
    <w:rsid w:val="14EF1875"/>
    <w:rsid w:val="157F492D"/>
    <w:rsid w:val="15A74206"/>
    <w:rsid w:val="15AE34DE"/>
    <w:rsid w:val="160129EC"/>
    <w:rsid w:val="16355E4E"/>
    <w:rsid w:val="1642631D"/>
    <w:rsid w:val="166B5873"/>
    <w:rsid w:val="16816E45"/>
    <w:rsid w:val="169528F0"/>
    <w:rsid w:val="16CC6390"/>
    <w:rsid w:val="179606CE"/>
    <w:rsid w:val="181A12FF"/>
    <w:rsid w:val="1844637C"/>
    <w:rsid w:val="18B3705E"/>
    <w:rsid w:val="18D203E7"/>
    <w:rsid w:val="193A152D"/>
    <w:rsid w:val="196C3C60"/>
    <w:rsid w:val="1A163D48"/>
    <w:rsid w:val="1A642D06"/>
    <w:rsid w:val="1BD16179"/>
    <w:rsid w:val="1C20479B"/>
    <w:rsid w:val="1C46380A"/>
    <w:rsid w:val="1C7A6810"/>
    <w:rsid w:val="1CD443E4"/>
    <w:rsid w:val="1D50131F"/>
    <w:rsid w:val="1DB63878"/>
    <w:rsid w:val="1EA2204E"/>
    <w:rsid w:val="1EAB5006"/>
    <w:rsid w:val="1ECA6EAF"/>
    <w:rsid w:val="1F4C5B16"/>
    <w:rsid w:val="1F705CA9"/>
    <w:rsid w:val="1F9C084C"/>
    <w:rsid w:val="1FED554B"/>
    <w:rsid w:val="20232D1B"/>
    <w:rsid w:val="20542ED4"/>
    <w:rsid w:val="214D44F3"/>
    <w:rsid w:val="21A810FD"/>
    <w:rsid w:val="21C5011E"/>
    <w:rsid w:val="22475AC6"/>
    <w:rsid w:val="23007343"/>
    <w:rsid w:val="238B4882"/>
    <w:rsid w:val="23B5349D"/>
    <w:rsid w:val="23C44815"/>
    <w:rsid w:val="24E0567E"/>
    <w:rsid w:val="25CD79B1"/>
    <w:rsid w:val="260809E9"/>
    <w:rsid w:val="263F301E"/>
    <w:rsid w:val="265E7BA5"/>
    <w:rsid w:val="26683828"/>
    <w:rsid w:val="26A51C49"/>
    <w:rsid w:val="26E2748C"/>
    <w:rsid w:val="27826579"/>
    <w:rsid w:val="28575C58"/>
    <w:rsid w:val="28682B77"/>
    <w:rsid w:val="28B430AA"/>
    <w:rsid w:val="28C12480"/>
    <w:rsid w:val="28C13CF8"/>
    <w:rsid w:val="296323DA"/>
    <w:rsid w:val="29786366"/>
    <w:rsid w:val="29EC0622"/>
    <w:rsid w:val="2A1F033A"/>
    <w:rsid w:val="2A7368EC"/>
    <w:rsid w:val="2B726905"/>
    <w:rsid w:val="2BC25ADE"/>
    <w:rsid w:val="2C7F39CF"/>
    <w:rsid w:val="2CE02702"/>
    <w:rsid w:val="2D257402"/>
    <w:rsid w:val="2DC41EB4"/>
    <w:rsid w:val="2DD4649B"/>
    <w:rsid w:val="2DF47AA5"/>
    <w:rsid w:val="2E080088"/>
    <w:rsid w:val="2EF91817"/>
    <w:rsid w:val="2F5A3133"/>
    <w:rsid w:val="2FC516F9"/>
    <w:rsid w:val="306E1AB7"/>
    <w:rsid w:val="30A94B1D"/>
    <w:rsid w:val="30C419B0"/>
    <w:rsid w:val="30C477ED"/>
    <w:rsid w:val="30FC55EE"/>
    <w:rsid w:val="316B2774"/>
    <w:rsid w:val="32132BEF"/>
    <w:rsid w:val="322B5F08"/>
    <w:rsid w:val="32427031"/>
    <w:rsid w:val="324A6F41"/>
    <w:rsid w:val="328A6C2A"/>
    <w:rsid w:val="32EC3CDB"/>
    <w:rsid w:val="333F6B5C"/>
    <w:rsid w:val="339575BE"/>
    <w:rsid w:val="33CD3272"/>
    <w:rsid w:val="33EB36F8"/>
    <w:rsid w:val="34183BDB"/>
    <w:rsid w:val="344A48C2"/>
    <w:rsid w:val="3483413B"/>
    <w:rsid w:val="34931DC5"/>
    <w:rsid w:val="34D50630"/>
    <w:rsid w:val="357339A5"/>
    <w:rsid w:val="358E3803"/>
    <w:rsid w:val="35EC11AB"/>
    <w:rsid w:val="362829E1"/>
    <w:rsid w:val="36EB413B"/>
    <w:rsid w:val="373D3165"/>
    <w:rsid w:val="37C624B2"/>
    <w:rsid w:val="37CB1876"/>
    <w:rsid w:val="37E666B0"/>
    <w:rsid w:val="396C5956"/>
    <w:rsid w:val="39C80763"/>
    <w:rsid w:val="39FF5F41"/>
    <w:rsid w:val="3A8874F8"/>
    <w:rsid w:val="3B2740D4"/>
    <w:rsid w:val="3B451940"/>
    <w:rsid w:val="3B660234"/>
    <w:rsid w:val="3B8701AA"/>
    <w:rsid w:val="3C4E1187"/>
    <w:rsid w:val="3C8064A7"/>
    <w:rsid w:val="3CAA4150"/>
    <w:rsid w:val="3CE533DA"/>
    <w:rsid w:val="3D8C7CFA"/>
    <w:rsid w:val="3D8F1598"/>
    <w:rsid w:val="3E6842C3"/>
    <w:rsid w:val="3F762F8F"/>
    <w:rsid w:val="3FB6105E"/>
    <w:rsid w:val="3FBB7577"/>
    <w:rsid w:val="3FD80FD4"/>
    <w:rsid w:val="40787059"/>
    <w:rsid w:val="41E175D3"/>
    <w:rsid w:val="422B7AE1"/>
    <w:rsid w:val="428B0580"/>
    <w:rsid w:val="42CE4911"/>
    <w:rsid w:val="4351198D"/>
    <w:rsid w:val="43CC2BFE"/>
    <w:rsid w:val="445F3A72"/>
    <w:rsid w:val="448B3F2E"/>
    <w:rsid w:val="44AB4F09"/>
    <w:rsid w:val="44C22253"/>
    <w:rsid w:val="45082B7B"/>
    <w:rsid w:val="45442C68"/>
    <w:rsid w:val="4669507C"/>
    <w:rsid w:val="4678061D"/>
    <w:rsid w:val="468F66D2"/>
    <w:rsid w:val="4729480B"/>
    <w:rsid w:val="47D74267"/>
    <w:rsid w:val="485D3C66"/>
    <w:rsid w:val="4A3961AC"/>
    <w:rsid w:val="4A616F89"/>
    <w:rsid w:val="4A864069"/>
    <w:rsid w:val="4B4221F8"/>
    <w:rsid w:val="4BC209A0"/>
    <w:rsid w:val="4C485734"/>
    <w:rsid w:val="4C504A96"/>
    <w:rsid w:val="4C73068F"/>
    <w:rsid w:val="4C9269AF"/>
    <w:rsid w:val="4D2B4E39"/>
    <w:rsid w:val="4D3D691B"/>
    <w:rsid w:val="4D720CBA"/>
    <w:rsid w:val="4E240946"/>
    <w:rsid w:val="4E9C6C18"/>
    <w:rsid w:val="4EBB21ED"/>
    <w:rsid w:val="4EC5306C"/>
    <w:rsid w:val="4FF833D8"/>
    <w:rsid w:val="506A1091"/>
    <w:rsid w:val="50D05D25"/>
    <w:rsid w:val="5119400D"/>
    <w:rsid w:val="51497F84"/>
    <w:rsid w:val="5160576E"/>
    <w:rsid w:val="51F64B9F"/>
    <w:rsid w:val="52A31916"/>
    <w:rsid w:val="53672943"/>
    <w:rsid w:val="537137C2"/>
    <w:rsid w:val="538C5F06"/>
    <w:rsid w:val="53EA25CA"/>
    <w:rsid w:val="5454111A"/>
    <w:rsid w:val="55967510"/>
    <w:rsid w:val="55C25332"/>
    <w:rsid w:val="55EB5A20"/>
    <w:rsid w:val="561D1AA7"/>
    <w:rsid w:val="565C62EA"/>
    <w:rsid w:val="56772E9D"/>
    <w:rsid w:val="569C67A5"/>
    <w:rsid w:val="56CD4470"/>
    <w:rsid w:val="57650F48"/>
    <w:rsid w:val="579C1BCB"/>
    <w:rsid w:val="585C1DFE"/>
    <w:rsid w:val="5866141B"/>
    <w:rsid w:val="588840E5"/>
    <w:rsid w:val="596D2336"/>
    <w:rsid w:val="59B85CA7"/>
    <w:rsid w:val="5A094650"/>
    <w:rsid w:val="5A3B4067"/>
    <w:rsid w:val="5A77221A"/>
    <w:rsid w:val="5AB02E22"/>
    <w:rsid w:val="5AFE3B8D"/>
    <w:rsid w:val="5B647768"/>
    <w:rsid w:val="5BC90981"/>
    <w:rsid w:val="5C5D2B35"/>
    <w:rsid w:val="5C7A36E7"/>
    <w:rsid w:val="5CDA3BBB"/>
    <w:rsid w:val="5D964551"/>
    <w:rsid w:val="5DB62A60"/>
    <w:rsid w:val="5DEF3C61"/>
    <w:rsid w:val="5E0105E4"/>
    <w:rsid w:val="5E954808"/>
    <w:rsid w:val="5F1B1319"/>
    <w:rsid w:val="5F58344B"/>
    <w:rsid w:val="5FEF2237"/>
    <w:rsid w:val="608E7387"/>
    <w:rsid w:val="6187384E"/>
    <w:rsid w:val="62D96C8E"/>
    <w:rsid w:val="639E6B13"/>
    <w:rsid w:val="64986E00"/>
    <w:rsid w:val="650A5F27"/>
    <w:rsid w:val="65363F24"/>
    <w:rsid w:val="65C6174B"/>
    <w:rsid w:val="670E03D4"/>
    <w:rsid w:val="67376850"/>
    <w:rsid w:val="67515045"/>
    <w:rsid w:val="67796A91"/>
    <w:rsid w:val="67980EC5"/>
    <w:rsid w:val="67B11A97"/>
    <w:rsid w:val="67E764CD"/>
    <w:rsid w:val="68945B31"/>
    <w:rsid w:val="689E42BA"/>
    <w:rsid w:val="694806C9"/>
    <w:rsid w:val="698536CB"/>
    <w:rsid w:val="6AB73D58"/>
    <w:rsid w:val="6B3E3EAC"/>
    <w:rsid w:val="6B554C6C"/>
    <w:rsid w:val="6B6F23A1"/>
    <w:rsid w:val="6BA442DD"/>
    <w:rsid w:val="6BD9494E"/>
    <w:rsid w:val="6BDF1700"/>
    <w:rsid w:val="6BEB69AE"/>
    <w:rsid w:val="6C0E1853"/>
    <w:rsid w:val="6C24541E"/>
    <w:rsid w:val="6C2B055A"/>
    <w:rsid w:val="6C501D6F"/>
    <w:rsid w:val="6CDA59FA"/>
    <w:rsid w:val="6D5C7BF4"/>
    <w:rsid w:val="6D926BDC"/>
    <w:rsid w:val="6DCA78FF"/>
    <w:rsid w:val="6E1F5E9D"/>
    <w:rsid w:val="6EBD1212"/>
    <w:rsid w:val="6FC767EC"/>
    <w:rsid w:val="7040659E"/>
    <w:rsid w:val="70A2044E"/>
    <w:rsid w:val="70D80585"/>
    <w:rsid w:val="71241A1C"/>
    <w:rsid w:val="71752277"/>
    <w:rsid w:val="72BB757F"/>
    <w:rsid w:val="73052C83"/>
    <w:rsid w:val="73223D39"/>
    <w:rsid w:val="733C00BF"/>
    <w:rsid w:val="735A1725"/>
    <w:rsid w:val="73773F76"/>
    <w:rsid w:val="73813156"/>
    <w:rsid w:val="73814F04"/>
    <w:rsid w:val="743C4B26"/>
    <w:rsid w:val="74BD7CD1"/>
    <w:rsid w:val="757F36C5"/>
    <w:rsid w:val="75C03BF9"/>
    <w:rsid w:val="76053BCA"/>
    <w:rsid w:val="76206C56"/>
    <w:rsid w:val="76DD68F5"/>
    <w:rsid w:val="76F679B7"/>
    <w:rsid w:val="7709405E"/>
    <w:rsid w:val="77201A99"/>
    <w:rsid w:val="779909FC"/>
    <w:rsid w:val="77DC7346"/>
    <w:rsid w:val="78393FFF"/>
    <w:rsid w:val="7843270F"/>
    <w:rsid w:val="78611760"/>
    <w:rsid w:val="7863107C"/>
    <w:rsid w:val="786372CE"/>
    <w:rsid w:val="78742D1F"/>
    <w:rsid w:val="788D56D4"/>
    <w:rsid w:val="796B468C"/>
    <w:rsid w:val="79B60E33"/>
    <w:rsid w:val="79D57D57"/>
    <w:rsid w:val="7AA37E55"/>
    <w:rsid w:val="7AAF5B84"/>
    <w:rsid w:val="7AFB37ED"/>
    <w:rsid w:val="7AFC2853"/>
    <w:rsid w:val="7B3A1A33"/>
    <w:rsid w:val="7B5829EE"/>
    <w:rsid w:val="7BB0099E"/>
    <w:rsid w:val="7BF344C5"/>
    <w:rsid w:val="7C09018C"/>
    <w:rsid w:val="7C2A25DC"/>
    <w:rsid w:val="7C2B2719"/>
    <w:rsid w:val="7C9B7036"/>
    <w:rsid w:val="7D9A5540"/>
    <w:rsid w:val="7DDA3B8E"/>
    <w:rsid w:val="7E4B683A"/>
    <w:rsid w:val="7ECB34D7"/>
    <w:rsid w:val="7F231565"/>
    <w:rsid w:val="7F564C45"/>
    <w:rsid w:val="7F6D27E0"/>
    <w:rsid w:val="7F77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1"/>
    <w:qFormat/>
    <w:uiPriority w:val="1"/>
    <w:rPr>
      <w:rFonts w:ascii="宋体" w:hAnsi="宋体" w:eastAsia="宋体" w:cs="宋体"/>
      <w:sz w:val="33"/>
      <w:szCs w:val="33"/>
      <w:lang w:val="zh-CN" w:eastAsia="zh-CN" w:bidi="zh-CN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14e"/>
    <w:basedOn w:val="1"/>
    <w:autoRedefine/>
    <w:qFormat/>
    <w:uiPriority w:val="0"/>
    <w:pPr>
      <w:widowControl/>
      <w:spacing w:before="100" w:beforeLines="0" w:beforeAutospacing="1" w:after="100" w:afterLines="0" w:afterAutospacing="1" w:line="300" w:lineRule="atLeast"/>
      <w:jc w:val="left"/>
    </w:pPr>
    <w:rPr>
      <w:rFonts w:ascii="宋体" w:hAnsi="宋体"/>
      <w:color w:val="000000"/>
      <w:kern w:val="0"/>
      <w:szCs w:val="21"/>
    </w:rPr>
  </w:style>
  <w:style w:type="character" w:customStyle="1" w:styleId="8">
    <w:name w:val="font13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9">
    <w:name w:val="font12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81"/>
    <w:basedOn w:val="6"/>
    <w:qFormat/>
    <w:uiPriority w:val="0"/>
    <w:rPr>
      <w:rFonts w:hint="default" w:ascii="Times New Roman" w:hAnsi="Times New Roman" w:cs="Times New Roman"/>
      <w:b/>
      <w:bCs/>
      <w:color w:val="FF0000"/>
      <w:sz w:val="24"/>
      <w:szCs w:val="24"/>
      <w:u w:val="none"/>
    </w:rPr>
  </w:style>
  <w:style w:type="character" w:customStyle="1" w:styleId="11">
    <w:name w:val="font141"/>
    <w:basedOn w:val="6"/>
    <w:qFormat/>
    <w:uiPriority w:val="0"/>
    <w:rPr>
      <w:rFonts w:hint="eastAsia" w:ascii="方正仿宋_GBK" w:hAnsi="方正仿宋_GBK" w:eastAsia="方正仿宋_GBK" w:cs="方正仿宋_GBK"/>
      <w:b/>
      <w:bCs/>
      <w:color w:val="FF0000"/>
      <w:sz w:val="24"/>
      <w:szCs w:val="24"/>
      <w:u w:val="none"/>
    </w:rPr>
  </w:style>
  <w:style w:type="character" w:customStyle="1" w:styleId="12">
    <w:name w:val="font112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细黑" w:hAnsi="Calibri" w:eastAsia="华文细黑" w:cs="华文细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5324</Words>
  <Characters>5566</Characters>
  <Lines>0</Lines>
  <Paragraphs>0</Paragraphs>
  <TotalTime>0</TotalTime>
  <ScaleCrop>false</ScaleCrop>
  <LinksUpToDate>false</LinksUpToDate>
  <CharactersWithSpaces>5566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2022-03-03T06:31:00Z</dcterms:created>
  <dc:creator>李雪莉</dc:creator>
  <cp:lastModifiedBy>。</cp:lastModifiedBy>
  <cp:lastPrinted>2025-05-23T09:02:00Z</cp:lastPrinted>
  <dcterms:modified xsi:type="dcterms:W3CDTF">2025-05-26T02:39:56Z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0F6028BE84EB4E4594236DE0DEEA5530_13</vt:lpwstr>
  </property>
  <property fmtid="{D5CDD505-2E9C-101B-9397-08002B2CF9AE}" pid="4" name="KSOTemplateDocerSaveRecord">
    <vt:lpwstr>eyJoZGlkIjoiZDJkZjI2ZGRkODg3NjdmMDQyNWNiZDZlMjk2MjM0ZmIiLCJ1c2VySWQiOiIzMjE1OTkxNDEifQ==</vt:lpwstr>
  </property>
</Properties>
</file>