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亲属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回避承诺书</w:t>
      </w:r>
    </w:p>
    <w:tbl>
      <w:tblPr>
        <w:tblStyle w:val="4"/>
        <w:tblW w:w="1002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67"/>
        <w:gridCol w:w="968"/>
        <w:gridCol w:w="1020"/>
        <w:gridCol w:w="1658"/>
        <w:gridCol w:w="52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应聘意向</w:t>
            </w:r>
          </w:p>
        </w:tc>
        <w:tc>
          <w:tcPr>
            <w:tcW w:w="8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个人承诺内容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2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根据福州国资集团招聘管理规定，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需对应聘人员如下亲属关系类型进行排查确认：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关系类型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1.夫妻关系；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2.直系血亲关系，包括祖父母、外祖父母、父母、子女、孙子女、外孙子女；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3.三代以内旁系血亲关系，包括叔姑舅姨、兄弟姐妹、堂兄弟姐妹、表兄弟姐妹、侄子女、甥子女；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4.近姻关系，包括配偶的父母、配偶的兄弟姐妹及其配偶、子女的配偶及子女配偶的父母、三代以内旁系血亲的配偶。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二、登记情况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本人存在上述亲属关系人员目前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就职于</w:t>
            </w: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福州国际班列服务有限公司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（请在相应选项画“√”）：是（ ）、否（ ）；勾选“是”的，请在下表登记相关亲属信息，勾选“否”的，无需登记下表。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关系类型</w:t>
            </w:r>
          </w:p>
        </w:tc>
        <w:tc>
          <w:tcPr>
            <w:tcW w:w="3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</w:tc>
        <w:tc>
          <w:tcPr>
            <w:tcW w:w="8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（亲手签字并加盖右手食指手印）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                                 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    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ZmVjZDNjODlmZDYzYTVlNTlmMTg2YjMxY2YzYWEifQ=="/>
  </w:docVars>
  <w:rsids>
    <w:rsidRoot w:val="3FDBDC1A"/>
    <w:rsid w:val="02D50938"/>
    <w:rsid w:val="06346172"/>
    <w:rsid w:val="344C1D09"/>
    <w:rsid w:val="36313F23"/>
    <w:rsid w:val="374024E4"/>
    <w:rsid w:val="3E0A28D8"/>
    <w:rsid w:val="3FDBDC1A"/>
    <w:rsid w:val="59D675B1"/>
    <w:rsid w:val="5BB739FF"/>
    <w:rsid w:val="60B013B6"/>
    <w:rsid w:val="61F14C33"/>
    <w:rsid w:val="D96F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2024-04-03T16:26:00Z</dcterms:created>
  <dc:creator>user</dc:creator>
  <cp:lastModifiedBy>苏曦</cp:lastModifiedBy>
  <dcterms:modified xsi:type="dcterms:W3CDTF">2025-05-21T08:25:55Z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BA6FCEE69DBCF960CB120D66140FF871</vt:lpwstr>
  </property>
</Properties>
</file>