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5CAD">
      <w:pPr>
        <w:jc w:val="both"/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湖北省药品监督管理局所属事业单位2025年度公开招聘劳务派遣工作人员岗位需求信息表</w:t>
      </w:r>
    </w:p>
    <w:tbl>
      <w:tblPr>
        <w:tblStyle w:val="6"/>
        <w:tblW w:w="15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94"/>
        <w:gridCol w:w="560"/>
        <w:gridCol w:w="2050"/>
        <w:gridCol w:w="909"/>
        <w:gridCol w:w="936"/>
        <w:gridCol w:w="2130"/>
        <w:gridCol w:w="2160"/>
        <w:gridCol w:w="3480"/>
        <w:gridCol w:w="1176"/>
      </w:tblGrid>
      <w:tr w14:paraId="1C50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33" w:type="dxa"/>
            <w:shd w:val="clear" w:color="auto" w:fill="DDD9C3"/>
            <w:noWrap w:val="0"/>
            <w:vAlign w:val="top"/>
          </w:tcPr>
          <w:p w14:paraId="4312F1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66FD8E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1294" w:type="dxa"/>
            <w:shd w:val="clear" w:color="auto" w:fill="DDD9C3"/>
            <w:noWrap w:val="0"/>
            <w:vAlign w:val="center"/>
          </w:tcPr>
          <w:p w14:paraId="377136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560" w:type="dxa"/>
            <w:shd w:val="clear" w:color="auto" w:fill="DDD9C3"/>
            <w:noWrap w:val="0"/>
            <w:vAlign w:val="center"/>
          </w:tcPr>
          <w:p w14:paraId="3F78C2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2050" w:type="dxa"/>
            <w:shd w:val="clear" w:color="auto" w:fill="DDD9C3"/>
            <w:noWrap w:val="0"/>
            <w:vAlign w:val="center"/>
          </w:tcPr>
          <w:p w14:paraId="687CDC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909" w:type="dxa"/>
            <w:shd w:val="clear" w:color="auto" w:fill="DDD9C3"/>
            <w:noWrap w:val="0"/>
            <w:vAlign w:val="center"/>
          </w:tcPr>
          <w:p w14:paraId="241F74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936" w:type="dxa"/>
            <w:shd w:val="clear" w:color="auto" w:fill="DDD9C3"/>
            <w:noWrap w:val="0"/>
            <w:vAlign w:val="center"/>
          </w:tcPr>
          <w:p w14:paraId="2ED042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130" w:type="dxa"/>
            <w:shd w:val="clear" w:color="auto" w:fill="DDD9C3"/>
            <w:noWrap w:val="0"/>
            <w:vAlign w:val="center"/>
          </w:tcPr>
          <w:p w14:paraId="1FDF8FF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160" w:type="dxa"/>
            <w:shd w:val="clear" w:color="auto" w:fill="DDD9C3"/>
            <w:noWrap w:val="0"/>
            <w:vAlign w:val="center"/>
          </w:tcPr>
          <w:p w14:paraId="2C9CF6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3480" w:type="dxa"/>
            <w:shd w:val="clear" w:color="auto" w:fill="DDD9C3"/>
            <w:noWrap w:val="0"/>
            <w:vAlign w:val="center"/>
          </w:tcPr>
          <w:p w14:paraId="46CBDF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岗位条件</w:t>
            </w:r>
          </w:p>
        </w:tc>
        <w:tc>
          <w:tcPr>
            <w:tcW w:w="1176" w:type="dxa"/>
            <w:shd w:val="clear" w:color="auto" w:fill="DDD9C3"/>
            <w:noWrap w:val="0"/>
            <w:vAlign w:val="center"/>
          </w:tcPr>
          <w:p w14:paraId="52ADFE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</w:t>
            </w:r>
          </w:p>
          <w:p w14:paraId="5EFF326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要求</w:t>
            </w:r>
          </w:p>
        </w:tc>
      </w:tr>
      <w:tr w14:paraId="64AD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633" w:type="dxa"/>
            <w:shd w:val="clear" w:color="auto" w:fill="FFFFFF"/>
            <w:noWrap w:val="0"/>
            <w:vAlign w:val="center"/>
          </w:tcPr>
          <w:p w14:paraId="3A3EE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6F9D6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药品审评检查岗1</w:t>
            </w:r>
          </w:p>
        </w:tc>
        <w:tc>
          <w:tcPr>
            <w:tcW w:w="560" w:type="dxa"/>
            <w:shd w:val="clear" w:color="auto" w:fill="FFFFFF"/>
            <w:noWrap w:val="0"/>
            <w:vAlign w:val="center"/>
          </w:tcPr>
          <w:p w14:paraId="0338F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2050" w:type="dxa"/>
            <w:shd w:val="clear" w:color="auto" w:fill="FFFFFF"/>
            <w:noWrap w:val="0"/>
            <w:vAlign w:val="center"/>
          </w:tcPr>
          <w:p w14:paraId="454D3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药学类、生物工程类、生物科学类、生物医学工程类、基础医学类、临床医学类、药学方向公共管理类</w:t>
            </w:r>
          </w:p>
        </w:tc>
        <w:tc>
          <w:tcPr>
            <w:tcW w:w="909" w:type="dxa"/>
            <w:shd w:val="clear" w:color="auto" w:fill="FFFFFF"/>
            <w:noWrap w:val="0"/>
            <w:vAlign w:val="center"/>
          </w:tcPr>
          <w:p w14:paraId="7AB3F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1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硕士研究生及以上</w:t>
            </w:r>
            <w:bookmarkEnd w:id="0"/>
          </w:p>
        </w:tc>
        <w:tc>
          <w:tcPr>
            <w:tcW w:w="936" w:type="dxa"/>
            <w:shd w:val="clear" w:color="auto" w:fill="FFFFFF"/>
            <w:noWrap w:val="0"/>
            <w:vAlign w:val="center"/>
          </w:tcPr>
          <w:p w14:paraId="3C3E0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2643D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160" w:type="dxa"/>
            <w:shd w:val="clear" w:color="auto" w:fill="FFFFFF"/>
            <w:noWrap w:val="0"/>
            <w:vAlign w:val="center"/>
          </w:tcPr>
          <w:p w14:paraId="05F6CC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药品审评检查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业务管理、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检查员管理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及业务平台信息化建设工作</w:t>
            </w:r>
          </w:p>
        </w:tc>
        <w:tc>
          <w:tcPr>
            <w:tcW w:w="3480" w:type="dxa"/>
            <w:shd w:val="clear" w:color="auto" w:fill="FFFFFF"/>
            <w:noWrap w:val="0"/>
            <w:vAlign w:val="center"/>
          </w:tcPr>
          <w:p w14:paraId="5A778C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熟悉药品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研发、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和经营等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相关法律法规及技术指导原则;</w:t>
            </w:r>
          </w:p>
          <w:p w14:paraId="3CB8A5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具有较强的文字组织、语言表达和良好的沟通协调能力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76" w:type="dxa"/>
            <w:shd w:val="clear" w:color="auto" w:fill="FFFFFF"/>
            <w:noWrap w:val="0"/>
            <w:vAlign w:val="center"/>
          </w:tcPr>
          <w:p w14:paraId="0B39F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37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33" w:type="dxa"/>
            <w:shd w:val="clear" w:color="auto" w:fill="FFFFFF"/>
            <w:noWrap w:val="0"/>
            <w:vAlign w:val="center"/>
          </w:tcPr>
          <w:p w14:paraId="4AF86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02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077A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药品审评检查岗2</w:t>
            </w:r>
          </w:p>
        </w:tc>
        <w:tc>
          <w:tcPr>
            <w:tcW w:w="560" w:type="dxa"/>
            <w:shd w:val="clear" w:color="auto" w:fill="FFFFFF"/>
            <w:noWrap w:val="0"/>
            <w:vAlign w:val="center"/>
          </w:tcPr>
          <w:p w14:paraId="7F71C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2050" w:type="dxa"/>
            <w:shd w:val="clear" w:color="auto" w:fill="FFFFFF"/>
            <w:noWrap w:val="0"/>
            <w:vAlign w:val="center"/>
          </w:tcPr>
          <w:p w14:paraId="0647E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药学类、生物工程类、生物科学类、生物医学工程类、基础医学类、临床医学类</w:t>
            </w:r>
          </w:p>
        </w:tc>
        <w:tc>
          <w:tcPr>
            <w:tcW w:w="909" w:type="dxa"/>
            <w:shd w:val="clear" w:color="auto" w:fill="FFFFFF"/>
            <w:noWrap w:val="0"/>
            <w:vAlign w:val="center"/>
          </w:tcPr>
          <w:p w14:paraId="24B1C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936" w:type="dxa"/>
            <w:shd w:val="clear" w:color="auto" w:fill="FFFFFF"/>
            <w:noWrap w:val="0"/>
            <w:vAlign w:val="center"/>
          </w:tcPr>
          <w:p w14:paraId="7C462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04AE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160" w:type="dxa"/>
            <w:shd w:val="clear" w:color="auto" w:fill="FFFFFF"/>
            <w:noWrap w:val="0"/>
            <w:vAlign w:val="center"/>
          </w:tcPr>
          <w:p w14:paraId="0F699A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从事药品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审评检查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</w:t>
            </w:r>
          </w:p>
        </w:tc>
        <w:tc>
          <w:tcPr>
            <w:tcW w:w="3480" w:type="dxa"/>
            <w:shd w:val="clear" w:color="auto" w:fill="FFFFFF"/>
            <w:noWrap w:val="0"/>
            <w:vAlign w:val="center"/>
          </w:tcPr>
          <w:p w14:paraId="19B00C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熟悉药品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研发、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和经营等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相关法律法规及技术指导原则;</w:t>
            </w:r>
          </w:p>
          <w:p w14:paraId="47DDB5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具有从事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的研发、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生产、质量管理，或药品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审评、检查、检验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1年及以上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工作经历;</w:t>
            </w:r>
          </w:p>
          <w:p w14:paraId="18983C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具有较强的文字组织、语言表达和良好的沟通协调能力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76" w:type="dxa"/>
            <w:shd w:val="clear" w:color="auto" w:fill="FFFFFF"/>
            <w:noWrap w:val="0"/>
            <w:vAlign w:val="center"/>
          </w:tcPr>
          <w:p w14:paraId="0D8F0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能够胜任经常出差。</w:t>
            </w:r>
          </w:p>
        </w:tc>
      </w:tr>
      <w:tr w14:paraId="2C0A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33" w:type="dxa"/>
            <w:shd w:val="clear" w:color="auto" w:fill="FFFFFF"/>
            <w:noWrap w:val="0"/>
            <w:vAlign w:val="center"/>
          </w:tcPr>
          <w:p w14:paraId="10471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03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065D6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医疗器械审评检查岗1</w:t>
            </w:r>
          </w:p>
        </w:tc>
        <w:tc>
          <w:tcPr>
            <w:tcW w:w="560" w:type="dxa"/>
            <w:shd w:val="clear" w:color="auto" w:fill="FFFFFF"/>
            <w:noWrap w:val="0"/>
            <w:vAlign w:val="center"/>
          </w:tcPr>
          <w:p w14:paraId="67F60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4人</w:t>
            </w:r>
          </w:p>
        </w:tc>
        <w:tc>
          <w:tcPr>
            <w:tcW w:w="2050" w:type="dxa"/>
            <w:shd w:val="clear" w:color="auto" w:fill="FFFFFF"/>
            <w:noWrap w:val="0"/>
            <w:vAlign w:val="center"/>
          </w:tcPr>
          <w:p w14:paraId="74483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计算机应用技术、生物医学工程、微生物学、生物化学与分子生物学、细胞生物学、免疫学</w:t>
            </w:r>
          </w:p>
        </w:tc>
        <w:tc>
          <w:tcPr>
            <w:tcW w:w="909" w:type="dxa"/>
            <w:shd w:val="clear" w:color="auto" w:fill="FFFFFF"/>
            <w:noWrap w:val="0"/>
            <w:vAlign w:val="center"/>
          </w:tcPr>
          <w:p w14:paraId="182B7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936" w:type="dxa"/>
            <w:shd w:val="clear" w:color="auto" w:fill="FFFFFF"/>
            <w:noWrap w:val="0"/>
            <w:vAlign w:val="center"/>
          </w:tcPr>
          <w:p w14:paraId="71F96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6C8FE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160" w:type="dxa"/>
            <w:shd w:val="clear" w:color="auto" w:fill="FFFFFF"/>
            <w:noWrap w:val="0"/>
            <w:vAlign w:val="center"/>
          </w:tcPr>
          <w:p w14:paraId="3EF8D6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医疗器械审评检查工作</w:t>
            </w:r>
          </w:p>
        </w:tc>
        <w:tc>
          <w:tcPr>
            <w:tcW w:w="3480" w:type="dxa"/>
            <w:shd w:val="clear" w:color="auto" w:fill="FFFFFF"/>
            <w:noWrap w:val="0"/>
            <w:vAlign w:val="center"/>
          </w:tcPr>
          <w:p w14:paraId="277C919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医疗器械研发、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相关法律法规及技术指导原则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</w:p>
          <w:p w14:paraId="5735E45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具有2年及以上从事医疗器械研发、注册、生产、检验、临床、质量管理相关工作经历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</w:p>
          <w:p w14:paraId="1D7C6A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具有较强的文字组织、语言表达和良好的沟通协调能力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76" w:type="dxa"/>
            <w:shd w:val="clear" w:color="auto" w:fill="FFFFFF"/>
            <w:noWrap w:val="0"/>
            <w:vAlign w:val="center"/>
          </w:tcPr>
          <w:p w14:paraId="572B9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07B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33" w:type="dxa"/>
            <w:shd w:val="clear" w:color="auto" w:fill="FFFFFF"/>
            <w:noWrap w:val="0"/>
            <w:vAlign w:val="center"/>
          </w:tcPr>
          <w:p w14:paraId="42785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04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1A943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医疗器械审评检查岗2</w:t>
            </w:r>
          </w:p>
        </w:tc>
        <w:tc>
          <w:tcPr>
            <w:tcW w:w="560" w:type="dxa"/>
            <w:shd w:val="clear" w:color="auto" w:fill="FFFFFF"/>
            <w:noWrap w:val="0"/>
            <w:vAlign w:val="center"/>
          </w:tcPr>
          <w:p w14:paraId="48573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2050" w:type="dxa"/>
            <w:shd w:val="clear" w:color="auto" w:fill="FFFFFF"/>
            <w:noWrap w:val="0"/>
            <w:vAlign w:val="center"/>
          </w:tcPr>
          <w:p w14:paraId="3CB41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影像医学与核医学、外科学、临床检验诊断学</w:t>
            </w:r>
          </w:p>
        </w:tc>
        <w:tc>
          <w:tcPr>
            <w:tcW w:w="909" w:type="dxa"/>
            <w:shd w:val="clear" w:color="auto" w:fill="FFFFFF"/>
            <w:noWrap w:val="0"/>
            <w:vAlign w:val="center"/>
          </w:tcPr>
          <w:p w14:paraId="14282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936" w:type="dxa"/>
            <w:shd w:val="clear" w:color="auto" w:fill="FFFFFF"/>
            <w:noWrap w:val="0"/>
            <w:vAlign w:val="center"/>
          </w:tcPr>
          <w:p w14:paraId="3DD34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4675D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160" w:type="dxa"/>
            <w:shd w:val="clear" w:color="auto" w:fill="FFFFFF"/>
            <w:noWrap w:val="0"/>
            <w:vAlign w:val="center"/>
          </w:tcPr>
          <w:p w14:paraId="4C7B70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医疗器械审评检查工作</w:t>
            </w:r>
          </w:p>
        </w:tc>
        <w:tc>
          <w:tcPr>
            <w:tcW w:w="3480" w:type="dxa"/>
            <w:shd w:val="clear" w:color="auto" w:fill="FFFFFF"/>
            <w:noWrap w:val="0"/>
            <w:vAlign w:val="center"/>
          </w:tcPr>
          <w:p w14:paraId="0FF63B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具有2年及以上医疗机构临床工作经历。</w:t>
            </w:r>
          </w:p>
          <w:p w14:paraId="490175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具有较强的文字组织、语言表达和良好的沟通协调能力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76" w:type="dxa"/>
            <w:shd w:val="clear" w:color="auto" w:fill="FFFFFF"/>
            <w:noWrap w:val="0"/>
            <w:vAlign w:val="center"/>
          </w:tcPr>
          <w:p w14:paraId="568CF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218D00A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EBF93D"/>
    <w:multiLevelType w:val="singleLevel"/>
    <w:tmpl w:val="B8EBF9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8679E"/>
    <w:rsid w:val="7D88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next w:val="2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2025-06-03T02:00:00Z</dcterms:created>
  <dc:creator>凌云</dc:creator>
  <cp:lastModifiedBy>凌云</cp:lastModifiedBy>
  <dcterms:modified xsi:type="dcterms:W3CDTF">2025-06-03T02:01:03Z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ED7F1B35039A4ADC89C561869EE5F993_11</vt:lpwstr>
  </property>
  <property fmtid="{D5CDD505-2E9C-101B-9397-08002B2CF9AE}" pid="4" name="KSOTemplateDocerSaveRecord">
    <vt:lpwstr>eyJoZGlkIjoiYjFlZDllN2MxNjc2Njk3NmRmMmViMDc2YTA5NzhjZDMiLCJ1c2VySWQiOiIzNjA5NDI5NjQifQ==</vt:lpwstr>
  </property>
</Properties>
</file>