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74AA1">
      <w:pPr>
        <w:pStyle w:val="2"/>
        <w:rPr>
          <w:rFonts w:hint="default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3</w:t>
      </w:r>
    </w:p>
    <w:p w14:paraId="4DE19E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sz w:val="20"/>
        </w:rPr>
      </w:pPr>
    </w:p>
    <w:p w14:paraId="3BEFE0D4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7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72"/>
          <w:lang w:val="en-US" w:eastAsia="zh-CN"/>
        </w:rPr>
        <w:t>伊金霍洛旗</w:t>
      </w:r>
      <w:r>
        <w:rPr>
          <w:rFonts w:hint="eastAsia" w:ascii="方正小标宋简体" w:hAnsi="方正小标宋简体" w:eastAsia="方正小标宋简体" w:cs="方正小标宋简体"/>
          <w:sz w:val="44"/>
          <w:szCs w:val="72"/>
          <w:lang w:eastAsia="zh-CN"/>
        </w:rPr>
        <w:t>认定青年见习单位协议书</w:t>
      </w:r>
    </w:p>
    <w:bookmarkEnd w:id="0"/>
    <w:p w14:paraId="782E63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44"/>
          <w:lang w:eastAsia="zh-CN"/>
        </w:rPr>
      </w:pPr>
    </w:p>
    <w:p w14:paraId="323B8A85">
      <w:pPr>
        <w:pStyle w:val="2"/>
        <w:rPr>
          <w:rFonts w:hint="eastAsia" w:ascii="仿宋_GB2312" w:hAnsi="仿宋_GB2312" w:eastAsia="仿宋_GB2312" w:cs="仿宋_GB2312"/>
          <w:sz w:val="24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44"/>
          <w:lang w:eastAsia="zh-CN"/>
        </w:rPr>
        <w:t>甲方：</w:t>
      </w:r>
      <w:r>
        <w:rPr>
          <w:rFonts w:hint="eastAsia" w:ascii="仿宋_GB2312" w:hAnsi="仿宋_GB2312" w:eastAsia="仿宋_GB2312" w:cs="仿宋_GB2312"/>
          <w:sz w:val="24"/>
          <w:szCs w:val="40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4"/>
          <w:szCs w:val="40"/>
          <w:u w:val="none"/>
          <w:lang w:val="en-US" w:eastAsia="zh-CN"/>
        </w:rPr>
        <w:t>（当地人力资源社会保障部门）</w:t>
      </w:r>
    </w:p>
    <w:p w14:paraId="63EBD064">
      <w:pPr>
        <w:bidi w:val="0"/>
        <w:jc w:val="left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乙方：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（见习单位）</w:t>
      </w:r>
    </w:p>
    <w:p w14:paraId="1FC3FF0A">
      <w:pPr>
        <w:bidi w:val="0"/>
        <w:jc w:val="left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 w14:paraId="2DD0BE39">
      <w:pPr>
        <w:bidi w:val="0"/>
        <w:jc w:val="left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 w14:paraId="2D2B0C3D">
      <w:pPr>
        <w:bidi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青年见习单位是能够为内蒙古自治区离校2年内未就业高校毕业生和16--24岁失业青年提供实践岗位的企事业单位。认定就业见习单位，通过实践锻炼使在见习单位接受见习的人员能够理论联系实际，积累工作经验，提高用人单位选择人才的质量和成功率，促进毕业生最大限度就业。为保证见习单位活动的质量，根据国家相关法律法规的规定，本着互利自愿的原则，经甲乙双方协商一致，签订本协议。</w:t>
      </w:r>
    </w:p>
    <w:p w14:paraId="66AB220D">
      <w:pPr>
        <w:numPr>
          <w:ilvl w:val="0"/>
          <w:numId w:val="1"/>
        </w:numPr>
        <w:bidi w:val="0"/>
        <w:ind w:left="0" w:leftChars="0" w:firstLine="440" w:firstLineChars="137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甲方职责范围</w:t>
      </w:r>
    </w:p>
    <w:p w14:paraId="6327CBA7">
      <w:pPr>
        <w:numPr>
          <w:ilvl w:val="0"/>
          <w:numId w:val="2"/>
        </w:numPr>
        <w:bidi w:val="0"/>
        <w:ind w:left="0" w:leftChars="0" w:right="0" w:rightChars="0" w:firstLine="439" w:firstLineChars="157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甲方负责对乙方申报条件进行审核，考察乙方所能提供见习环境等条件。经研究批准后，甲方给乙方正式授牌。</w:t>
      </w:r>
    </w:p>
    <w:p w14:paraId="47954A7B">
      <w:pPr>
        <w:numPr>
          <w:ilvl w:val="0"/>
          <w:numId w:val="2"/>
        </w:numPr>
        <w:bidi w:val="0"/>
        <w:ind w:left="0" w:leftChars="0" w:right="0" w:rightChars="0" w:firstLine="439" w:firstLineChars="157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甲方对乙方提供服务支持，帮助乙方与见习人员协调有关见习问题。甲方按规定给见习单位发放由政府财政支付的就业见习补贴。</w:t>
      </w:r>
    </w:p>
    <w:p w14:paraId="71AFA6B4">
      <w:pPr>
        <w:numPr>
          <w:ilvl w:val="0"/>
          <w:numId w:val="2"/>
        </w:numPr>
        <w:bidi w:val="0"/>
        <w:ind w:left="0" w:leftChars="0" w:right="0" w:rightChars="0" w:firstLine="439" w:firstLineChars="157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甲方对乙方开展见习工作进行考察，对优秀见习单位给予公开表彰和奖励。</w:t>
      </w:r>
    </w:p>
    <w:p w14:paraId="7F106595">
      <w:pPr>
        <w:numPr>
          <w:ilvl w:val="0"/>
          <w:numId w:val="1"/>
        </w:numPr>
        <w:bidi w:val="0"/>
        <w:ind w:left="0" w:leftChars="0" w:right="0" w:rightChars="0" w:firstLine="440" w:firstLineChars="137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乙方职责范围</w:t>
      </w:r>
    </w:p>
    <w:p w14:paraId="09BEDEA1">
      <w:pPr>
        <w:numPr>
          <w:ilvl w:val="0"/>
          <w:numId w:val="3"/>
        </w:numPr>
        <w:bidi w:val="0"/>
        <w:ind w:left="0" w:leftChars="0" w:right="0" w:rightChars="0" w:firstLine="44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负责制定见习规章，明确对见习人员的具体要求。</w:t>
      </w:r>
    </w:p>
    <w:p w14:paraId="5ECF79EF">
      <w:pPr>
        <w:numPr>
          <w:ilvl w:val="0"/>
          <w:numId w:val="3"/>
        </w:numPr>
        <w:bidi w:val="0"/>
        <w:ind w:left="0" w:leftChars="0" w:right="0" w:rightChars="0" w:firstLine="440" w:firstLineChars="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负责对见习人员的工作、学习、安全等方面进行管理；安排专门的技术与管理人员作为见习指导人员。并为见习人员办理人身意外伤害保险。</w:t>
      </w:r>
    </w:p>
    <w:p w14:paraId="49291355">
      <w:pPr>
        <w:numPr>
          <w:ilvl w:val="0"/>
          <w:numId w:val="3"/>
        </w:numPr>
        <w:bidi w:val="0"/>
        <w:ind w:left="0" w:leftChars="0" w:right="0" w:rightChars="0" w:firstLine="440" w:firstLineChars="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根据自身条件可对见习人员组织职业技能培训和职业技能鉴定。</w:t>
      </w:r>
    </w:p>
    <w:p w14:paraId="43748823">
      <w:pPr>
        <w:numPr>
          <w:ilvl w:val="0"/>
          <w:numId w:val="3"/>
        </w:numPr>
        <w:bidi w:val="0"/>
        <w:ind w:left="0" w:leftChars="0" w:right="0" w:rightChars="0" w:firstLine="440" w:firstLineChars="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乙方应及时向甲方反馈见习情况和效果。</w:t>
      </w:r>
    </w:p>
    <w:p w14:paraId="178E0446">
      <w:pPr>
        <w:numPr>
          <w:ilvl w:val="0"/>
          <w:numId w:val="3"/>
        </w:numPr>
        <w:bidi w:val="0"/>
        <w:ind w:left="0" w:leftChars="0" w:right="0" w:rightChars="0" w:firstLine="440" w:firstLineChars="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见习结束后，由乙方对见习人员出具《见习人员期满考核鉴定表》。</w:t>
      </w:r>
    </w:p>
    <w:p w14:paraId="057B5BD7">
      <w:pPr>
        <w:numPr>
          <w:ilvl w:val="0"/>
          <w:numId w:val="0"/>
        </w:numPr>
        <w:bidi w:val="0"/>
        <w:ind w:left="0" w:leftChars="0" w:right="0" w:rightChars="0" w:firstLine="440" w:firstLineChars="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 w14:paraId="23BB2103">
      <w:pPr>
        <w:numPr>
          <w:ilvl w:val="0"/>
          <w:numId w:val="0"/>
        </w:numPr>
        <w:bidi w:val="0"/>
        <w:ind w:leftChars="157" w:right="0" w:rightChars="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 w14:paraId="130CEC5D">
      <w:pPr>
        <w:numPr>
          <w:ilvl w:val="0"/>
          <w:numId w:val="0"/>
        </w:numPr>
        <w:bidi w:val="0"/>
        <w:ind w:leftChars="157" w:right="0" w:rightChars="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 w14:paraId="4A16C6D0">
      <w:pPr>
        <w:numPr>
          <w:ilvl w:val="0"/>
          <w:numId w:val="0"/>
        </w:numPr>
        <w:bidi w:val="0"/>
        <w:ind w:leftChars="157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甲方：（盖章）                      乙方：（盖章）</w:t>
      </w:r>
    </w:p>
    <w:p w14:paraId="0B0F5EC8">
      <w:pPr>
        <w:numPr>
          <w:ilvl w:val="0"/>
          <w:numId w:val="0"/>
        </w:numPr>
        <w:bidi w:val="0"/>
        <w:ind w:leftChars="157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负责人：                            法人：</w:t>
      </w:r>
    </w:p>
    <w:p w14:paraId="2684936E">
      <w:pPr>
        <w:numPr>
          <w:ilvl w:val="0"/>
          <w:numId w:val="0"/>
        </w:numPr>
        <w:bidi w:val="0"/>
        <w:ind w:leftChars="157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联系电话：                          联系电话：</w:t>
      </w:r>
    </w:p>
    <w:p w14:paraId="0430F8C7">
      <w:pPr>
        <w:numPr>
          <w:ilvl w:val="0"/>
          <w:numId w:val="0"/>
        </w:numPr>
        <w:bidi w:val="0"/>
        <w:ind w:leftChars="157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 w14:paraId="5563209C">
      <w:pPr>
        <w:numPr>
          <w:ilvl w:val="0"/>
          <w:numId w:val="0"/>
        </w:numPr>
        <w:bidi w:val="0"/>
        <w:ind w:leftChars="157" w:right="0" w:rightChars="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      年   月   日                       年   月   日</w:t>
      </w:r>
    </w:p>
    <w:p w14:paraId="369D2E31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6225007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BB6C2"/>
    <w:multiLevelType w:val="singleLevel"/>
    <w:tmpl w:val="B7CBB6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4AE61F"/>
    <w:multiLevelType w:val="singleLevel"/>
    <w:tmpl w:val="204AE6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07E3908"/>
    <w:multiLevelType w:val="singleLevel"/>
    <w:tmpl w:val="507E39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84DE6"/>
    <w:rsid w:val="17056AFA"/>
    <w:rsid w:val="6B18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580</Characters>
  <Lines>0</Lines>
  <Paragraphs>0</Paragraphs>
  <TotalTime>30</TotalTime>
  <ScaleCrop>false</ScaleCrop>
  <LinksUpToDate>false</LinksUpToDate>
  <CharactersWithSpaces>764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2021-06-22T02:43:00Z</dcterms:created>
  <dc:creator>伊</dc:creator>
  <cp:lastModifiedBy>丁雪瑞</cp:lastModifiedBy>
  <dcterms:modified xsi:type="dcterms:W3CDTF">2025-06-05T01:41:13Z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CB60DCE4515045B6981518ED06D14BF0</vt:lpwstr>
  </property>
  <property fmtid="{D5CDD505-2E9C-101B-9397-08002B2CF9AE}" pid="4" name="KSOTemplateDocerSaveRecord">
    <vt:lpwstr>eyJoZGlkIjoiZTM3OWU2NDUwODY5NzE3YzBmOWY0MzQ0MmU2NmRjMDEiLCJ1c2VySWQiOiIyMDYxNTE2MTkifQ==</vt:lpwstr>
  </property>
</Properties>
</file>