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C5431">
      <w:pPr>
        <w:pStyle w:val="5"/>
        <w:adjustRightInd w:val="0"/>
        <w:snapToGrid w:val="0"/>
        <w:spacing w:beforeAutospacing="0" w:afterAutospacing="0" w:line="560" w:lineRule="exact"/>
        <w:jc w:val="both"/>
        <w:rPr>
          <w:rFonts w:hint="eastAsia" w:ascii="方正仿宋_GBK" w:hAnsi="宋体" w:eastAsia="方正仿宋_GBK" w:cs="宋体"/>
          <w:color w:val="000000" w:themeColor="text1"/>
          <w:sz w:val="28"/>
          <w:szCs w:val="28"/>
          <w14:textFill>
            <w14:solidFill>
              <w14:schemeClr w14:val="tx1"/>
            </w14:solidFill>
          </w14:textFill>
        </w:rPr>
      </w:pPr>
      <w:bookmarkStart w:id="0" w:name="_GoBack"/>
      <w:r>
        <w:rPr>
          <w:rFonts w:hint="eastAsia" w:ascii="方正仿宋_GBK" w:hAnsi="宋体" w:eastAsia="方正仿宋_GBK" w:cs="宋体"/>
          <w:color w:val="000000" w:themeColor="text1"/>
          <w:sz w:val="28"/>
          <w:szCs w:val="28"/>
          <w14:textFill>
            <w14:solidFill>
              <w14:schemeClr w14:val="tx1"/>
            </w14:solidFill>
          </w14:textFill>
        </w:rPr>
        <w:t>附件1</w:t>
      </w:r>
    </w:p>
    <w:p w14:paraId="43B4928B">
      <w:pPr>
        <w:pStyle w:val="5"/>
        <w:adjustRightInd w:val="0"/>
        <w:snapToGrid w:val="0"/>
        <w:spacing w:beforeAutospacing="0" w:afterAutospacing="0" w:line="560" w:lineRule="exact"/>
        <w:ind w:firstLine="720" w:firstLineChars="200"/>
        <w:jc w:val="both"/>
        <w:rPr>
          <w:rFonts w:hint="eastAsia"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江苏致豪房地产开发有限公司及下属子公司公开招聘工作人员岗位简介表</w:t>
      </w:r>
    </w:p>
    <w:bookmarkEnd w:id="0"/>
    <w:tbl>
      <w:tblPr>
        <w:tblStyle w:val="6"/>
        <w:tblpPr w:leftFromText="180" w:rightFromText="180" w:vertAnchor="text" w:horzAnchor="page" w:tblpXSpec="center" w:tblpY="622"/>
        <w:tblOverlap w:val="never"/>
        <w:tblW w:w="14688" w:type="dxa"/>
        <w:jc w:val="center"/>
        <w:tblLayout w:type="fixed"/>
        <w:tblCellMar>
          <w:top w:w="0" w:type="dxa"/>
          <w:left w:w="108" w:type="dxa"/>
          <w:bottom w:w="0" w:type="dxa"/>
          <w:right w:w="108" w:type="dxa"/>
        </w:tblCellMar>
      </w:tblPr>
      <w:tblGrid>
        <w:gridCol w:w="1410"/>
        <w:gridCol w:w="1089"/>
        <w:gridCol w:w="1422"/>
        <w:gridCol w:w="826"/>
        <w:gridCol w:w="1104"/>
        <w:gridCol w:w="1286"/>
        <w:gridCol w:w="1191"/>
        <w:gridCol w:w="6360"/>
      </w:tblGrid>
      <w:tr w14:paraId="18CB0F9E">
        <w:tblPrEx>
          <w:tblCellMar>
            <w:top w:w="0" w:type="dxa"/>
            <w:left w:w="108" w:type="dxa"/>
            <w:bottom w:w="0" w:type="dxa"/>
            <w:right w:w="108" w:type="dxa"/>
          </w:tblCellMar>
        </w:tblPrEx>
        <w:trPr>
          <w:trHeight w:val="732"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ABAFBD8">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招聘单位</w:t>
            </w:r>
          </w:p>
        </w:tc>
        <w:tc>
          <w:tcPr>
            <w:tcW w:w="1089" w:type="dxa"/>
            <w:tcBorders>
              <w:top w:val="single" w:color="auto" w:sz="4" w:space="0"/>
              <w:left w:val="single" w:color="auto" w:sz="4" w:space="0"/>
              <w:bottom w:val="single" w:color="auto" w:sz="4" w:space="0"/>
              <w:right w:val="single" w:color="auto" w:sz="4" w:space="0"/>
            </w:tcBorders>
            <w:shd w:val="clear" w:color="auto" w:fill="auto"/>
            <w:vAlign w:val="center"/>
          </w:tcPr>
          <w:p w14:paraId="3711891A">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r>
              <w:rPr>
                <w:rFonts w:hint="eastAsia" w:ascii="黑体" w:hAnsi="黑体" w:eastAsia="黑体" w:cs="宋体"/>
                <w:b/>
                <w:bCs/>
                <w:color w:val="000000"/>
                <w:kern w:val="0"/>
                <w:sz w:val="28"/>
                <w:szCs w:val="28"/>
              </w:rPr>
              <w:br w:type="textWrapping"/>
            </w:r>
            <w:r>
              <w:rPr>
                <w:rFonts w:hint="eastAsia" w:ascii="黑体" w:hAnsi="黑体" w:eastAsia="黑体" w:cs="宋体"/>
                <w:b/>
                <w:bCs/>
                <w:color w:val="000000"/>
                <w:kern w:val="0"/>
                <w:sz w:val="28"/>
                <w:szCs w:val="28"/>
              </w:rPr>
              <w:t>代码</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6FFD12C0">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p>
          <w:p w14:paraId="0B9C0EDD">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名称</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623DE81D">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  人数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8FB4D72">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年龄</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F19A833">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学历</w:t>
            </w:r>
          </w:p>
          <w:p w14:paraId="38D30AD5">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要求</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1A3579E2">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6B0BAD14">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kern w:val="0"/>
                <w:sz w:val="28"/>
                <w:szCs w:val="28"/>
              </w:rPr>
              <w:t>其他条件</w:t>
            </w:r>
          </w:p>
        </w:tc>
      </w:tr>
      <w:tr w14:paraId="7F70D891">
        <w:tblPrEx>
          <w:tblCellMar>
            <w:top w:w="0" w:type="dxa"/>
            <w:left w:w="108" w:type="dxa"/>
            <w:bottom w:w="0" w:type="dxa"/>
            <w:right w:w="108" w:type="dxa"/>
          </w:tblCellMar>
        </w:tblPrEx>
        <w:trPr>
          <w:trHeight w:val="2902"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0DE97EB">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江苏致豪房地产开发有限公司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6A954B">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01</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703D3261">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设计总监</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4CE0DF08">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F541507">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45周岁以下（1980年1月1日以后）</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6C82CC84">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本科及以上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98EA987">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建筑学等相关专业   </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60E39ABA">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1.在房地产企业从事设计工作五年及以上，且在TOP30房地产企业（2024年克尔瑞中国房地产企业产品力榜）担任设计总监或类似职位三年及以上。                                                          </w:t>
            </w:r>
          </w:p>
          <w:p w14:paraId="0B9F7799">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2.具有高级工程师职称或一级注册建筑师证书。     </w:t>
            </w:r>
          </w:p>
          <w:p w14:paraId="36E08413">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3.熟悉房地产项目技术标准、法规及质量要求；掌握房地产开发项目的规划、设计、开发及实施过程中的技术要点；具备技术创新能力和解决方案的设计能力。</w:t>
            </w:r>
          </w:p>
          <w:p w14:paraId="0D882B87">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4.具备项目管理思维，有带领团队经验；具有一定的对外协调和内部协作能力，较强的计划组织、风险控制能力。</w:t>
            </w:r>
          </w:p>
        </w:tc>
      </w:tr>
      <w:tr w14:paraId="01A41876">
        <w:tblPrEx>
          <w:tblCellMar>
            <w:top w:w="0" w:type="dxa"/>
            <w:left w:w="108" w:type="dxa"/>
            <w:bottom w:w="0" w:type="dxa"/>
            <w:right w:w="108" w:type="dxa"/>
          </w:tblCellMar>
        </w:tblPrEx>
        <w:trPr>
          <w:trHeight w:val="2890"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65043899">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江苏致豪房地产开发有限公司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F0FF8">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02</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2C0220F7">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投资经理</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ABEB7D6">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A39F7B6">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35周岁以下（1990年1月1日以后出生）</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313EAF14">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 硕士研究生及以上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246EF0B">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不限</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7DB58F99">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1.三年以上20万平米以上房地产住宅项目投资工作经历。 </w:t>
            </w:r>
          </w:p>
          <w:p w14:paraId="3D90B9A6">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2.对房地产行业、客户和媒体有深刻理解和控制能力，参与过三个以上战略课题研究（PMO）。</w:t>
            </w:r>
          </w:p>
          <w:p w14:paraId="5F772DAE">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3.参与3个以上商业地产项目投资，能够组织和指导市场调查，具备较强的市场分析能力和应变能力。</w:t>
            </w:r>
          </w:p>
        </w:tc>
      </w:tr>
      <w:tr w14:paraId="149E8E29">
        <w:tblPrEx>
          <w:tblCellMar>
            <w:top w:w="0" w:type="dxa"/>
            <w:left w:w="108" w:type="dxa"/>
            <w:bottom w:w="0" w:type="dxa"/>
            <w:right w:w="108" w:type="dxa"/>
          </w:tblCellMar>
        </w:tblPrEx>
        <w:trPr>
          <w:trHeight w:val="882"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91C03FC">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招聘单位</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73E37C">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r>
              <w:rPr>
                <w:rFonts w:hint="eastAsia" w:ascii="黑体" w:hAnsi="黑体" w:eastAsia="黑体" w:cs="宋体"/>
                <w:b/>
                <w:bCs/>
                <w:color w:val="000000"/>
                <w:kern w:val="0"/>
                <w:sz w:val="28"/>
                <w:szCs w:val="28"/>
              </w:rPr>
              <w:br w:type="textWrapping"/>
            </w:r>
            <w:r>
              <w:rPr>
                <w:rFonts w:hint="eastAsia" w:ascii="黑体" w:hAnsi="黑体" w:eastAsia="黑体" w:cs="宋体"/>
                <w:b/>
                <w:bCs/>
                <w:color w:val="000000"/>
                <w:kern w:val="0"/>
                <w:sz w:val="28"/>
                <w:szCs w:val="28"/>
              </w:rPr>
              <w:t>代码</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2ACACE48">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p>
          <w:p w14:paraId="4CAFBD1F">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名称</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34F72444">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  人数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0909411B">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年龄</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BC89A2A">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学历</w:t>
            </w:r>
          </w:p>
          <w:p w14:paraId="65A3DE21">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要求</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E2FA92D">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25FFFCEE">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kern w:val="0"/>
                <w:sz w:val="28"/>
                <w:szCs w:val="28"/>
              </w:rPr>
              <w:t>其他条件</w:t>
            </w:r>
          </w:p>
        </w:tc>
      </w:tr>
      <w:tr w14:paraId="511668D4">
        <w:tblPrEx>
          <w:tblCellMar>
            <w:top w:w="0" w:type="dxa"/>
            <w:left w:w="108" w:type="dxa"/>
            <w:bottom w:w="0" w:type="dxa"/>
            <w:right w:w="108" w:type="dxa"/>
          </w:tblCellMar>
        </w:tblPrEx>
        <w:trPr>
          <w:trHeight w:val="3323"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991C1C6">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江苏致豪房地产开发有限公司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58FAC">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03</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2D062752">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财务部副经理</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51A7B5B3">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21D567E">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40周岁以下（1985年1月1日以后）</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09D960E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本科及以上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4B57681A">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财务管理、会计学、经济类相关专业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025E8EF2">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1.五年以上房地产企业财务管理中层及以上工作经验（需提供任职证明）。                                                                                                     2.具备中级会计师及以上职称。</w:t>
            </w:r>
          </w:p>
          <w:p w14:paraId="4DAEA5F8">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3.熟练掌握房地产开发财务工作的各个流程，熟悉会计准则及税收法规政策。</w:t>
            </w:r>
          </w:p>
          <w:p w14:paraId="313A4892">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4.熟练使用办公软件和财务软件。</w:t>
            </w:r>
          </w:p>
          <w:p w14:paraId="0E6C3532">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5.具有良好的学习能力、独立工作能力和财务分析能力。</w:t>
            </w:r>
          </w:p>
        </w:tc>
      </w:tr>
      <w:tr w14:paraId="6272D14C">
        <w:tblPrEx>
          <w:tblCellMar>
            <w:top w:w="0" w:type="dxa"/>
            <w:left w:w="108" w:type="dxa"/>
            <w:bottom w:w="0" w:type="dxa"/>
            <w:right w:w="108" w:type="dxa"/>
          </w:tblCellMar>
        </w:tblPrEx>
        <w:trPr>
          <w:trHeight w:val="3839"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7121F0DB">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南通致品房地产开发有限公司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D7D0F4">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04</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4D836A7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项目经理</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2CAB896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7DC9ADC">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40周岁以下（1985年1月1日以后）</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19FC4F87">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本科及以上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26C2F27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工程管理、工民建相关专业或相近专业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12F88250">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1.五年及以上房地产企业相关工作经历，且在TOP10强（2024年克而瑞中国房地产企业产品力）公司担任项目经理两年以上工作经历。                                                     2.具有高级工程师职称或一级建造师资格证书。        </w:t>
            </w:r>
          </w:p>
          <w:p w14:paraId="01B99AB4">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3.精通工程施工和技术管理知识及相关法律、法规，熟悉房地产开发单位的工程管理流程。</w:t>
            </w:r>
          </w:p>
          <w:p w14:paraId="09C010D6">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4.具备项目管理与计划管控能力，有高度的责任感，较强的沟通、组织协调和解决问题能力。</w:t>
            </w:r>
          </w:p>
        </w:tc>
      </w:tr>
      <w:tr w14:paraId="6B9C6E1C">
        <w:tblPrEx>
          <w:tblCellMar>
            <w:top w:w="0" w:type="dxa"/>
            <w:left w:w="108" w:type="dxa"/>
            <w:bottom w:w="0" w:type="dxa"/>
            <w:right w:w="108" w:type="dxa"/>
          </w:tblCellMar>
        </w:tblPrEx>
        <w:trPr>
          <w:trHeight w:val="783"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4B46E924">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招聘单位</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9FE283">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r>
              <w:rPr>
                <w:rFonts w:hint="eastAsia" w:ascii="黑体" w:hAnsi="黑体" w:eastAsia="黑体" w:cs="宋体"/>
                <w:b/>
                <w:bCs/>
                <w:color w:val="000000"/>
                <w:kern w:val="0"/>
                <w:sz w:val="28"/>
                <w:szCs w:val="28"/>
              </w:rPr>
              <w:br w:type="textWrapping"/>
            </w:r>
            <w:r>
              <w:rPr>
                <w:rFonts w:hint="eastAsia" w:ascii="黑体" w:hAnsi="黑体" w:eastAsia="黑体" w:cs="宋体"/>
                <w:b/>
                <w:bCs/>
                <w:color w:val="000000"/>
                <w:kern w:val="0"/>
                <w:sz w:val="28"/>
                <w:szCs w:val="28"/>
              </w:rPr>
              <w:t>代码</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2BEFD2DE">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岗位</w:t>
            </w:r>
          </w:p>
          <w:p w14:paraId="74BEE422">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名称</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7447EE63">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招聘  人数</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307607A9">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年龄</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595804AD">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学历</w:t>
            </w:r>
          </w:p>
          <w:p w14:paraId="786E58E9">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要求</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80FD7F5">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color w:val="000000"/>
                <w:kern w:val="0"/>
                <w:sz w:val="28"/>
                <w:szCs w:val="28"/>
              </w:rPr>
              <w:t>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35D1766F">
            <w:pPr>
              <w:widowControl/>
              <w:adjustRightInd w:val="0"/>
              <w:snapToGrid w:val="0"/>
              <w:jc w:val="center"/>
              <w:rPr>
                <w:rFonts w:hint="eastAsia" w:ascii="黑体" w:hAnsi="黑体" w:eastAsia="黑体" w:cs="宋体"/>
                <w:b/>
                <w:bCs/>
                <w:color w:val="000000"/>
                <w:kern w:val="0"/>
                <w:sz w:val="28"/>
                <w:szCs w:val="28"/>
              </w:rPr>
            </w:pPr>
            <w:r>
              <w:rPr>
                <w:rFonts w:hint="eastAsia" w:ascii="黑体" w:hAnsi="黑体" w:eastAsia="黑体" w:cs="宋体"/>
                <w:b/>
                <w:bCs/>
                <w:kern w:val="0"/>
                <w:sz w:val="28"/>
                <w:szCs w:val="28"/>
              </w:rPr>
              <w:t>其他条件</w:t>
            </w:r>
          </w:p>
        </w:tc>
      </w:tr>
      <w:tr w14:paraId="1F16C5C2">
        <w:tblPrEx>
          <w:tblCellMar>
            <w:top w:w="0" w:type="dxa"/>
            <w:left w:w="108" w:type="dxa"/>
            <w:bottom w:w="0" w:type="dxa"/>
            <w:right w:w="108" w:type="dxa"/>
          </w:tblCellMar>
        </w:tblPrEx>
        <w:trPr>
          <w:trHeight w:val="2171"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5AB496DF">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南通致宏房地产开发有限公司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58702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05</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1A3FE707">
            <w:pPr>
              <w:widowControl/>
              <w:adjustRightInd w:val="0"/>
              <w:snapToGrid w:val="0"/>
              <w:jc w:val="center"/>
              <w:rPr>
                <w:rFonts w:hint="eastAsia" w:ascii="方正仿宋_GBK" w:hAnsi="宋体" w:eastAsia="方正仿宋_GBK" w:cs="宋体"/>
                <w:color w:val="000000"/>
                <w:kern w:val="0"/>
                <w:sz w:val="20"/>
                <w:szCs w:val="20"/>
              </w:rPr>
            </w:pPr>
            <w:r>
              <w:rPr>
                <w:rFonts w:ascii="方正仿宋_GBK" w:hAnsi="宋体" w:eastAsia="方正仿宋_GBK" w:cs="宋体"/>
                <w:color w:val="000000"/>
                <w:kern w:val="0"/>
                <w:sz w:val="20"/>
                <w:szCs w:val="20"/>
              </w:rPr>
              <w:t>营销策划</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3DA2D6F8">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BCD718B">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40周岁以下（1985年1月1日以后出生）</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78C85FE1">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本科及以上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6BD9D2EC">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不限</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017331A5">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1.市场营销、广告学等相关专业优先。</w:t>
            </w:r>
          </w:p>
          <w:p w14:paraId="6C2B04CD">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2.三年以上房地产住宅项目同岗位工作经历。</w:t>
            </w:r>
          </w:p>
          <w:p w14:paraId="1D1434BB">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3.熟练运用Adobe Illustrator 、Photoshop 等绘图软件；有微信公众号及抖音号运营经验。</w:t>
            </w:r>
          </w:p>
          <w:p w14:paraId="3A61D586">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4.良好的沟通、协调能力，工作责任心强，具有吃苦耐劳精神，有较强的学习能力和团队协作能力。</w:t>
            </w:r>
          </w:p>
        </w:tc>
      </w:tr>
      <w:tr w14:paraId="5B30E81C">
        <w:tblPrEx>
          <w:tblCellMar>
            <w:top w:w="0" w:type="dxa"/>
            <w:left w:w="108" w:type="dxa"/>
            <w:bottom w:w="0" w:type="dxa"/>
            <w:right w:w="108" w:type="dxa"/>
          </w:tblCellMar>
        </w:tblPrEx>
        <w:trPr>
          <w:trHeight w:val="2103" w:hRule="atLeast"/>
          <w:jc w:val="center"/>
        </w:trPr>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354F5F5F">
            <w:pPr>
              <w:widowControl/>
              <w:adjustRightInd w:val="0"/>
              <w:snapToGrid w:val="0"/>
              <w:jc w:val="center"/>
              <w:rPr>
                <w:rFonts w:hint="eastAsia" w:ascii="方正仿宋_GBK" w:hAnsi="宋体" w:eastAsia="方正仿宋_GBK" w:cs="宋体"/>
                <w:kern w:val="0"/>
                <w:sz w:val="20"/>
                <w:szCs w:val="20"/>
              </w:rPr>
            </w:pPr>
            <w:r>
              <w:rPr>
                <w:rFonts w:hint="eastAsia" w:ascii="方正仿宋_GBK" w:hAnsi="宋体" w:eastAsia="方正仿宋_GBK" w:cs="宋体"/>
                <w:kern w:val="0"/>
                <w:sz w:val="20"/>
                <w:szCs w:val="20"/>
              </w:rPr>
              <w:t>南通致豪优家物业服务有限公司</w:t>
            </w:r>
          </w:p>
        </w:tc>
        <w:tc>
          <w:tcPr>
            <w:tcW w:w="108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66D57">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06</w:t>
            </w:r>
          </w:p>
        </w:tc>
        <w:tc>
          <w:tcPr>
            <w:tcW w:w="1422" w:type="dxa"/>
            <w:tcBorders>
              <w:top w:val="single" w:color="auto" w:sz="4" w:space="0"/>
              <w:left w:val="single" w:color="auto" w:sz="4" w:space="0"/>
              <w:bottom w:val="single" w:color="auto" w:sz="4" w:space="0"/>
              <w:right w:val="single" w:color="auto" w:sz="4" w:space="0"/>
            </w:tcBorders>
            <w:shd w:val="clear" w:color="auto" w:fill="auto"/>
            <w:vAlign w:val="center"/>
          </w:tcPr>
          <w:p w14:paraId="0BF15A95">
            <w:pPr>
              <w:widowControl/>
              <w:adjustRightInd w:val="0"/>
              <w:snapToGrid w:val="0"/>
              <w:jc w:val="center"/>
              <w:rPr>
                <w:rFonts w:hint="eastAsia" w:ascii="方正仿宋_GBK" w:hAnsi="宋体" w:eastAsia="方正仿宋_GBK" w:cs="宋体"/>
                <w:color w:val="000000"/>
                <w:kern w:val="0"/>
                <w:sz w:val="20"/>
                <w:szCs w:val="20"/>
              </w:rPr>
            </w:pPr>
            <w:r>
              <w:rPr>
                <w:rFonts w:ascii="方正仿宋_GBK" w:hAnsi="宋体" w:eastAsia="方正仿宋_GBK" w:cs="宋体"/>
                <w:color w:val="000000"/>
                <w:kern w:val="0"/>
                <w:sz w:val="20"/>
                <w:szCs w:val="20"/>
              </w:rPr>
              <w:t>园林绿化管理</w:t>
            </w:r>
          </w:p>
        </w:tc>
        <w:tc>
          <w:tcPr>
            <w:tcW w:w="826" w:type="dxa"/>
            <w:tcBorders>
              <w:top w:val="single" w:color="auto" w:sz="4" w:space="0"/>
              <w:left w:val="single" w:color="auto" w:sz="4" w:space="0"/>
              <w:bottom w:val="single" w:color="auto" w:sz="4" w:space="0"/>
              <w:right w:val="single" w:color="auto" w:sz="4" w:space="0"/>
            </w:tcBorders>
            <w:shd w:val="clear" w:color="auto" w:fill="auto"/>
            <w:vAlign w:val="center"/>
          </w:tcPr>
          <w:p w14:paraId="089BA76F">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1</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485C319B">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30周岁以下（1995年1月1日以后出生）</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14:paraId="4F9777CA">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本科及以上</w:t>
            </w:r>
          </w:p>
        </w:tc>
        <w:tc>
          <w:tcPr>
            <w:tcW w:w="1191" w:type="dxa"/>
            <w:tcBorders>
              <w:top w:val="single" w:color="auto" w:sz="4" w:space="0"/>
              <w:left w:val="single" w:color="auto" w:sz="4" w:space="0"/>
              <w:bottom w:val="single" w:color="auto" w:sz="4" w:space="0"/>
              <w:right w:val="single" w:color="auto" w:sz="4" w:space="0"/>
            </w:tcBorders>
            <w:shd w:val="clear" w:color="auto" w:fill="auto"/>
            <w:vAlign w:val="center"/>
          </w:tcPr>
          <w:p w14:paraId="7E5DC7C6">
            <w:pPr>
              <w:widowControl/>
              <w:adjustRightInd w:val="0"/>
              <w:snapToGrid w:val="0"/>
              <w:jc w:val="center"/>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园林类相关专业</w:t>
            </w:r>
          </w:p>
        </w:tc>
        <w:tc>
          <w:tcPr>
            <w:tcW w:w="6360" w:type="dxa"/>
            <w:tcBorders>
              <w:top w:val="single" w:color="auto" w:sz="4" w:space="0"/>
              <w:left w:val="single" w:color="auto" w:sz="4" w:space="0"/>
              <w:bottom w:val="single" w:color="auto" w:sz="4" w:space="0"/>
              <w:right w:val="single" w:color="auto" w:sz="4" w:space="0"/>
            </w:tcBorders>
            <w:shd w:val="clear" w:color="auto" w:fill="auto"/>
            <w:vAlign w:val="center"/>
          </w:tcPr>
          <w:p w14:paraId="48335C4C">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 xml:space="preserve">1.具有两年及以上物业公司园林绿化相关岗位工作经验。                                                          </w:t>
            </w:r>
          </w:p>
          <w:p w14:paraId="123D2490">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2.具备一定的园林绿化养护知识，熟悉小区物业管理工作流程，能熟练掌握计算机绘图，有独立园林景观绘图能力。</w:t>
            </w:r>
          </w:p>
          <w:p w14:paraId="6A17ED5F">
            <w:pPr>
              <w:widowControl/>
              <w:adjustRightInd w:val="0"/>
              <w:snapToGrid w:val="0"/>
              <w:jc w:val="left"/>
              <w:rPr>
                <w:rFonts w:hint="eastAsia" w:ascii="方正仿宋_GBK" w:hAnsi="宋体" w:eastAsia="方正仿宋_GBK" w:cs="宋体"/>
                <w:color w:val="000000"/>
                <w:kern w:val="0"/>
                <w:sz w:val="20"/>
                <w:szCs w:val="20"/>
              </w:rPr>
            </w:pPr>
            <w:r>
              <w:rPr>
                <w:rFonts w:hint="eastAsia" w:ascii="方正仿宋_GBK" w:hAnsi="宋体" w:eastAsia="方正仿宋_GBK" w:cs="宋体"/>
                <w:color w:val="000000"/>
                <w:kern w:val="0"/>
                <w:sz w:val="20"/>
                <w:szCs w:val="20"/>
              </w:rPr>
              <w:t>3.能吃苦耐劳，不怕脏、不怕累；工作主动，责任心强。</w:t>
            </w:r>
          </w:p>
        </w:tc>
      </w:tr>
    </w:tbl>
    <w:p w14:paraId="2E140AF1"/>
    <w:sectPr>
      <w:pgSz w:w="16838" w:h="11906" w:orient="landscape"/>
      <w:pgMar w:top="1531" w:right="1814" w:bottom="1531" w:left="1985" w:header="851" w:footer="992" w:gutter="0"/>
      <w:pgNumType w:fmt="numberInDash" w:start="1"/>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Open Sans">
    <w:altName w:val="Times New Roman"/>
    <w:panose1 w:val="00000000000000000000"/>
    <w:charset w:val="00"/>
    <w:family w:val="swiss"/>
    <w:pitch w:val="default"/>
    <w:sig w:usb0="00000000" w:usb1="00000000" w:usb2="00000028" w:usb3="00000000" w:csb0="0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BD17E4"/>
    <w:rsid w:val="0EDD0533"/>
    <w:rsid w:val="71BD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99"/>
    <w:pPr>
      <w:tabs>
        <w:tab w:val="center" w:pos="4153"/>
        <w:tab w:val="right" w:pos="8306"/>
      </w:tabs>
      <w:snapToGrid w:val="0"/>
      <w:jc w:val="left"/>
    </w:pPr>
    <w:rPr>
      <w:rFonts w:ascii="仿宋_GB2312" w:hAnsi="Times New Roman" w:eastAsia="仿宋_GB2312" w:cs="Times New Roman"/>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2025-06-11T05:37:00Z</dcterms:created>
  <dc:creator>欧耶</dc:creator>
  <cp:lastModifiedBy>欧耶</cp:lastModifiedBy>
  <dcterms:modified xsi:type="dcterms:W3CDTF">2025-06-11T05:40:13Z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4AEF27CCCEF54ED89555BB8ACB55EAD4_11</vt:lpwstr>
  </property>
  <property fmtid="{D5CDD505-2E9C-101B-9397-08002B2CF9AE}" pid="4" name="KSOTemplateDocerSaveRecord">
    <vt:lpwstr>eyJoZGlkIjoiMTllY2ViYzM2ZWQyNDcyMTBiNTdiMjE0YTk4MGE2MDciLCJ1c2VySWQiOiIzMjAwMDk5MCJ9</vt:lpwstr>
  </property>
</Properties>
</file>