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>云南省2025年商务领域银龄工程师申请表</w:t>
      </w:r>
    </w:p>
    <w:tbl>
      <w:tblPr>
        <w:tblStyle w:val="3"/>
        <w:tblpPr w:leftFromText="180" w:rightFromText="180" w:vertAnchor="text" w:horzAnchor="margin" w:tblpY="1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358"/>
        <w:gridCol w:w="493"/>
        <w:gridCol w:w="1173"/>
        <w:gridCol w:w="5"/>
        <w:gridCol w:w="1187"/>
        <w:gridCol w:w="128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5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</w:rPr>
              <w:t>职称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/职业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技能等级</w:t>
            </w:r>
          </w:p>
        </w:tc>
        <w:tc>
          <w:tcPr>
            <w:tcW w:w="3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长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退休前所在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电子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紧急联系人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姓名及关系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意向单位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33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意向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引进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形式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全职引进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）；2.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柔性引进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  ）；3.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项目引进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4.专题引进（   ）；5.其他：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。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申请服务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产业领域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1.现代物流业（   ）；2.出口导向型产业（  ）。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工作经历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所获主要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荣誉与奖励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学术技术水平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研究能力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业绩贡献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对相关产业影响等方面的情况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widowControl/>
              <w:ind w:firstLine="600" w:firstLineChars="200"/>
              <w:jc w:val="both"/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>我郑重承诺：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>本人身心健康，符合申报资格，具备履职条件，且不属于用人单位返聘人员，自愿申报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val="en-US" w:eastAsia="zh-CN"/>
              </w:rPr>
              <w:t>云南省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  <w:lang w:val="en-US" w:eastAsia="zh-CN"/>
              </w:rPr>
              <w:t>商务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val="en-US" w:eastAsia="zh-CN"/>
              </w:rPr>
              <w:t>领域“银龄工程师”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>，对所填信息及提供的相关材料的真实性、准确性、完整性承担责任。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>本人签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>名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 xml:space="preserve">：                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30"/>
                <w:szCs w:val="30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559" w:gutter="0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swiss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  <w:rPr>
        <w:rFonts w:ascii="仿宋" w:hAnsi="仿宋" w:eastAsia="仿宋"/>
      </w:rPr>
    </w:pPr>
    <w:r>
      <w:rPr>
        <w:rStyle w:val="5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5"/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B28D4"/>
    <w:rsid w:val="173B784A"/>
    <w:rsid w:val="35974D18"/>
    <w:rsid w:val="4BFFA2BF"/>
    <w:rsid w:val="7C7FEC82"/>
    <w:rsid w:val="9FDF8D04"/>
    <w:rsid w:val="A5BA75A4"/>
    <w:rsid w:val="BFE7AAA9"/>
    <w:rsid w:val="FEAB2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2025-04-23T01:30:00Z</dcterms:created>
  <dc:creator>user</dc:creator>
  <cp:lastModifiedBy>user</cp:lastModifiedBy>
  <cp:lastPrinted>2025-04-23T09:13:00Z</cp:lastPrinted>
  <dcterms:modified xsi:type="dcterms:W3CDTF">2025-05-09T11:54:39Z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