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spacing w:line="560" w:lineRule="exact"/>
        <w:ind w:right="53" w:rightChars="25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5" w:name="_GoBack"/>
      <w:bookmarkEnd w:id="5"/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>
      <w:pPr>
        <w:tabs>
          <w:tab w:val="left" w:pos="8820"/>
        </w:tabs>
        <w:spacing w:line="560" w:lineRule="exact"/>
        <w:ind w:right="53" w:rightChars="25"/>
        <w:jc w:val="center"/>
        <w:rPr>
          <w:rFonts w:hint="eastAsia" w:ascii="小标宋" w:hAnsi="方正小标宋简体" w:eastAsia="小标宋" w:cs="方正小标宋简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小标宋" w:hAnsi="方正小标宋简体" w:eastAsia="小标宋" w:cs="方正小标宋简体"/>
          <w:color w:val="000000"/>
          <w:sz w:val="36"/>
          <w:szCs w:val="36"/>
          <w:highlight w:val="none"/>
          <w:lang w:val="en-US" w:eastAsia="zh-CN"/>
        </w:rPr>
        <w:t>中国能源建设集团国际工程有限公司公开招聘</w:t>
      </w:r>
      <w:r>
        <w:rPr>
          <w:rFonts w:hint="eastAsia" w:ascii="小标宋" w:hAnsi="方正小标宋简体" w:eastAsia="小标宋" w:cs="方正小标宋简体"/>
          <w:color w:val="000000"/>
          <w:sz w:val="36"/>
          <w:szCs w:val="36"/>
          <w:highlight w:val="none"/>
        </w:rPr>
        <w:t>岗位</w:t>
      </w:r>
      <w:r>
        <w:rPr>
          <w:rFonts w:hint="eastAsia" w:ascii="小标宋" w:hAnsi="方正小标宋简体" w:eastAsia="小标宋" w:cs="方正小标宋简体"/>
          <w:color w:val="000000"/>
          <w:sz w:val="36"/>
          <w:szCs w:val="36"/>
          <w:highlight w:val="none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="1495" w:tblpY="243"/>
        <w:tblOverlap w:val="never"/>
        <w:tblW w:w="9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403"/>
        <w:gridCol w:w="3440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53" w:type="dxa"/>
            <w:vAlign w:val="center"/>
          </w:tcPr>
          <w:p>
            <w:pPr>
              <w:tabs>
                <w:tab w:val="left" w:pos="8820"/>
              </w:tabs>
              <w:spacing w:line="560" w:lineRule="exact"/>
              <w:ind w:right="53" w:rightChars="25"/>
              <w:jc w:val="center"/>
              <w:rPr>
                <w:rFonts w:ascii="黑体" w:hAnsi="黑体" w:eastAsia="黑体" w:cs="仿宋_GB2312"/>
                <w:sz w:val="30"/>
                <w:szCs w:val="30"/>
                <w:highlight w:val="none"/>
              </w:rPr>
            </w:pPr>
            <w:r>
              <w:rPr>
                <w:rFonts w:ascii="黑体" w:hAnsi="黑体" w:eastAsia="黑体" w:cs="仿宋_GB2312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403" w:type="dxa"/>
            <w:vAlign w:val="center"/>
          </w:tcPr>
          <w:p>
            <w:pPr>
              <w:tabs>
                <w:tab w:val="left" w:pos="8820"/>
              </w:tabs>
              <w:spacing w:line="560" w:lineRule="exact"/>
              <w:ind w:right="53" w:rightChars="25"/>
              <w:jc w:val="center"/>
              <w:rPr>
                <w:rFonts w:ascii="黑体" w:hAnsi="黑体" w:eastAsia="黑体" w:cs="仿宋_GB2312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  <w:highlight w:val="none"/>
                <w:lang w:val="en-US" w:eastAsia="zh-CN"/>
              </w:rPr>
              <w:t>机构</w:t>
            </w:r>
            <w:r>
              <w:rPr>
                <w:rFonts w:ascii="黑体" w:hAnsi="黑体" w:eastAsia="黑体" w:cs="仿宋_GB2312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3440" w:type="dxa"/>
            <w:vAlign w:val="center"/>
          </w:tcPr>
          <w:p>
            <w:pPr>
              <w:tabs>
                <w:tab w:val="left" w:pos="8820"/>
              </w:tabs>
              <w:spacing w:line="560" w:lineRule="exact"/>
              <w:ind w:right="53" w:rightChars="25"/>
              <w:jc w:val="center"/>
              <w:rPr>
                <w:rFonts w:ascii="黑体" w:hAnsi="黑体" w:eastAsia="黑体" w:cs="仿宋_GB2312"/>
                <w:sz w:val="30"/>
                <w:szCs w:val="30"/>
                <w:highlight w:val="none"/>
              </w:rPr>
            </w:pPr>
            <w:r>
              <w:rPr>
                <w:rFonts w:ascii="黑体" w:hAnsi="黑体" w:eastAsia="黑体" w:cs="仿宋_GB2312"/>
                <w:sz w:val="30"/>
                <w:szCs w:val="30"/>
                <w:highlight w:val="none"/>
              </w:rPr>
              <w:t>职务名称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20"/>
              </w:tabs>
              <w:spacing w:line="560" w:lineRule="exact"/>
              <w:ind w:right="53" w:rightChars="25"/>
              <w:jc w:val="center"/>
              <w:rPr>
                <w:rFonts w:hint="eastAsia" w:ascii="黑体" w:hAnsi="黑体" w:eastAsia="黑体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  <w:highlight w:val="no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</w:trPr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403" w:type="dxa"/>
            <w:vMerge w:val="restart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公司</w:t>
            </w:r>
          </w:p>
        </w:tc>
        <w:tc>
          <w:tcPr>
            <w:tcW w:w="344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二级管理师（项目管理）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等线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403" w:type="dxa"/>
            <w:vMerge w:val="continue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二级管理师（商务管理）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403" w:type="dxa"/>
            <w:vMerge w:val="continue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二级管理师（技术管理）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403" w:type="dxa"/>
            <w:vMerge w:val="continue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二级管理师（采购物流）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403" w:type="dxa"/>
            <w:vMerge w:val="continue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三级管理师（项目管理）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403" w:type="dxa"/>
            <w:vMerge w:val="continue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三级管理师（商务管理）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403" w:type="dxa"/>
            <w:vMerge w:val="continue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三级管理师（技术管理）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403" w:type="dxa"/>
            <w:vMerge w:val="continue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344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三级管理师（采购物流）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96" w:type="dxa"/>
            <w:gridSpan w:val="3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合计</w:t>
            </w:r>
          </w:p>
        </w:tc>
        <w:tc>
          <w:tcPr>
            <w:tcW w:w="2200" w:type="dxa"/>
            <w:vAlign w:val="center"/>
          </w:tcPr>
          <w:p>
            <w:pPr>
              <w:tabs>
                <w:tab w:val="left" w:pos="8820"/>
              </w:tabs>
              <w:spacing w:line="400" w:lineRule="exact"/>
              <w:ind w:right="53" w:rightChars="25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18</w:t>
            </w:r>
          </w:p>
        </w:tc>
      </w:tr>
    </w:tbl>
    <w:p>
      <w:pPr>
        <w:tabs>
          <w:tab w:val="left" w:pos="8820"/>
        </w:tabs>
        <w:spacing w:line="560" w:lineRule="exact"/>
        <w:ind w:right="53" w:rightChars="25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rPr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>
      <w:pPr>
        <w:tabs>
          <w:tab w:val="left" w:pos="8820"/>
        </w:tabs>
        <w:spacing w:line="560" w:lineRule="exact"/>
        <w:ind w:right="53" w:rightChars="25"/>
        <w:jc w:val="center"/>
        <w:rPr>
          <w:rFonts w:hint="eastAsia" w:ascii="小标宋" w:hAnsi="方正小标宋简体" w:eastAsia="小标宋" w:cs="方正小标宋简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小标宋" w:hAnsi="方正小标宋简体" w:eastAsia="小标宋" w:cs="方正小标宋简体"/>
          <w:color w:val="000000"/>
          <w:sz w:val="36"/>
          <w:szCs w:val="36"/>
          <w:highlight w:val="none"/>
          <w:lang w:val="en-US" w:eastAsia="zh-CN"/>
        </w:rPr>
        <w:t>中国能源建设集团国际工程有限公司公开招聘报名表</w:t>
      </w:r>
    </w:p>
    <w:p>
      <w:pPr>
        <w:spacing w:line="480" w:lineRule="exact"/>
        <w:ind w:right="-57"/>
        <w:rPr>
          <w:rFonts w:ascii="仿宋" w:hAnsi="仿宋" w:eastAsia="仿宋" w:cs="仿宋"/>
          <w:b/>
          <w:bCs/>
          <w:color w:val="FF0000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申报岗位</w:t>
      </w:r>
      <w:r>
        <w:rPr>
          <w:rFonts w:hint="eastAsia" w:ascii="仿宋" w:hAnsi="仿宋" w:eastAsia="仿宋" w:cs="仿宋"/>
          <w:sz w:val="24"/>
          <w:highlight w:val="none"/>
        </w:rPr>
        <w:t>：</w:t>
      </w:r>
      <w:r>
        <w:rPr>
          <w:rFonts w:hint="eastAsia" w:ascii="仿宋" w:hAnsi="仿宋" w:eastAsia="仿宋" w:cs="仿宋"/>
          <w:color w:val="0000FF"/>
          <w:sz w:val="24"/>
          <w:highlight w:val="none"/>
        </w:rPr>
        <w:t>职务名称</w:t>
      </w:r>
    </w:p>
    <w:tbl>
      <w:tblPr>
        <w:tblStyle w:val="6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42"/>
        <w:gridCol w:w="1191"/>
        <w:gridCol w:w="1189"/>
        <w:gridCol w:w="1390"/>
        <w:gridCol w:w="1473"/>
        <w:gridCol w:w="232"/>
        <w:gridCol w:w="1113"/>
        <w:gridCol w:w="1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</w:t>
            </w:r>
            <w:r>
              <w:rPr>
                <w:rFonts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  <w:highlight w:val="none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  <w:highlight w:val="none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/>
                <w:highlight w:val="none"/>
              </w:rPr>
              <w:t>一寸免冠彩照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36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籍  贯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  <w:szCs w:val="36"/>
                <w:highlight w:val="none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等线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highlight w:val="none"/>
                <w:lang w:val="en-US" w:eastAsia="zh-CN"/>
              </w:rPr>
              <w:t>工程师</w:t>
            </w:r>
          </w:p>
        </w:tc>
        <w:tc>
          <w:tcPr>
            <w:tcW w:w="1876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pacing w:val="-20"/>
                <w:sz w:val="24"/>
                <w:szCs w:val="36"/>
                <w:highlight w:val="no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作时间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  <w:highlight w:val="none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户口所在地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身份证号码</w:t>
            </w:r>
          </w:p>
        </w:tc>
        <w:tc>
          <w:tcPr>
            <w:tcW w:w="6588" w:type="dxa"/>
            <w:gridSpan w:val="6"/>
            <w:noWrap w:val="0"/>
            <w:vAlign w:val="center"/>
          </w:tcPr>
          <w:p>
            <w:pPr>
              <w:rPr>
                <w:rFonts w:ascii="方正宋三简体" w:eastAsia="方正宋三简体"/>
                <w:highlight w:val="none"/>
              </w:rPr>
            </w:pPr>
          </w:p>
        </w:tc>
        <w:tc>
          <w:tcPr>
            <w:tcW w:w="1876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  育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  <w:highlight w:val="none"/>
              </w:rPr>
            </w:pPr>
          </w:p>
        </w:tc>
        <w:tc>
          <w:tcPr>
            <w:tcW w:w="170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highlight w:val="none"/>
              </w:rPr>
              <w:t>专业</w:t>
            </w:r>
          </w:p>
        </w:tc>
        <w:tc>
          <w:tcPr>
            <w:tcW w:w="29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  育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  <w:highlight w:val="none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highlight w:val="none"/>
              </w:rPr>
              <w:t>专业</w:t>
            </w:r>
          </w:p>
        </w:tc>
        <w:tc>
          <w:tcPr>
            <w:tcW w:w="29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执（职）业资格证</w:t>
            </w:r>
          </w:p>
        </w:tc>
        <w:tc>
          <w:tcPr>
            <w:tcW w:w="72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highlight w:val="none"/>
                <w:lang w:val="en-US" w:eastAsia="zh-CN"/>
              </w:rPr>
              <w:t>一级建造师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36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现工作单位及职务</w:t>
            </w:r>
          </w:p>
        </w:tc>
        <w:tc>
          <w:tcPr>
            <w:tcW w:w="727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highlight w:val="none"/>
                <w:lang w:val="en-US" w:eastAsia="zh-CN"/>
              </w:rPr>
              <w:t>例：XX公司项目管理中心技术管理岗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等线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近两年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2023、2022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宋体" w:hAnsi="宋体" w:eastAsia="等线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考核结果</w:t>
            </w:r>
          </w:p>
        </w:tc>
        <w:tc>
          <w:tcPr>
            <w:tcW w:w="25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等线" w:eastAsia="仿宋_GB2312" w:cs="宋体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highlight w:val="none"/>
              </w:rPr>
              <w:t>例：</w:t>
            </w:r>
            <w:r>
              <w:rPr>
                <w:rFonts w:hint="eastAsia" w:ascii="仿宋_GB2312" w:eastAsia="仿宋_GB2312"/>
                <w:color w:val="0000FF"/>
                <w:sz w:val="24"/>
                <w:highlight w:val="none"/>
                <w:lang w:val="en-US" w:eastAsia="zh-CN"/>
              </w:rPr>
              <w:t>良好、优秀</w:t>
            </w: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等线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29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2" w:hRule="atLeast"/>
          <w:jc w:val="center"/>
        </w:trPr>
        <w:tc>
          <w:tcPr>
            <w:tcW w:w="8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历</w:t>
            </w:r>
          </w:p>
        </w:tc>
        <w:tc>
          <w:tcPr>
            <w:tcW w:w="8806" w:type="dxa"/>
            <w:gridSpan w:val="8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tbl>
      <w:tblPr>
        <w:tblStyle w:val="6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培训经历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近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4"/>
                <w:highlight w:val="none"/>
              </w:rPr>
              <w:t>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Cs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FF"/>
                <w:highlight w:val="none"/>
              </w:rPr>
              <w:t>例：x</w:t>
            </w:r>
            <w:r>
              <w:rPr>
                <w:rFonts w:ascii="仿宋_GB2312" w:eastAsia="仿宋_GB2312"/>
                <w:bCs/>
                <w:color w:val="0000FF"/>
                <w:highlight w:val="none"/>
              </w:rPr>
              <w:t>x</w:t>
            </w:r>
            <w:r>
              <w:rPr>
                <w:rFonts w:hint="eastAsia" w:ascii="仿宋_GB2312" w:eastAsia="仿宋_GB2312"/>
                <w:bCs/>
                <w:color w:val="0000FF"/>
                <w:highlight w:val="none"/>
              </w:rPr>
              <w:t>年x</w:t>
            </w:r>
            <w:r>
              <w:rPr>
                <w:rFonts w:ascii="仿宋_GB2312" w:eastAsia="仿宋_GB2312"/>
                <w:bCs/>
                <w:color w:val="0000FF"/>
                <w:highlight w:val="none"/>
              </w:rPr>
              <w:t>x</w:t>
            </w:r>
            <w:r>
              <w:rPr>
                <w:rFonts w:hint="eastAsia" w:ascii="仿宋_GB2312" w:eastAsia="仿宋_GB2312"/>
                <w:bCs/>
                <w:color w:val="0000FF"/>
                <w:highlight w:val="none"/>
              </w:rPr>
              <w:t>月，本人参与（主要参与/牵头/具体负责/主持）……，取得……成效或成绩，产生……影响或效益。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          </w:t>
            </w:r>
          </w:p>
          <w:p>
            <w:pPr>
              <w:spacing w:line="14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本人诚信承诺和廉洁从业情况说明</w:t>
      </w:r>
    </w:p>
    <w:p>
      <w:pPr>
        <w:spacing w:line="560" w:lineRule="exact"/>
        <w:ind w:left="-57" w:right="-57"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spacing w:line="560" w:lineRule="exact"/>
        <w:ind w:left="-57" w:right="-57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一、本人承诺提供的个人信息、证件、经历、业绩等材料准确、真实，对弄虚作假等违反规定行为的不良后果承担责任。</w:t>
      </w:r>
    </w:p>
    <w:p>
      <w:pPr>
        <w:spacing w:line="560" w:lineRule="exact"/>
        <w:ind w:left="-57" w:right="-57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二、本人遵守《中国共产党廉洁自律准则》等廉洁从业情况，不存在违反《国有企业领导人员廉洁从业若干规定》、中央八项规定精神等情形，不存在“四风”问题。</w:t>
      </w:r>
    </w:p>
    <w:p>
      <w:pPr>
        <w:spacing w:line="560" w:lineRule="exact"/>
        <w:ind w:left="-57" w:right="-57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三、本人没有受到相关处分（包括但不限于受到党纪、政纪、质量安全、社会治安等处理、处分）。</w:t>
      </w:r>
    </w:p>
    <w:p>
      <w:pPr>
        <w:spacing w:line="560" w:lineRule="exact"/>
        <w:ind w:left="-57" w:right="-57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四、其他需要说明的情况：……（写明具体情况或无）。</w:t>
      </w: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ind w:right="-57" w:firstLine="4800" w:firstLineChars="15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人员签名：</w:t>
      </w:r>
    </w:p>
    <w:p>
      <w:pPr>
        <w:spacing w:line="560" w:lineRule="exact"/>
        <w:ind w:left="-57" w:right="-57" w:firstLine="4800" w:firstLineChars="15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br w:type="page"/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附件4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一、二级管理师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岗位职责</w:t>
      </w:r>
      <w:bookmarkStart w:id="0" w:name="OLE_LINK3"/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（一）二级管理师（项目管理）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bookmarkStart w:id="1" w:name="OLE_LINK1"/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1.本部工作期间：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（1）负责海外项目履约全要素管理，统筹实施项目履约全周期管控；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（2）负责海外项目进度、重大事项、清欠、履约合规、尾工管理等相关工作；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  <w:bookmarkEnd w:id="1"/>
      <w:bookmarkStart w:id="2" w:name="OLE_LINK2"/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2.海外项目部工作期间：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（1）分管项目技术管理、进度管理、质量管理等相关工作；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（2）分管项目履约监管及纠偏工作；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（二）二级管理师（技术管理）</w:t>
      </w:r>
    </w:p>
    <w:bookmarkEnd w:id="0"/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1.本部工作期间：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（1）负责技术管理制度建设及标准化建设，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海外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投标项目的设计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、施工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技术评价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等相关工作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（2）负责海外在建项目技术管理相关工作；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bookmarkEnd w:id="2"/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2.海外项目部工作期间：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（1）分管项目技术管理体系搭建及实施工作；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（2）分管项目技术方案的审核、复核及风险控制等相关工作；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（三）二级管理师（商务管理）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1.本部工作期间：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（1）负责商务管理制度建设及标准化建设，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海外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投标项目的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商务、价格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评价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等相关工作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负责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海外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履约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成本管理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工作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2.海外项目部工作期间：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（1）分管项目商务管理体系搭建及实施工作；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（2）分管项目成本控制、合同管理、商务谈判等相关工作；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（四）二级管理师（采购物流）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bookmarkStart w:id="3" w:name="OLE_LINK5"/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1.本部工作期间：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Times New Roman" w:hAnsi="Times New Roman" w:cs="Times New Roman"/>
          <w:highlight w:val="none"/>
          <w:lang w:val="en-US" w:eastAsia="zh-CN"/>
        </w:rPr>
      </w:pPr>
      <w:bookmarkStart w:id="4" w:name="OLE_LINK4"/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负责采购物流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制度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建设及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物流领域专业知识库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建设，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健全完善采购监督体系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（2）负责海外项目采购物流策划及管理、重大突发物流事件的调查处理等相关工作；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bookmarkEnd w:id="3"/>
    <w:bookmarkEnd w:id="4"/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2.海外项目部工作期间：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（1）分管项目物流管理体系搭建及实施工作；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（2）分管项目物资分析、采购、调配等相关工作；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二、三级管理师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岗位职责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（一）三级管理师（项目管理）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1.本部工作期间：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（1）组织实施海外项目管理策划、编制及评审，项目履约设计与技术管理等相关工作；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（2）组织实施对海外项目履约进行动态过程监控、制定纠偏措施；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2.海外项目部工作期间：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（1）负责项目技术管理、进度管理、质量管理等相关工作；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（2）负责项目履约监管及纠偏；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（二）三级管理师（技术管理）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1.本部工作期间：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（1）组织实施技术管理制度建设及标准化建设，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海外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投标项目的设计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、施工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技术评价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等相关工作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（2）组织实施海外在建项目技术管理相关工作；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2.海外项目部工作期间：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（1）负责项目技术管理体系搭建及实施工作；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（2）负责项目技术方案的审核、复核及风险控制等相关工作；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（三）三级管理师（商务管理）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1.本部工作期间：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（1）组织实施商务管理制度建设及标准化建设，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海外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投标项目的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商务、价格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评价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等相关工作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（2）组织实施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海外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履约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成本管理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工作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2.海外项目部工作期间：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（1）负责项目商务管理体系搭建及实施工作；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（2）负责项目成本控制、合同管理、商务谈判等相关工作；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（3）完成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领导交办的其他工作。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default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（四）三级管理师（采购物流）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1.本部工作期间：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组织实施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采购物流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制度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建设及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物流领域专业知识库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建设，</w:t>
      </w:r>
      <w:r>
        <w:rPr>
          <w:rFonts w:hint="eastAsia" w:ascii="Times New Roman" w:hAnsi="Times New Roman" w:eastAsia="仿宋" w:cs="Times New Roman"/>
          <w:highlight w:val="none"/>
          <w:lang w:val="en-US" w:eastAsia="zh-CN"/>
        </w:rPr>
        <w:t>健全完善采购监督体系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（2）组织实施海外项目采购物流策划及管理、重大突发物流事件的调查处理等相关工作；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2.海外项目部工作期间：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（1）负责项目物流管理体系搭建及实施工作；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（2）负责项目物资分析、采购、调配等相关工作；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Chars="0" w:firstLine="640" w:firstLineChars="200"/>
        <w:textAlignment w:val="baseline"/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  <w:t>完成领导交办的其他工作。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0" w:firstLine="640" w:firstLineChars="200"/>
        <w:textAlignment w:val="baseline"/>
        <w:rPr>
          <w:rFonts w:hint="default" w:ascii="仿宋" w:hAnsi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872059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661678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xN2Q5MWY4YmUwOTQ3ZjFjZTg0ZDc1Nzc3MzMyYWMifQ=="/>
  </w:docVars>
  <w:rsids>
    <w:rsidRoot w:val="00172A27"/>
    <w:rsid w:val="0001236F"/>
    <w:rsid w:val="000148A1"/>
    <w:rsid w:val="00015650"/>
    <w:rsid w:val="000165B8"/>
    <w:rsid w:val="00021D23"/>
    <w:rsid w:val="0002261A"/>
    <w:rsid w:val="0002267D"/>
    <w:rsid w:val="0004279A"/>
    <w:rsid w:val="00045AD9"/>
    <w:rsid w:val="00064A92"/>
    <w:rsid w:val="0007025A"/>
    <w:rsid w:val="00070C0A"/>
    <w:rsid w:val="0007437D"/>
    <w:rsid w:val="000876B3"/>
    <w:rsid w:val="00096BE1"/>
    <w:rsid w:val="000A10D4"/>
    <w:rsid w:val="000C0A6B"/>
    <w:rsid w:val="000C1FB3"/>
    <w:rsid w:val="00100354"/>
    <w:rsid w:val="00100EC8"/>
    <w:rsid w:val="001076C5"/>
    <w:rsid w:val="00120E60"/>
    <w:rsid w:val="001256C9"/>
    <w:rsid w:val="001323E4"/>
    <w:rsid w:val="00135066"/>
    <w:rsid w:val="00146BAA"/>
    <w:rsid w:val="001546A3"/>
    <w:rsid w:val="00162299"/>
    <w:rsid w:val="001647E8"/>
    <w:rsid w:val="00171E2A"/>
    <w:rsid w:val="00173A54"/>
    <w:rsid w:val="0017638D"/>
    <w:rsid w:val="001777B9"/>
    <w:rsid w:val="001803A8"/>
    <w:rsid w:val="001955C9"/>
    <w:rsid w:val="001A6E00"/>
    <w:rsid w:val="001B7FA6"/>
    <w:rsid w:val="001E32C8"/>
    <w:rsid w:val="001E37FC"/>
    <w:rsid w:val="001F5604"/>
    <w:rsid w:val="00204A5B"/>
    <w:rsid w:val="00212F6E"/>
    <w:rsid w:val="002136A6"/>
    <w:rsid w:val="002245A7"/>
    <w:rsid w:val="00230991"/>
    <w:rsid w:val="002332C4"/>
    <w:rsid w:val="00242578"/>
    <w:rsid w:val="00242862"/>
    <w:rsid w:val="00245B8E"/>
    <w:rsid w:val="00250079"/>
    <w:rsid w:val="0025490D"/>
    <w:rsid w:val="002559CB"/>
    <w:rsid w:val="00266BE1"/>
    <w:rsid w:val="00267579"/>
    <w:rsid w:val="00267DA8"/>
    <w:rsid w:val="00267E18"/>
    <w:rsid w:val="00270D2B"/>
    <w:rsid w:val="002814CB"/>
    <w:rsid w:val="00293597"/>
    <w:rsid w:val="002A0BA7"/>
    <w:rsid w:val="002B0881"/>
    <w:rsid w:val="002C3455"/>
    <w:rsid w:val="002C48F9"/>
    <w:rsid w:val="002E79B1"/>
    <w:rsid w:val="002E7D00"/>
    <w:rsid w:val="002F30EE"/>
    <w:rsid w:val="002F3486"/>
    <w:rsid w:val="002F3BE9"/>
    <w:rsid w:val="003009A6"/>
    <w:rsid w:val="00304168"/>
    <w:rsid w:val="00304FF8"/>
    <w:rsid w:val="00307E3A"/>
    <w:rsid w:val="0031757D"/>
    <w:rsid w:val="00324C95"/>
    <w:rsid w:val="00335F9F"/>
    <w:rsid w:val="00345866"/>
    <w:rsid w:val="003528D6"/>
    <w:rsid w:val="00353B7E"/>
    <w:rsid w:val="00367321"/>
    <w:rsid w:val="00397DCA"/>
    <w:rsid w:val="003A03A8"/>
    <w:rsid w:val="003A0F25"/>
    <w:rsid w:val="003B4BDA"/>
    <w:rsid w:val="003D08EA"/>
    <w:rsid w:val="003D25C0"/>
    <w:rsid w:val="003F62EA"/>
    <w:rsid w:val="00400341"/>
    <w:rsid w:val="004046F8"/>
    <w:rsid w:val="00411408"/>
    <w:rsid w:val="00412CB6"/>
    <w:rsid w:val="00437CD6"/>
    <w:rsid w:val="0044748C"/>
    <w:rsid w:val="00452F0E"/>
    <w:rsid w:val="00456853"/>
    <w:rsid w:val="0045735E"/>
    <w:rsid w:val="00457E52"/>
    <w:rsid w:val="004761DB"/>
    <w:rsid w:val="004837E2"/>
    <w:rsid w:val="004939B5"/>
    <w:rsid w:val="004A2835"/>
    <w:rsid w:val="004C4C66"/>
    <w:rsid w:val="004D3F22"/>
    <w:rsid w:val="004D46B3"/>
    <w:rsid w:val="004D70BA"/>
    <w:rsid w:val="004E0C86"/>
    <w:rsid w:val="004F20A4"/>
    <w:rsid w:val="004F2598"/>
    <w:rsid w:val="004F37AE"/>
    <w:rsid w:val="005116CB"/>
    <w:rsid w:val="00512E7B"/>
    <w:rsid w:val="005139DA"/>
    <w:rsid w:val="005158A9"/>
    <w:rsid w:val="005160B2"/>
    <w:rsid w:val="005227DE"/>
    <w:rsid w:val="00532648"/>
    <w:rsid w:val="00535A41"/>
    <w:rsid w:val="005431AE"/>
    <w:rsid w:val="0054713A"/>
    <w:rsid w:val="005502E3"/>
    <w:rsid w:val="00552A09"/>
    <w:rsid w:val="005721BF"/>
    <w:rsid w:val="00584140"/>
    <w:rsid w:val="005A17FF"/>
    <w:rsid w:val="005B1FBA"/>
    <w:rsid w:val="005C1B9E"/>
    <w:rsid w:val="005C23FF"/>
    <w:rsid w:val="005C3A55"/>
    <w:rsid w:val="005C7670"/>
    <w:rsid w:val="005D3A16"/>
    <w:rsid w:val="005D474B"/>
    <w:rsid w:val="005D62EA"/>
    <w:rsid w:val="005E2C5E"/>
    <w:rsid w:val="005E397A"/>
    <w:rsid w:val="005E6AA4"/>
    <w:rsid w:val="005F7299"/>
    <w:rsid w:val="00605537"/>
    <w:rsid w:val="00617F4D"/>
    <w:rsid w:val="00620813"/>
    <w:rsid w:val="006276D8"/>
    <w:rsid w:val="00630218"/>
    <w:rsid w:val="006376CB"/>
    <w:rsid w:val="006412DD"/>
    <w:rsid w:val="00646DCE"/>
    <w:rsid w:val="00647AE6"/>
    <w:rsid w:val="006501BE"/>
    <w:rsid w:val="0066035C"/>
    <w:rsid w:val="006710D4"/>
    <w:rsid w:val="00676143"/>
    <w:rsid w:val="00677722"/>
    <w:rsid w:val="006B2E32"/>
    <w:rsid w:val="006C0101"/>
    <w:rsid w:val="006D322F"/>
    <w:rsid w:val="006E253D"/>
    <w:rsid w:val="00702EFF"/>
    <w:rsid w:val="00712C72"/>
    <w:rsid w:val="0071715A"/>
    <w:rsid w:val="00724551"/>
    <w:rsid w:val="00726198"/>
    <w:rsid w:val="007274E9"/>
    <w:rsid w:val="00734B75"/>
    <w:rsid w:val="00734FC1"/>
    <w:rsid w:val="00737D91"/>
    <w:rsid w:val="00754285"/>
    <w:rsid w:val="0075591D"/>
    <w:rsid w:val="00760D99"/>
    <w:rsid w:val="00762D4A"/>
    <w:rsid w:val="0077010C"/>
    <w:rsid w:val="0078452A"/>
    <w:rsid w:val="00790EE0"/>
    <w:rsid w:val="007A1B86"/>
    <w:rsid w:val="007A5CB3"/>
    <w:rsid w:val="007C52BE"/>
    <w:rsid w:val="007C6623"/>
    <w:rsid w:val="007E4BDD"/>
    <w:rsid w:val="007E6B9D"/>
    <w:rsid w:val="007E6E53"/>
    <w:rsid w:val="008006B5"/>
    <w:rsid w:val="00803398"/>
    <w:rsid w:val="0081063A"/>
    <w:rsid w:val="00817EDF"/>
    <w:rsid w:val="00823119"/>
    <w:rsid w:val="008240F2"/>
    <w:rsid w:val="00830687"/>
    <w:rsid w:val="00834CF5"/>
    <w:rsid w:val="00852FC0"/>
    <w:rsid w:val="008677CD"/>
    <w:rsid w:val="00876E31"/>
    <w:rsid w:val="00880180"/>
    <w:rsid w:val="008A4F1A"/>
    <w:rsid w:val="008E4409"/>
    <w:rsid w:val="009129A8"/>
    <w:rsid w:val="009141B3"/>
    <w:rsid w:val="0093063C"/>
    <w:rsid w:val="00944ACD"/>
    <w:rsid w:val="00946032"/>
    <w:rsid w:val="009479C2"/>
    <w:rsid w:val="00951A7C"/>
    <w:rsid w:val="00956A9C"/>
    <w:rsid w:val="0098346B"/>
    <w:rsid w:val="00983A14"/>
    <w:rsid w:val="00983E35"/>
    <w:rsid w:val="00986E81"/>
    <w:rsid w:val="009979C9"/>
    <w:rsid w:val="009C6322"/>
    <w:rsid w:val="009C7800"/>
    <w:rsid w:val="009D6C9B"/>
    <w:rsid w:val="009D6DFA"/>
    <w:rsid w:val="009D6E97"/>
    <w:rsid w:val="009E2BD5"/>
    <w:rsid w:val="009F35E8"/>
    <w:rsid w:val="00A0039E"/>
    <w:rsid w:val="00A07306"/>
    <w:rsid w:val="00A2181B"/>
    <w:rsid w:val="00A2253A"/>
    <w:rsid w:val="00A36B0E"/>
    <w:rsid w:val="00A52EF2"/>
    <w:rsid w:val="00A62FDF"/>
    <w:rsid w:val="00A708D7"/>
    <w:rsid w:val="00A77D0D"/>
    <w:rsid w:val="00A82BCB"/>
    <w:rsid w:val="00AC0CBF"/>
    <w:rsid w:val="00AC2F20"/>
    <w:rsid w:val="00AC363E"/>
    <w:rsid w:val="00AD23F2"/>
    <w:rsid w:val="00AE541B"/>
    <w:rsid w:val="00B05CFE"/>
    <w:rsid w:val="00B153D5"/>
    <w:rsid w:val="00B42F3D"/>
    <w:rsid w:val="00B456E5"/>
    <w:rsid w:val="00B50481"/>
    <w:rsid w:val="00B617AE"/>
    <w:rsid w:val="00B61D59"/>
    <w:rsid w:val="00B81B95"/>
    <w:rsid w:val="00B90A0F"/>
    <w:rsid w:val="00BA2089"/>
    <w:rsid w:val="00BD059C"/>
    <w:rsid w:val="00BD2BD2"/>
    <w:rsid w:val="00BD4DC5"/>
    <w:rsid w:val="00BD7247"/>
    <w:rsid w:val="00BE686B"/>
    <w:rsid w:val="00BF603E"/>
    <w:rsid w:val="00C032EC"/>
    <w:rsid w:val="00C03CD1"/>
    <w:rsid w:val="00C250AE"/>
    <w:rsid w:val="00C31E3E"/>
    <w:rsid w:val="00C33B88"/>
    <w:rsid w:val="00C36300"/>
    <w:rsid w:val="00C4488F"/>
    <w:rsid w:val="00C45060"/>
    <w:rsid w:val="00C63F26"/>
    <w:rsid w:val="00C738AD"/>
    <w:rsid w:val="00C8443C"/>
    <w:rsid w:val="00C950C1"/>
    <w:rsid w:val="00CA1196"/>
    <w:rsid w:val="00CB43E3"/>
    <w:rsid w:val="00CC3AA3"/>
    <w:rsid w:val="00CD24E1"/>
    <w:rsid w:val="00CE37CE"/>
    <w:rsid w:val="00CE4174"/>
    <w:rsid w:val="00CF5396"/>
    <w:rsid w:val="00D11E32"/>
    <w:rsid w:val="00D206EC"/>
    <w:rsid w:val="00D23E0B"/>
    <w:rsid w:val="00D4365F"/>
    <w:rsid w:val="00D569D1"/>
    <w:rsid w:val="00D5730D"/>
    <w:rsid w:val="00D57C21"/>
    <w:rsid w:val="00D623FD"/>
    <w:rsid w:val="00D64F35"/>
    <w:rsid w:val="00D73317"/>
    <w:rsid w:val="00D80B20"/>
    <w:rsid w:val="00D872F0"/>
    <w:rsid w:val="00DA76C0"/>
    <w:rsid w:val="00DC3899"/>
    <w:rsid w:val="00DE20C9"/>
    <w:rsid w:val="00DE3B6A"/>
    <w:rsid w:val="00DF0417"/>
    <w:rsid w:val="00E11737"/>
    <w:rsid w:val="00E212CB"/>
    <w:rsid w:val="00E3133B"/>
    <w:rsid w:val="00E37750"/>
    <w:rsid w:val="00E4485B"/>
    <w:rsid w:val="00E50685"/>
    <w:rsid w:val="00E6156D"/>
    <w:rsid w:val="00E73655"/>
    <w:rsid w:val="00E756A9"/>
    <w:rsid w:val="00E918AB"/>
    <w:rsid w:val="00E965D9"/>
    <w:rsid w:val="00E970EB"/>
    <w:rsid w:val="00EA0521"/>
    <w:rsid w:val="00EA0E4D"/>
    <w:rsid w:val="00EB445B"/>
    <w:rsid w:val="00EB5054"/>
    <w:rsid w:val="00ED5B9F"/>
    <w:rsid w:val="00ED7EC5"/>
    <w:rsid w:val="00EE6E47"/>
    <w:rsid w:val="00EF57D3"/>
    <w:rsid w:val="00EF6CEB"/>
    <w:rsid w:val="00F01C9B"/>
    <w:rsid w:val="00F01E29"/>
    <w:rsid w:val="00F15A1A"/>
    <w:rsid w:val="00F236A4"/>
    <w:rsid w:val="00F541C3"/>
    <w:rsid w:val="00F602BA"/>
    <w:rsid w:val="00F77A59"/>
    <w:rsid w:val="00F85376"/>
    <w:rsid w:val="00F90FF9"/>
    <w:rsid w:val="00FA0949"/>
    <w:rsid w:val="00FA346A"/>
    <w:rsid w:val="00FA5F9E"/>
    <w:rsid w:val="00FA62CD"/>
    <w:rsid w:val="00FB3010"/>
    <w:rsid w:val="00FB58C2"/>
    <w:rsid w:val="00FD2F04"/>
    <w:rsid w:val="00FE200A"/>
    <w:rsid w:val="00FE715F"/>
    <w:rsid w:val="015369BF"/>
    <w:rsid w:val="01814E7C"/>
    <w:rsid w:val="01944FA6"/>
    <w:rsid w:val="019A0A09"/>
    <w:rsid w:val="01B81CE2"/>
    <w:rsid w:val="01DC0CBE"/>
    <w:rsid w:val="02AE57B2"/>
    <w:rsid w:val="02B21721"/>
    <w:rsid w:val="02FD5F7E"/>
    <w:rsid w:val="03074DDC"/>
    <w:rsid w:val="034A377A"/>
    <w:rsid w:val="035E454B"/>
    <w:rsid w:val="0385000A"/>
    <w:rsid w:val="038C185D"/>
    <w:rsid w:val="04425B09"/>
    <w:rsid w:val="045466A5"/>
    <w:rsid w:val="04812F95"/>
    <w:rsid w:val="04B96DAA"/>
    <w:rsid w:val="050B2FD3"/>
    <w:rsid w:val="052770DE"/>
    <w:rsid w:val="05351C19"/>
    <w:rsid w:val="057413F7"/>
    <w:rsid w:val="05835D38"/>
    <w:rsid w:val="05A766D5"/>
    <w:rsid w:val="05EB6BAF"/>
    <w:rsid w:val="069B49E3"/>
    <w:rsid w:val="06CC0578"/>
    <w:rsid w:val="07280DFC"/>
    <w:rsid w:val="074573FA"/>
    <w:rsid w:val="07514512"/>
    <w:rsid w:val="077A7FD0"/>
    <w:rsid w:val="078F2D2D"/>
    <w:rsid w:val="07DD68F7"/>
    <w:rsid w:val="07DF1050"/>
    <w:rsid w:val="07F901A3"/>
    <w:rsid w:val="080D1DCE"/>
    <w:rsid w:val="08583A24"/>
    <w:rsid w:val="088F18A5"/>
    <w:rsid w:val="08A30EA4"/>
    <w:rsid w:val="08C37756"/>
    <w:rsid w:val="08FD32E6"/>
    <w:rsid w:val="09C87119"/>
    <w:rsid w:val="0A164C9A"/>
    <w:rsid w:val="0A1C518F"/>
    <w:rsid w:val="0A5A448A"/>
    <w:rsid w:val="0A6327E9"/>
    <w:rsid w:val="0A69506B"/>
    <w:rsid w:val="0A8977D9"/>
    <w:rsid w:val="0A8A2A5A"/>
    <w:rsid w:val="0A9A1993"/>
    <w:rsid w:val="0AAF1EFF"/>
    <w:rsid w:val="0AFE3CB0"/>
    <w:rsid w:val="0B10573A"/>
    <w:rsid w:val="0B4E65F9"/>
    <w:rsid w:val="0B537F25"/>
    <w:rsid w:val="0B5C7530"/>
    <w:rsid w:val="0B6C1B13"/>
    <w:rsid w:val="0B906705"/>
    <w:rsid w:val="0BFD70B9"/>
    <w:rsid w:val="0C1B0341"/>
    <w:rsid w:val="0C5A1566"/>
    <w:rsid w:val="0C770F81"/>
    <w:rsid w:val="0CB224AC"/>
    <w:rsid w:val="0CC823E8"/>
    <w:rsid w:val="0CFA1B63"/>
    <w:rsid w:val="0CFB767D"/>
    <w:rsid w:val="0D0E3B01"/>
    <w:rsid w:val="0D1C170F"/>
    <w:rsid w:val="0D6D3B9F"/>
    <w:rsid w:val="0DB7190D"/>
    <w:rsid w:val="0E0B340B"/>
    <w:rsid w:val="0E3C5F2C"/>
    <w:rsid w:val="0E5E03AF"/>
    <w:rsid w:val="0E860CE1"/>
    <w:rsid w:val="0EAD5D05"/>
    <w:rsid w:val="0EB33357"/>
    <w:rsid w:val="0EBC2A42"/>
    <w:rsid w:val="0EBC50D3"/>
    <w:rsid w:val="0EDB374D"/>
    <w:rsid w:val="0EDE16A1"/>
    <w:rsid w:val="0EE73304"/>
    <w:rsid w:val="0F124C5C"/>
    <w:rsid w:val="0F267565"/>
    <w:rsid w:val="0F31143C"/>
    <w:rsid w:val="0F4061CD"/>
    <w:rsid w:val="0F4A2E80"/>
    <w:rsid w:val="0FF024B1"/>
    <w:rsid w:val="0FFB6BFB"/>
    <w:rsid w:val="100B0B84"/>
    <w:rsid w:val="104C64DE"/>
    <w:rsid w:val="105551BA"/>
    <w:rsid w:val="1059665E"/>
    <w:rsid w:val="105E6369"/>
    <w:rsid w:val="10777348"/>
    <w:rsid w:val="108D27DC"/>
    <w:rsid w:val="10E478C7"/>
    <w:rsid w:val="11625EF5"/>
    <w:rsid w:val="117419FA"/>
    <w:rsid w:val="11E254E5"/>
    <w:rsid w:val="11EA114D"/>
    <w:rsid w:val="11EC522D"/>
    <w:rsid w:val="12030313"/>
    <w:rsid w:val="121D08C8"/>
    <w:rsid w:val="12552C20"/>
    <w:rsid w:val="12597428"/>
    <w:rsid w:val="1287695E"/>
    <w:rsid w:val="12DA0C7B"/>
    <w:rsid w:val="13596FCB"/>
    <w:rsid w:val="135F4698"/>
    <w:rsid w:val="138102A9"/>
    <w:rsid w:val="13994153"/>
    <w:rsid w:val="13F92124"/>
    <w:rsid w:val="14663E36"/>
    <w:rsid w:val="149931DA"/>
    <w:rsid w:val="14C10B1B"/>
    <w:rsid w:val="14DE617B"/>
    <w:rsid w:val="14EC51E3"/>
    <w:rsid w:val="1549557C"/>
    <w:rsid w:val="1568524F"/>
    <w:rsid w:val="15A84394"/>
    <w:rsid w:val="15B36D47"/>
    <w:rsid w:val="15B87DAF"/>
    <w:rsid w:val="15C23A27"/>
    <w:rsid w:val="15FC399F"/>
    <w:rsid w:val="160114A8"/>
    <w:rsid w:val="164051BA"/>
    <w:rsid w:val="165D2C38"/>
    <w:rsid w:val="166D0E79"/>
    <w:rsid w:val="16770794"/>
    <w:rsid w:val="16853BF7"/>
    <w:rsid w:val="16E5065D"/>
    <w:rsid w:val="16F874ED"/>
    <w:rsid w:val="172C5712"/>
    <w:rsid w:val="17355E46"/>
    <w:rsid w:val="179D474C"/>
    <w:rsid w:val="17B67874"/>
    <w:rsid w:val="17F37712"/>
    <w:rsid w:val="18174416"/>
    <w:rsid w:val="182014A2"/>
    <w:rsid w:val="18486597"/>
    <w:rsid w:val="18550677"/>
    <w:rsid w:val="18745232"/>
    <w:rsid w:val="18BF70AE"/>
    <w:rsid w:val="18E43AA0"/>
    <w:rsid w:val="18EB1E70"/>
    <w:rsid w:val="18F3507E"/>
    <w:rsid w:val="19345AE7"/>
    <w:rsid w:val="197A29D8"/>
    <w:rsid w:val="19823668"/>
    <w:rsid w:val="199B395C"/>
    <w:rsid w:val="19A31463"/>
    <w:rsid w:val="1A27214C"/>
    <w:rsid w:val="1A4172FB"/>
    <w:rsid w:val="1A445F30"/>
    <w:rsid w:val="1A5326BB"/>
    <w:rsid w:val="1A637E8D"/>
    <w:rsid w:val="1A6C7A33"/>
    <w:rsid w:val="1A8C739D"/>
    <w:rsid w:val="1AA20C5A"/>
    <w:rsid w:val="1AFB5453"/>
    <w:rsid w:val="1B073464"/>
    <w:rsid w:val="1B340AB0"/>
    <w:rsid w:val="1B4A5C65"/>
    <w:rsid w:val="1B8F1379"/>
    <w:rsid w:val="1BA14D54"/>
    <w:rsid w:val="1BBA5AAA"/>
    <w:rsid w:val="1BFD04F9"/>
    <w:rsid w:val="1BFD7CCF"/>
    <w:rsid w:val="1C197E29"/>
    <w:rsid w:val="1C2A27D4"/>
    <w:rsid w:val="1C4D157D"/>
    <w:rsid w:val="1C7B56D3"/>
    <w:rsid w:val="1C7D7B4D"/>
    <w:rsid w:val="1C7E601E"/>
    <w:rsid w:val="1C9E2280"/>
    <w:rsid w:val="1CC659C3"/>
    <w:rsid w:val="1CE75EF8"/>
    <w:rsid w:val="1D245D5D"/>
    <w:rsid w:val="1D2D77E9"/>
    <w:rsid w:val="1D420B90"/>
    <w:rsid w:val="1D564D47"/>
    <w:rsid w:val="1D7B5568"/>
    <w:rsid w:val="1DA10BA9"/>
    <w:rsid w:val="1E1E6AB6"/>
    <w:rsid w:val="1E4F5A7B"/>
    <w:rsid w:val="1ECB7B1E"/>
    <w:rsid w:val="1F7807AF"/>
    <w:rsid w:val="1FC93A32"/>
    <w:rsid w:val="1FDB71CF"/>
    <w:rsid w:val="1FDF1459"/>
    <w:rsid w:val="20055542"/>
    <w:rsid w:val="205904A6"/>
    <w:rsid w:val="20731CCC"/>
    <w:rsid w:val="210F40D6"/>
    <w:rsid w:val="211614E2"/>
    <w:rsid w:val="2130091A"/>
    <w:rsid w:val="213B0899"/>
    <w:rsid w:val="21756F70"/>
    <w:rsid w:val="21D00CDC"/>
    <w:rsid w:val="21D06385"/>
    <w:rsid w:val="223E5BB2"/>
    <w:rsid w:val="2264640B"/>
    <w:rsid w:val="228725CF"/>
    <w:rsid w:val="22A83E6A"/>
    <w:rsid w:val="22DE0261"/>
    <w:rsid w:val="234E0C74"/>
    <w:rsid w:val="23547806"/>
    <w:rsid w:val="238E5B20"/>
    <w:rsid w:val="23943321"/>
    <w:rsid w:val="23AD625A"/>
    <w:rsid w:val="23E17901"/>
    <w:rsid w:val="24470093"/>
    <w:rsid w:val="24686FE5"/>
    <w:rsid w:val="248F0487"/>
    <w:rsid w:val="2492140C"/>
    <w:rsid w:val="249B3976"/>
    <w:rsid w:val="24D569FD"/>
    <w:rsid w:val="2511775C"/>
    <w:rsid w:val="253C3683"/>
    <w:rsid w:val="259B1A98"/>
    <w:rsid w:val="25A90A36"/>
    <w:rsid w:val="25C01528"/>
    <w:rsid w:val="25CA020F"/>
    <w:rsid w:val="269B2AE6"/>
    <w:rsid w:val="269C7161"/>
    <w:rsid w:val="26B01230"/>
    <w:rsid w:val="26C003D5"/>
    <w:rsid w:val="26C54052"/>
    <w:rsid w:val="27952CFE"/>
    <w:rsid w:val="27AB4EA2"/>
    <w:rsid w:val="27C369DF"/>
    <w:rsid w:val="28125B4B"/>
    <w:rsid w:val="2844761E"/>
    <w:rsid w:val="287B100C"/>
    <w:rsid w:val="28B44E58"/>
    <w:rsid w:val="28B975DD"/>
    <w:rsid w:val="28E24AD8"/>
    <w:rsid w:val="29261CE9"/>
    <w:rsid w:val="29986C4B"/>
    <w:rsid w:val="29F12B5D"/>
    <w:rsid w:val="29F35483"/>
    <w:rsid w:val="2A4525E7"/>
    <w:rsid w:val="2A6F6CAF"/>
    <w:rsid w:val="2A9B7773"/>
    <w:rsid w:val="2A9F6179"/>
    <w:rsid w:val="2AAC548F"/>
    <w:rsid w:val="2AB62A66"/>
    <w:rsid w:val="2B2845F5"/>
    <w:rsid w:val="2B413784"/>
    <w:rsid w:val="2B493C76"/>
    <w:rsid w:val="2B810F21"/>
    <w:rsid w:val="2B8203C6"/>
    <w:rsid w:val="2BDE2736"/>
    <w:rsid w:val="2BEF7A9C"/>
    <w:rsid w:val="2C5867CF"/>
    <w:rsid w:val="2C652DD6"/>
    <w:rsid w:val="2C7E27DB"/>
    <w:rsid w:val="2CA9562C"/>
    <w:rsid w:val="2CC543F5"/>
    <w:rsid w:val="2D1A4B0F"/>
    <w:rsid w:val="2D1F31F3"/>
    <w:rsid w:val="2D2B1C46"/>
    <w:rsid w:val="2D3B2645"/>
    <w:rsid w:val="2D443D65"/>
    <w:rsid w:val="2D9206A7"/>
    <w:rsid w:val="2DAB68D6"/>
    <w:rsid w:val="2DB31C43"/>
    <w:rsid w:val="2DB451D3"/>
    <w:rsid w:val="2DD72447"/>
    <w:rsid w:val="2DE825C8"/>
    <w:rsid w:val="2DEA1E8B"/>
    <w:rsid w:val="2E0E2A3A"/>
    <w:rsid w:val="2E38122F"/>
    <w:rsid w:val="2E732342"/>
    <w:rsid w:val="2E8B6A28"/>
    <w:rsid w:val="2EC97AA8"/>
    <w:rsid w:val="2ECD14D6"/>
    <w:rsid w:val="2EFC4824"/>
    <w:rsid w:val="2F5F1145"/>
    <w:rsid w:val="2F6B035B"/>
    <w:rsid w:val="2F7F7521"/>
    <w:rsid w:val="2F871532"/>
    <w:rsid w:val="2FA95C42"/>
    <w:rsid w:val="2FC73EF9"/>
    <w:rsid w:val="305D3D6B"/>
    <w:rsid w:val="306173F4"/>
    <w:rsid w:val="30617CBE"/>
    <w:rsid w:val="307C3A1B"/>
    <w:rsid w:val="30B3746C"/>
    <w:rsid w:val="30BF25EC"/>
    <w:rsid w:val="30C50E3D"/>
    <w:rsid w:val="30F523E0"/>
    <w:rsid w:val="31327CC7"/>
    <w:rsid w:val="31437725"/>
    <w:rsid w:val="320A3782"/>
    <w:rsid w:val="322C487A"/>
    <w:rsid w:val="322D2D24"/>
    <w:rsid w:val="32732D83"/>
    <w:rsid w:val="327A5A60"/>
    <w:rsid w:val="32A43319"/>
    <w:rsid w:val="32CB6763"/>
    <w:rsid w:val="32F13120"/>
    <w:rsid w:val="331E076C"/>
    <w:rsid w:val="334760AD"/>
    <w:rsid w:val="336244FF"/>
    <w:rsid w:val="337253D9"/>
    <w:rsid w:val="33B51311"/>
    <w:rsid w:val="33E32B1C"/>
    <w:rsid w:val="33E701B5"/>
    <w:rsid w:val="34110FF9"/>
    <w:rsid w:val="341579FF"/>
    <w:rsid w:val="342B3F89"/>
    <w:rsid w:val="346F2C1C"/>
    <w:rsid w:val="34C703BF"/>
    <w:rsid w:val="35C8614C"/>
    <w:rsid w:val="36044CAC"/>
    <w:rsid w:val="36050AA1"/>
    <w:rsid w:val="364E3E27"/>
    <w:rsid w:val="36A125AC"/>
    <w:rsid w:val="37545800"/>
    <w:rsid w:val="37732993"/>
    <w:rsid w:val="37810F86"/>
    <w:rsid w:val="37896FA6"/>
    <w:rsid w:val="378C0B4F"/>
    <w:rsid w:val="37973B3C"/>
    <w:rsid w:val="37A96661"/>
    <w:rsid w:val="37C338CE"/>
    <w:rsid w:val="37CA03BD"/>
    <w:rsid w:val="37CD3B9C"/>
    <w:rsid w:val="37D6042A"/>
    <w:rsid w:val="37DE6F80"/>
    <w:rsid w:val="38417ADA"/>
    <w:rsid w:val="3871752A"/>
    <w:rsid w:val="38A22FF6"/>
    <w:rsid w:val="38B7760F"/>
    <w:rsid w:val="38F70EAD"/>
    <w:rsid w:val="38F83D7C"/>
    <w:rsid w:val="391411D4"/>
    <w:rsid w:val="39176838"/>
    <w:rsid w:val="391B523E"/>
    <w:rsid w:val="393E44F9"/>
    <w:rsid w:val="39666B10"/>
    <w:rsid w:val="396E6ADA"/>
    <w:rsid w:val="396F10F4"/>
    <w:rsid w:val="397268A7"/>
    <w:rsid w:val="39956628"/>
    <w:rsid w:val="3A0846AD"/>
    <w:rsid w:val="3A22476C"/>
    <w:rsid w:val="3A3F1B1E"/>
    <w:rsid w:val="3A4614A9"/>
    <w:rsid w:val="3A5F447F"/>
    <w:rsid w:val="3AEB1D86"/>
    <w:rsid w:val="3B0911E6"/>
    <w:rsid w:val="3B1C1D14"/>
    <w:rsid w:val="3B350DB1"/>
    <w:rsid w:val="3B6C0962"/>
    <w:rsid w:val="3B723EA1"/>
    <w:rsid w:val="3B952B6C"/>
    <w:rsid w:val="3BBA38E6"/>
    <w:rsid w:val="3C207E10"/>
    <w:rsid w:val="3CA1584C"/>
    <w:rsid w:val="3CF4616E"/>
    <w:rsid w:val="3D2159A3"/>
    <w:rsid w:val="3D782670"/>
    <w:rsid w:val="3DAE4ADD"/>
    <w:rsid w:val="3DB932CB"/>
    <w:rsid w:val="3DD75E1B"/>
    <w:rsid w:val="3E077140"/>
    <w:rsid w:val="3E0E24A6"/>
    <w:rsid w:val="3E3C6492"/>
    <w:rsid w:val="3E5C73DF"/>
    <w:rsid w:val="3E682335"/>
    <w:rsid w:val="3E721583"/>
    <w:rsid w:val="3EA513C6"/>
    <w:rsid w:val="3EB43097"/>
    <w:rsid w:val="3EBF1426"/>
    <w:rsid w:val="3F1B2C95"/>
    <w:rsid w:val="3F1B6A11"/>
    <w:rsid w:val="3F441A8C"/>
    <w:rsid w:val="3F4B387F"/>
    <w:rsid w:val="3F4D4769"/>
    <w:rsid w:val="3F84765D"/>
    <w:rsid w:val="3F9503E1"/>
    <w:rsid w:val="3FCD053B"/>
    <w:rsid w:val="3FE7430D"/>
    <w:rsid w:val="408D0E45"/>
    <w:rsid w:val="40AA46A6"/>
    <w:rsid w:val="40E0734D"/>
    <w:rsid w:val="40F64A72"/>
    <w:rsid w:val="4128109A"/>
    <w:rsid w:val="41C0096A"/>
    <w:rsid w:val="41E356A7"/>
    <w:rsid w:val="420D5AD7"/>
    <w:rsid w:val="4218795D"/>
    <w:rsid w:val="42845230"/>
    <w:rsid w:val="428F07C8"/>
    <w:rsid w:val="42F454E4"/>
    <w:rsid w:val="42FA2C71"/>
    <w:rsid w:val="432459EF"/>
    <w:rsid w:val="438A44CE"/>
    <w:rsid w:val="43C102A9"/>
    <w:rsid w:val="43DC7664"/>
    <w:rsid w:val="44252447"/>
    <w:rsid w:val="44302CEE"/>
    <w:rsid w:val="443365C4"/>
    <w:rsid w:val="447C1AE8"/>
    <w:rsid w:val="44A30C1B"/>
    <w:rsid w:val="44BE1658"/>
    <w:rsid w:val="44C13DD7"/>
    <w:rsid w:val="44DC2E06"/>
    <w:rsid w:val="44EE5DC5"/>
    <w:rsid w:val="45236DFE"/>
    <w:rsid w:val="45585FD3"/>
    <w:rsid w:val="45CF571B"/>
    <w:rsid w:val="46565EF6"/>
    <w:rsid w:val="47043A90"/>
    <w:rsid w:val="472178E9"/>
    <w:rsid w:val="473B362C"/>
    <w:rsid w:val="47556684"/>
    <w:rsid w:val="476C689D"/>
    <w:rsid w:val="478665E8"/>
    <w:rsid w:val="48174852"/>
    <w:rsid w:val="4834553D"/>
    <w:rsid w:val="48AA5CB7"/>
    <w:rsid w:val="48AC6673"/>
    <w:rsid w:val="48BA4E2E"/>
    <w:rsid w:val="48C2056E"/>
    <w:rsid w:val="496834E1"/>
    <w:rsid w:val="49750012"/>
    <w:rsid w:val="4979766D"/>
    <w:rsid w:val="497E02A1"/>
    <w:rsid w:val="499835BD"/>
    <w:rsid w:val="49BC7B85"/>
    <w:rsid w:val="49D04024"/>
    <w:rsid w:val="49F53DE3"/>
    <w:rsid w:val="4A062019"/>
    <w:rsid w:val="4A111487"/>
    <w:rsid w:val="4A9144A4"/>
    <w:rsid w:val="4B2D7363"/>
    <w:rsid w:val="4B517646"/>
    <w:rsid w:val="4B6623BC"/>
    <w:rsid w:val="4BB84D48"/>
    <w:rsid w:val="4BD87A7D"/>
    <w:rsid w:val="4BDA0780"/>
    <w:rsid w:val="4BF9353C"/>
    <w:rsid w:val="4BFD41B8"/>
    <w:rsid w:val="4C0263CE"/>
    <w:rsid w:val="4C1F0C14"/>
    <w:rsid w:val="4CBF1EAF"/>
    <w:rsid w:val="4CC24493"/>
    <w:rsid w:val="4D431350"/>
    <w:rsid w:val="4D5B2A70"/>
    <w:rsid w:val="4DA540ED"/>
    <w:rsid w:val="4E747C72"/>
    <w:rsid w:val="4EB664B9"/>
    <w:rsid w:val="4ED709A2"/>
    <w:rsid w:val="4F2272E3"/>
    <w:rsid w:val="4F286C6E"/>
    <w:rsid w:val="4F723FF2"/>
    <w:rsid w:val="4F8E6612"/>
    <w:rsid w:val="4F9E0326"/>
    <w:rsid w:val="4F9F62B6"/>
    <w:rsid w:val="4FF4183A"/>
    <w:rsid w:val="502C3A5B"/>
    <w:rsid w:val="505024B6"/>
    <w:rsid w:val="50532871"/>
    <w:rsid w:val="505E1269"/>
    <w:rsid w:val="508174FE"/>
    <w:rsid w:val="509C33AE"/>
    <w:rsid w:val="50D6654D"/>
    <w:rsid w:val="50F85BE5"/>
    <w:rsid w:val="51463765"/>
    <w:rsid w:val="519809CF"/>
    <w:rsid w:val="51A4652B"/>
    <w:rsid w:val="52A5747A"/>
    <w:rsid w:val="52BC4786"/>
    <w:rsid w:val="52D9578E"/>
    <w:rsid w:val="5311478A"/>
    <w:rsid w:val="53124562"/>
    <w:rsid w:val="53376114"/>
    <w:rsid w:val="53A83F9B"/>
    <w:rsid w:val="53B55E4F"/>
    <w:rsid w:val="53C9214B"/>
    <w:rsid w:val="53D47CE0"/>
    <w:rsid w:val="53F734A4"/>
    <w:rsid w:val="53FC552E"/>
    <w:rsid w:val="54005B5D"/>
    <w:rsid w:val="54184667"/>
    <w:rsid w:val="5421781C"/>
    <w:rsid w:val="54244A97"/>
    <w:rsid w:val="5425078D"/>
    <w:rsid w:val="54442E06"/>
    <w:rsid w:val="545455E7"/>
    <w:rsid w:val="546C717E"/>
    <w:rsid w:val="54A540EC"/>
    <w:rsid w:val="54CA6BC9"/>
    <w:rsid w:val="54E0637C"/>
    <w:rsid w:val="550A7095"/>
    <w:rsid w:val="550E1021"/>
    <w:rsid w:val="554861AA"/>
    <w:rsid w:val="556E21D4"/>
    <w:rsid w:val="55792B39"/>
    <w:rsid w:val="558E3793"/>
    <w:rsid w:val="55C21041"/>
    <w:rsid w:val="55E03E74"/>
    <w:rsid w:val="56575206"/>
    <w:rsid w:val="566438AB"/>
    <w:rsid w:val="56AE5F0F"/>
    <w:rsid w:val="57271C0D"/>
    <w:rsid w:val="572A5DCA"/>
    <w:rsid w:val="574B04AF"/>
    <w:rsid w:val="57952240"/>
    <w:rsid w:val="57980FE9"/>
    <w:rsid w:val="57D0331F"/>
    <w:rsid w:val="57DB4725"/>
    <w:rsid w:val="5805526F"/>
    <w:rsid w:val="58645D91"/>
    <w:rsid w:val="5891595B"/>
    <w:rsid w:val="58941621"/>
    <w:rsid w:val="58B9329D"/>
    <w:rsid w:val="58EC6F6F"/>
    <w:rsid w:val="593037D7"/>
    <w:rsid w:val="59406219"/>
    <w:rsid w:val="597A7124"/>
    <w:rsid w:val="59F2429E"/>
    <w:rsid w:val="5A631ED7"/>
    <w:rsid w:val="5A97394F"/>
    <w:rsid w:val="5AA47945"/>
    <w:rsid w:val="5AB6785F"/>
    <w:rsid w:val="5AC93EE4"/>
    <w:rsid w:val="5AF11C42"/>
    <w:rsid w:val="5AF21E9D"/>
    <w:rsid w:val="5B2245E8"/>
    <w:rsid w:val="5B294067"/>
    <w:rsid w:val="5B532BE1"/>
    <w:rsid w:val="5BA474E8"/>
    <w:rsid w:val="5BBA4800"/>
    <w:rsid w:val="5BE013AF"/>
    <w:rsid w:val="5C0E0EAB"/>
    <w:rsid w:val="5C2B0EE4"/>
    <w:rsid w:val="5C5A5991"/>
    <w:rsid w:val="5CBD21B3"/>
    <w:rsid w:val="5D526366"/>
    <w:rsid w:val="5DBC7B57"/>
    <w:rsid w:val="5DEF3829"/>
    <w:rsid w:val="5DF85DC5"/>
    <w:rsid w:val="5E1D5979"/>
    <w:rsid w:val="5E29270A"/>
    <w:rsid w:val="5E401569"/>
    <w:rsid w:val="5E42749F"/>
    <w:rsid w:val="5E482FBE"/>
    <w:rsid w:val="5E4D3BC3"/>
    <w:rsid w:val="5E7C3D54"/>
    <w:rsid w:val="5F213C66"/>
    <w:rsid w:val="5F4E4A6A"/>
    <w:rsid w:val="5F7F6D27"/>
    <w:rsid w:val="5FA52515"/>
    <w:rsid w:val="5FDD3055"/>
    <w:rsid w:val="600A5FE3"/>
    <w:rsid w:val="60B146B2"/>
    <w:rsid w:val="60D22668"/>
    <w:rsid w:val="60DB4CF6"/>
    <w:rsid w:val="61017934"/>
    <w:rsid w:val="61393311"/>
    <w:rsid w:val="61A161B8"/>
    <w:rsid w:val="6248669F"/>
    <w:rsid w:val="62B21879"/>
    <w:rsid w:val="6312641A"/>
    <w:rsid w:val="633A1DB1"/>
    <w:rsid w:val="635E4A55"/>
    <w:rsid w:val="63722AA3"/>
    <w:rsid w:val="637C47C5"/>
    <w:rsid w:val="63844E4C"/>
    <w:rsid w:val="63D15554"/>
    <w:rsid w:val="63E13904"/>
    <w:rsid w:val="642E526D"/>
    <w:rsid w:val="64D470E0"/>
    <w:rsid w:val="65457634"/>
    <w:rsid w:val="65927C50"/>
    <w:rsid w:val="65C76908"/>
    <w:rsid w:val="65D95259"/>
    <w:rsid w:val="65E71E1F"/>
    <w:rsid w:val="65EF4249"/>
    <w:rsid w:val="660035B2"/>
    <w:rsid w:val="660541EF"/>
    <w:rsid w:val="66302AB4"/>
    <w:rsid w:val="66372A2B"/>
    <w:rsid w:val="665C6DE2"/>
    <w:rsid w:val="667322A4"/>
    <w:rsid w:val="667C635F"/>
    <w:rsid w:val="66D74547"/>
    <w:rsid w:val="66E54F15"/>
    <w:rsid w:val="67721D97"/>
    <w:rsid w:val="67B01161"/>
    <w:rsid w:val="680E5A14"/>
    <w:rsid w:val="682F7FFB"/>
    <w:rsid w:val="68375444"/>
    <w:rsid w:val="684812A8"/>
    <w:rsid w:val="684E5E03"/>
    <w:rsid w:val="684F60E4"/>
    <w:rsid w:val="6855023B"/>
    <w:rsid w:val="699A7539"/>
    <w:rsid w:val="6A083105"/>
    <w:rsid w:val="6A310A46"/>
    <w:rsid w:val="6A351538"/>
    <w:rsid w:val="6A752434"/>
    <w:rsid w:val="6AA27827"/>
    <w:rsid w:val="6AA47CB4"/>
    <w:rsid w:val="6ACD3676"/>
    <w:rsid w:val="6AF84E97"/>
    <w:rsid w:val="6B113C2E"/>
    <w:rsid w:val="6B1F3649"/>
    <w:rsid w:val="6B2878EF"/>
    <w:rsid w:val="6B9540A4"/>
    <w:rsid w:val="6B982312"/>
    <w:rsid w:val="6BC35959"/>
    <w:rsid w:val="6BC71DE1"/>
    <w:rsid w:val="6BCD0ABA"/>
    <w:rsid w:val="6BDC4305"/>
    <w:rsid w:val="6BF429CE"/>
    <w:rsid w:val="6C0E5631"/>
    <w:rsid w:val="6C170FD5"/>
    <w:rsid w:val="6C5A1752"/>
    <w:rsid w:val="6C686984"/>
    <w:rsid w:val="6C72227A"/>
    <w:rsid w:val="6CC71984"/>
    <w:rsid w:val="6CE25DB1"/>
    <w:rsid w:val="6D13477B"/>
    <w:rsid w:val="6E036260"/>
    <w:rsid w:val="6E095813"/>
    <w:rsid w:val="6E386362"/>
    <w:rsid w:val="6E9E738B"/>
    <w:rsid w:val="6EE132F8"/>
    <w:rsid w:val="6F160255"/>
    <w:rsid w:val="6F162691"/>
    <w:rsid w:val="6F72173C"/>
    <w:rsid w:val="6FA50C3F"/>
    <w:rsid w:val="6FEA1B16"/>
    <w:rsid w:val="6FFE58AD"/>
    <w:rsid w:val="706C4B56"/>
    <w:rsid w:val="70A46494"/>
    <w:rsid w:val="712944B7"/>
    <w:rsid w:val="715352FB"/>
    <w:rsid w:val="71892224"/>
    <w:rsid w:val="71CE541A"/>
    <w:rsid w:val="71DB3454"/>
    <w:rsid w:val="72070621"/>
    <w:rsid w:val="726F12C4"/>
    <w:rsid w:val="72A33D23"/>
    <w:rsid w:val="73073564"/>
    <w:rsid w:val="734E63BA"/>
    <w:rsid w:val="73722D8E"/>
    <w:rsid w:val="73D971EC"/>
    <w:rsid w:val="73EA1ABC"/>
    <w:rsid w:val="74163AB2"/>
    <w:rsid w:val="743C27BF"/>
    <w:rsid w:val="747405C4"/>
    <w:rsid w:val="74AA53EC"/>
    <w:rsid w:val="74BD5F2D"/>
    <w:rsid w:val="757A4F6A"/>
    <w:rsid w:val="75895CE5"/>
    <w:rsid w:val="75A2770E"/>
    <w:rsid w:val="75BB403D"/>
    <w:rsid w:val="75C90A53"/>
    <w:rsid w:val="75D21653"/>
    <w:rsid w:val="75EF1F85"/>
    <w:rsid w:val="76447C6A"/>
    <w:rsid w:val="769942BD"/>
    <w:rsid w:val="774C0009"/>
    <w:rsid w:val="7762038F"/>
    <w:rsid w:val="77A108D3"/>
    <w:rsid w:val="77B34070"/>
    <w:rsid w:val="77B96F32"/>
    <w:rsid w:val="77CC7198"/>
    <w:rsid w:val="782A1558"/>
    <w:rsid w:val="786D1149"/>
    <w:rsid w:val="789F2214"/>
    <w:rsid w:val="78A45C84"/>
    <w:rsid w:val="78DA5E62"/>
    <w:rsid w:val="792D0059"/>
    <w:rsid w:val="792D687F"/>
    <w:rsid w:val="79357C4E"/>
    <w:rsid w:val="79C348D1"/>
    <w:rsid w:val="79D637EB"/>
    <w:rsid w:val="79EA4E61"/>
    <w:rsid w:val="7A6E1CEA"/>
    <w:rsid w:val="7A6F0013"/>
    <w:rsid w:val="7A931F2A"/>
    <w:rsid w:val="7AB349DD"/>
    <w:rsid w:val="7ABE4C8F"/>
    <w:rsid w:val="7AD22614"/>
    <w:rsid w:val="7AEE2843"/>
    <w:rsid w:val="7B2F47D7"/>
    <w:rsid w:val="7B4707E1"/>
    <w:rsid w:val="7B675786"/>
    <w:rsid w:val="7BC127D7"/>
    <w:rsid w:val="7BC36F16"/>
    <w:rsid w:val="7C12239B"/>
    <w:rsid w:val="7C173B5F"/>
    <w:rsid w:val="7C8F025A"/>
    <w:rsid w:val="7C8F6BF1"/>
    <w:rsid w:val="7CBB1486"/>
    <w:rsid w:val="7CC22CC0"/>
    <w:rsid w:val="7CE34016"/>
    <w:rsid w:val="7CEF4308"/>
    <w:rsid w:val="7D4B12A1"/>
    <w:rsid w:val="7D921F99"/>
    <w:rsid w:val="7DB925CD"/>
    <w:rsid w:val="7DFF796F"/>
    <w:rsid w:val="7E1B01F2"/>
    <w:rsid w:val="7E3055FA"/>
    <w:rsid w:val="7E9E705E"/>
    <w:rsid w:val="7EFD4068"/>
    <w:rsid w:val="7F3F3369"/>
    <w:rsid w:val="7F70095F"/>
    <w:rsid w:val="7F785F30"/>
    <w:rsid w:val="7F93455B"/>
    <w:rsid w:val="7F962626"/>
    <w:rsid w:val="7FCE1AEF"/>
    <w:rsid w:val="7FE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30"/>
    </w:pPr>
    <w:rPr>
      <w:kern w:val="0"/>
      <w:szCs w:val="32"/>
    </w:rPr>
  </w:style>
  <w:style w:type="paragraph" w:styleId="3">
    <w:name w:val="Body Text"/>
    <w:basedOn w:val="1"/>
    <w:next w:val="1"/>
    <w:qFormat/>
    <w:uiPriority w:val="0"/>
    <w:pPr>
      <w:spacing w:line="0" w:lineRule="atLeast"/>
    </w:pPr>
    <w:rPr>
      <w:rFonts w:eastAsia="小标宋"/>
      <w:kern w:val="0"/>
      <w:sz w:val="44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--"/>
    <w:unhideWhenUsed/>
    <w:qFormat/>
    <w:uiPriority w:val="0"/>
    <w:pPr>
      <w:widowControl w:val="0"/>
      <w:autoSpaceDE w:val="0"/>
      <w:autoSpaceDN w:val="0"/>
      <w:adjustRightInd w:val="0"/>
      <w:spacing w:before="60" w:after="60" w:line="360" w:lineRule="atLeast"/>
      <w:ind w:left="2041" w:hanging="227" w:firstLineChars="200"/>
      <w:jc w:val="both"/>
    </w:pPr>
    <w:rPr>
      <w:rFonts w:hint="eastAsia" w:ascii="宋体" w:hAnsi="Arial" w:eastAsia="宋体" w:cs="Times New Roman"/>
      <w:spacing w:val="5"/>
      <w:sz w:val="24"/>
      <w:szCs w:val="24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正文1"/>
    <w:qFormat/>
    <w:uiPriority w:val="0"/>
    <w:pPr>
      <w:widowControl w:val="0"/>
      <w:adjustRightInd w:val="0"/>
      <w:spacing w:line="560" w:lineRule="exact"/>
      <w:ind w:firstLine="880" w:firstLineChars="200"/>
      <w:jc w:val="both"/>
      <w:textAlignment w:val="baseline"/>
    </w:pPr>
    <w:rPr>
      <w:rFonts w:ascii="宋体" w:hAnsi="宋体" w:eastAsia="仿宋" w:cstheme="minorBidi"/>
      <w:sz w:val="32"/>
      <w:szCs w:val="22"/>
      <w:lang w:val="en-US" w:eastAsia="zh-CN" w:bidi="ar-SA"/>
    </w:rPr>
  </w:style>
  <w:style w:type="paragraph" w:customStyle="1" w:styleId="18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1157</Words>
  <Characters>6596</Characters>
  <Lines>54</Lines>
  <Paragraphs>15</Paragraphs>
  <TotalTime>9</TotalTime>
  <ScaleCrop>false</ScaleCrop>
  <LinksUpToDate>false</LinksUpToDate>
  <CharactersWithSpaces>7738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2020-08-11T01:44:00Z</dcterms:created>
  <dc:creator>国际公司办公室</dc:creator>
  <cp:lastModifiedBy>杨雯</cp:lastModifiedBy>
  <cp:lastPrinted>2025-05-29T08:47:00Z</cp:lastPrinted>
  <dcterms:modified xsi:type="dcterms:W3CDTF">2025-06-11T08:53:16Z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AD83C7C0B989474591C2FCC11A8358D5</vt:lpwstr>
  </property>
</Properties>
</file>