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406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21"/>
        <w:gridCol w:w="1033"/>
        <w:gridCol w:w="640"/>
        <w:gridCol w:w="1689"/>
        <w:gridCol w:w="1000"/>
        <w:gridCol w:w="2575"/>
        <w:gridCol w:w="1266"/>
        <w:gridCol w:w="1750"/>
        <w:gridCol w:w="1434"/>
        <w:gridCol w:w="1216"/>
        <w:gridCol w:w="8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4063" w:type="dxa"/>
            <w:gridSpan w:val="11"/>
            <w:tcBorders>
              <w:top w:val="nil"/>
              <w:left w:val="nil"/>
              <w:bottom w:val="single" w:color="auto" w:sz="4" w:space="0"/>
              <w:right w:val="nil"/>
            </w:tcBorders>
            <w:noWrap w:val="0"/>
            <w:vAlign w:val="center"/>
          </w:tcPr>
          <w:p>
            <w:pPr>
              <w:keepNext w:val="0"/>
              <w:keepLines w:val="0"/>
              <w:widowControl/>
              <w:suppressLineNumbers w:val="0"/>
              <w:jc w:val="left"/>
              <w:textAlignment w:val="center"/>
              <w:rPr>
                <w:rFonts w:hint="eastAsia" w:ascii="黑体" w:hAnsi="黑体" w:eastAsia="黑体" w:cs="黑体"/>
                <w:b/>
                <w:bCs/>
                <w:i w:val="0"/>
                <w:iCs w:val="0"/>
                <w:color w:val="000000"/>
                <w:kern w:val="0"/>
                <w:sz w:val="32"/>
                <w:szCs w:val="32"/>
                <w:u w:val="none"/>
                <w:lang w:val="en-US" w:eastAsia="zh-CN" w:bidi="ar"/>
              </w:rPr>
            </w:pPr>
            <w:r>
              <w:rPr>
                <w:rFonts w:hint="eastAsia" w:ascii="黑体" w:hAnsi="黑体" w:eastAsia="黑体" w:cs="黑体"/>
                <w:b/>
                <w:bCs/>
                <w:i w:val="0"/>
                <w:iCs w:val="0"/>
                <w:color w:val="000000"/>
                <w:kern w:val="0"/>
                <w:sz w:val="32"/>
                <w:szCs w:val="32"/>
                <w:u w:val="none"/>
                <w:lang w:val="en-US" w:eastAsia="zh-CN" w:bidi="ar"/>
              </w:rPr>
              <w:t>附件2</w:t>
            </w:r>
          </w:p>
          <w:p>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4"/>
                <w:szCs w:val="24"/>
                <w:u w:val="none"/>
                <w:lang w:val="en-US" w:eastAsia="zh-CN" w:bidi="ar"/>
              </w:rPr>
            </w:pPr>
            <w:r>
              <w:rPr>
                <w:rFonts w:hint="eastAsia" w:ascii="黑体" w:hAnsi="黑体" w:eastAsia="黑体" w:cs="黑体"/>
                <w:b/>
                <w:bCs/>
                <w:i w:val="0"/>
                <w:iCs w:val="0"/>
                <w:color w:val="000000"/>
                <w:kern w:val="0"/>
                <w:sz w:val="32"/>
                <w:szCs w:val="32"/>
                <w:u w:val="none"/>
                <w:lang w:val="en-US" w:eastAsia="zh-CN" w:bidi="ar"/>
              </w:rPr>
              <w:t>公开招聘职位表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621"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32"/>
                <w:szCs w:val="32"/>
                <w:u w:val="none"/>
              </w:rPr>
            </w:pPr>
            <w:r>
              <w:rPr>
                <w:rFonts w:hint="default" w:ascii="仿宋_GB2312" w:hAnsi="宋体" w:eastAsia="仿宋_GB2312" w:cs="仿宋_GB2312"/>
                <w:b/>
                <w:bCs/>
                <w:i w:val="0"/>
                <w:iCs w:val="0"/>
                <w:color w:val="000000"/>
                <w:kern w:val="0"/>
                <w:sz w:val="24"/>
                <w:szCs w:val="24"/>
                <w:u w:val="none"/>
                <w:lang w:val="en-US" w:eastAsia="zh-CN" w:bidi="ar"/>
              </w:rPr>
              <w:t>序号</w:t>
            </w:r>
          </w:p>
        </w:tc>
        <w:tc>
          <w:tcPr>
            <w:tcW w:w="1033"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32"/>
                <w:szCs w:val="32"/>
                <w:u w:val="none"/>
              </w:rPr>
            </w:pPr>
            <w:r>
              <w:rPr>
                <w:rFonts w:hint="default" w:ascii="仿宋_GB2312" w:hAnsi="宋体" w:eastAsia="仿宋_GB2312" w:cs="仿宋_GB2312"/>
                <w:b/>
                <w:bCs/>
                <w:i w:val="0"/>
                <w:iCs w:val="0"/>
                <w:color w:val="000000"/>
                <w:kern w:val="0"/>
                <w:sz w:val="24"/>
                <w:szCs w:val="24"/>
                <w:u w:val="none"/>
                <w:lang w:val="en-US" w:eastAsia="zh-CN" w:bidi="ar"/>
              </w:rPr>
              <w:t>职位</w:t>
            </w:r>
          </w:p>
        </w:tc>
        <w:tc>
          <w:tcPr>
            <w:tcW w:w="640"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32"/>
                <w:szCs w:val="32"/>
                <w:u w:val="none"/>
              </w:rPr>
            </w:pPr>
            <w:r>
              <w:rPr>
                <w:rFonts w:hint="default" w:ascii="仿宋_GB2312" w:hAnsi="宋体" w:eastAsia="仿宋_GB2312" w:cs="仿宋_GB2312"/>
                <w:b/>
                <w:bCs/>
                <w:i w:val="0"/>
                <w:iCs w:val="0"/>
                <w:color w:val="000000"/>
                <w:kern w:val="0"/>
                <w:sz w:val="24"/>
                <w:szCs w:val="24"/>
                <w:u w:val="none"/>
                <w:lang w:val="en-US" w:eastAsia="zh-CN" w:bidi="ar"/>
              </w:rPr>
              <w:t>名额</w:t>
            </w:r>
          </w:p>
        </w:tc>
        <w:tc>
          <w:tcPr>
            <w:tcW w:w="1689"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32"/>
                <w:szCs w:val="32"/>
                <w:u w:val="none"/>
              </w:rPr>
            </w:pPr>
            <w:r>
              <w:rPr>
                <w:rFonts w:hint="default" w:ascii="仿宋_GB2312" w:hAnsi="宋体" w:eastAsia="仿宋_GB2312" w:cs="仿宋_GB2312"/>
                <w:b/>
                <w:bCs/>
                <w:i w:val="0"/>
                <w:iCs w:val="0"/>
                <w:color w:val="000000"/>
                <w:kern w:val="0"/>
                <w:sz w:val="24"/>
                <w:szCs w:val="24"/>
                <w:u w:val="none"/>
                <w:lang w:val="en-US" w:eastAsia="zh-CN" w:bidi="ar"/>
              </w:rPr>
              <w:t>职位简介</w:t>
            </w:r>
          </w:p>
        </w:tc>
        <w:tc>
          <w:tcPr>
            <w:tcW w:w="8025" w:type="dxa"/>
            <w:gridSpan w:val="5"/>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32"/>
                <w:szCs w:val="32"/>
                <w:u w:val="none"/>
              </w:rPr>
            </w:pPr>
            <w:r>
              <w:rPr>
                <w:rFonts w:hint="default" w:ascii="仿宋_GB2312" w:hAnsi="宋体" w:eastAsia="仿宋_GB2312" w:cs="仿宋_GB2312"/>
                <w:b/>
                <w:bCs/>
                <w:i w:val="0"/>
                <w:iCs w:val="0"/>
                <w:color w:val="000000"/>
                <w:kern w:val="0"/>
                <w:sz w:val="24"/>
                <w:szCs w:val="24"/>
                <w:u w:val="none"/>
                <w:lang w:val="en-US" w:eastAsia="zh-CN" w:bidi="ar"/>
              </w:rPr>
              <w:t>招聘条件</w:t>
            </w:r>
          </w:p>
        </w:tc>
        <w:tc>
          <w:tcPr>
            <w:tcW w:w="1216"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薪资待遇</w:t>
            </w:r>
          </w:p>
        </w:tc>
        <w:tc>
          <w:tcPr>
            <w:tcW w:w="839"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621" w:type="dxa"/>
            <w:vMerge w:val="continue"/>
            <w:tcBorders>
              <w:top w:val="single" w:color="auto"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b/>
                <w:bCs/>
                <w:i w:val="0"/>
                <w:iCs w:val="0"/>
                <w:color w:val="000000"/>
                <w:sz w:val="32"/>
                <w:szCs w:val="32"/>
                <w:u w:val="none"/>
              </w:rPr>
            </w:pPr>
          </w:p>
        </w:tc>
        <w:tc>
          <w:tcPr>
            <w:tcW w:w="1033" w:type="dxa"/>
            <w:vMerge w:val="continue"/>
            <w:tcBorders>
              <w:top w:val="single" w:color="auto"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b/>
                <w:bCs/>
                <w:i w:val="0"/>
                <w:iCs w:val="0"/>
                <w:color w:val="000000"/>
                <w:sz w:val="32"/>
                <w:szCs w:val="32"/>
                <w:u w:val="none"/>
              </w:rPr>
            </w:pPr>
          </w:p>
        </w:tc>
        <w:tc>
          <w:tcPr>
            <w:tcW w:w="640" w:type="dxa"/>
            <w:vMerge w:val="continue"/>
            <w:tcBorders>
              <w:top w:val="single" w:color="auto"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b/>
                <w:bCs/>
                <w:i w:val="0"/>
                <w:iCs w:val="0"/>
                <w:color w:val="000000"/>
                <w:sz w:val="32"/>
                <w:szCs w:val="32"/>
                <w:u w:val="none"/>
              </w:rPr>
            </w:pPr>
          </w:p>
        </w:tc>
        <w:tc>
          <w:tcPr>
            <w:tcW w:w="1689" w:type="dxa"/>
            <w:vMerge w:val="continue"/>
            <w:tcBorders>
              <w:top w:val="single" w:color="auto"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b/>
                <w:bCs/>
                <w:i w:val="0"/>
                <w:iCs w:val="0"/>
                <w:color w:val="000000"/>
                <w:sz w:val="32"/>
                <w:szCs w:val="32"/>
                <w:u w:val="none"/>
              </w:rPr>
            </w:pPr>
          </w:p>
        </w:tc>
        <w:tc>
          <w:tcPr>
            <w:tcW w:w="1000"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32"/>
                <w:szCs w:val="32"/>
                <w:u w:val="none"/>
              </w:rPr>
            </w:pPr>
            <w:r>
              <w:rPr>
                <w:rFonts w:hint="default" w:ascii="仿宋_GB2312" w:hAnsi="宋体" w:eastAsia="仿宋_GB2312" w:cs="仿宋_GB2312"/>
                <w:b/>
                <w:bCs/>
                <w:i w:val="0"/>
                <w:iCs w:val="0"/>
                <w:color w:val="000000"/>
                <w:kern w:val="0"/>
                <w:sz w:val="24"/>
                <w:szCs w:val="24"/>
                <w:u w:val="none"/>
                <w:lang w:val="en-US" w:eastAsia="zh-CN" w:bidi="ar"/>
              </w:rPr>
              <w:t>学历</w:t>
            </w:r>
          </w:p>
        </w:tc>
        <w:tc>
          <w:tcPr>
            <w:tcW w:w="2575"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32"/>
                <w:szCs w:val="32"/>
                <w:u w:val="none"/>
              </w:rPr>
            </w:pPr>
            <w:r>
              <w:rPr>
                <w:rFonts w:hint="default" w:ascii="仿宋_GB2312" w:hAnsi="宋体" w:eastAsia="仿宋_GB2312" w:cs="仿宋_GB2312"/>
                <w:b/>
                <w:bCs/>
                <w:i w:val="0"/>
                <w:iCs w:val="0"/>
                <w:color w:val="000000"/>
                <w:kern w:val="0"/>
                <w:sz w:val="24"/>
                <w:szCs w:val="24"/>
                <w:u w:val="none"/>
                <w:lang w:val="en-US" w:eastAsia="zh-CN" w:bidi="ar"/>
              </w:rPr>
              <w:t>专业</w:t>
            </w:r>
          </w:p>
        </w:tc>
        <w:tc>
          <w:tcPr>
            <w:tcW w:w="1266"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32"/>
                <w:szCs w:val="32"/>
                <w:u w:val="none"/>
              </w:rPr>
            </w:pPr>
            <w:r>
              <w:rPr>
                <w:rFonts w:hint="default" w:ascii="仿宋_GB2312" w:hAnsi="宋体" w:eastAsia="仿宋_GB2312" w:cs="仿宋_GB2312"/>
                <w:b/>
                <w:bCs/>
                <w:i w:val="0"/>
                <w:iCs w:val="0"/>
                <w:color w:val="000000"/>
                <w:kern w:val="0"/>
                <w:sz w:val="24"/>
                <w:szCs w:val="24"/>
                <w:u w:val="none"/>
                <w:lang w:val="en-US" w:eastAsia="zh-CN" w:bidi="ar"/>
              </w:rPr>
              <w:t>执业条件</w:t>
            </w:r>
          </w:p>
        </w:tc>
        <w:tc>
          <w:tcPr>
            <w:tcW w:w="1750"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32"/>
                <w:szCs w:val="32"/>
                <w:u w:val="none"/>
              </w:rPr>
            </w:pPr>
            <w:r>
              <w:rPr>
                <w:rFonts w:hint="default" w:ascii="仿宋_GB2312" w:hAnsi="宋体" w:eastAsia="仿宋_GB2312" w:cs="仿宋_GB2312"/>
                <w:b/>
                <w:bCs/>
                <w:i w:val="0"/>
                <w:iCs w:val="0"/>
                <w:color w:val="000000"/>
                <w:kern w:val="0"/>
                <w:sz w:val="24"/>
                <w:szCs w:val="24"/>
                <w:u w:val="none"/>
                <w:lang w:val="en-US" w:eastAsia="zh-CN" w:bidi="ar"/>
              </w:rPr>
              <w:t>年龄</w:t>
            </w:r>
          </w:p>
        </w:tc>
        <w:tc>
          <w:tcPr>
            <w:tcW w:w="1434"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32"/>
                <w:szCs w:val="32"/>
                <w:u w:val="none"/>
              </w:rPr>
            </w:pPr>
            <w:r>
              <w:rPr>
                <w:rFonts w:hint="default" w:ascii="仿宋_GB2312" w:hAnsi="宋体" w:eastAsia="仿宋_GB2312" w:cs="仿宋_GB2312"/>
                <w:b/>
                <w:bCs/>
                <w:i w:val="0"/>
                <w:iCs w:val="0"/>
                <w:color w:val="000000"/>
                <w:kern w:val="0"/>
                <w:sz w:val="24"/>
                <w:szCs w:val="24"/>
                <w:u w:val="none"/>
                <w:lang w:val="en-US" w:eastAsia="zh-CN" w:bidi="ar"/>
              </w:rPr>
              <w:t>其他</w:t>
            </w:r>
          </w:p>
        </w:tc>
        <w:tc>
          <w:tcPr>
            <w:tcW w:w="1216" w:type="dxa"/>
            <w:vMerge w:val="continue"/>
            <w:tcBorders>
              <w:top w:val="single" w:color="auto"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b/>
                <w:bCs/>
                <w:i w:val="0"/>
                <w:iCs w:val="0"/>
                <w:color w:val="000000"/>
                <w:sz w:val="24"/>
                <w:szCs w:val="24"/>
                <w:u w:val="none"/>
              </w:rPr>
            </w:pPr>
          </w:p>
        </w:tc>
        <w:tc>
          <w:tcPr>
            <w:tcW w:w="839" w:type="dxa"/>
            <w:vMerge w:val="continue"/>
            <w:tcBorders>
              <w:top w:val="single" w:color="auto"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0" w:hRule="atLeast"/>
        </w:trPr>
        <w:tc>
          <w:tcPr>
            <w:tcW w:w="6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themeColor="text1"/>
                <w:sz w:val="24"/>
                <w:szCs w:val="24"/>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1</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themeColor="text1"/>
                <w:sz w:val="24"/>
                <w:szCs w:val="24"/>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财务人员</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themeColor="text1"/>
                <w:sz w:val="24"/>
                <w:szCs w:val="24"/>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1</w:t>
            </w:r>
          </w:p>
        </w:tc>
        <w:tc>
          <w:tcPr>
            <w:tcW w:w="1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4"/>
                <w:szCs w:val="24"/>
                <w:u w:val="none"/>
                <w:lang w:val="en-US" w:eastAsia="zh-CN"/>
                <w14:textFill>
                  <w14:solidFill>
                    <w14:schemeClr w14:val="tx1"/>
                  </w14:solidFill>
                </w14:textFill>
              </w:rPr>
            </w:pPr>
            <w:r>
              <w:rPr>
                <w:rFonts w:hint="eastAsia" w:ascii="仿宋_GB2312" w:hAnsi="宋体" w:eastAsia="仿宋_GB2312" w:cs="仿宋_GB2312"/>
                <w:i w:val="0"/>
                <w:iCs w:val="0"/>
                <w:color w:val="000000" w:themeColor="text1"/>
                <w:sz w:val="24"/>
                <w:szCs w:val="24"/>
                <w:u w:val="none"/>
                <w:lang w:val="en-US" w:eastAsia="zh-CN"/>
                <w14:textFill>
                  <w14:solidFill>
                    <w14:schemeClr w14:val="tx1"/>
                  </w14:solidFill>
                </w14:textFill>
              </w:rPr>
              <w:t>从事财务会计相关工作</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4"/>
                <w:szCs w:val="24"/>
                <w:u w:val="none"/>
                <w:lang w:val="en-US" w:eastAsia="zh-CN"/>
                <w14:textFill>
                  <w14:solidFill>
                    <w14:schemeClr w14:val="tx1"/>
                  </w14:solidFill>
                </w14:textFill>
              </w:rPr>
            </w:pPr>
            <w:r>
              <w:rPr>
                <w:rFonts w:hint="eastAsia" w:ascii="仿宋_GB2312" w:hAnsi="宋体" w:eastAsia="仿宋_GB2312" w:cs="仿宋_GB2312"/>
                <w:i w:val="0"/>
                <w:iCs w:val="0"/>
                <w:color w:val="000000" w:themeColor="text1"/>
                <w:sz w:val="24"/>
                <w:szCs w:val="24"/>
                <w:u w:val="none"/>
                <w:lang w:val="en-US" w:eastAsia="zh-CN"/>
                <w14:textFill>
                  <w14:solidFill>
                    <w14:schemeClr w14:val="tx1"/>
                  </w14:solidFill>
                </w14:textFill>
              </w:rPr>
              <w:t>专科及以上学历</w:t>
            </w:r>
          </w:p>
        </w:tc>
        <w:tc>
          <w:tcPr>
            <w:tcW w:w="2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themeColor="text1"/>
                <w:sz w:val="24"/>
                <w:szCs w:val="24"/>
                <w:u w:val="none"/>
                <w14:textFill>
                  <w14:solidFill>
                    <w14:schemeClr w14:val="tx1"/>
                  </w14:solidFill>
                </w14:textFill>
              </w:rPr>
            </w:pPr>
            <w:r>
              <w:rPr>
                <w:rFonts w:hint="eastAsia" w:ascii="仿宋_GB2312" w:hAnsi="宋体" w:eastAsia="仿宋_GB2312" w:cs="仿宋_GB2312"/>
                <w:i w:val="0"/>
                <w:iCs w:val="0"/>
                <w:color w:val="000000" w:themeColor="text1"/>
                <w:sz w:val="24"/>
                <w:szCs w:val="24"/>
                <w:u w:val="none"/>
                <w:lang w:val="en-US" w:eastAsia="zh-CN"/>
                <w14:textFill>
                  <w14:solidFill>
                    <w14:schemeClr w14:val="tx1"/>
                  </w14:solidFill>
                </w14:textFill>
              </w:rPr>
              <w:t>会计信息管理、</w:t>
            </w:r>
            <w:r>
              <w:rPr>
                <w:rFonts w:hint="default" w:ascii="仿宋_GB2312" w:hAnsi="宋体" w:eastAsia="仿宋_GB2312" w:cs="仿宋_GB2312"/>
                <w:i w:val="0"/>
                <w:iCs w:val="0"/>
                <w:color w:val="000000" w:themeColor="text1"/>
                <w:sz w:val="24"/>
                <w:szCs w:val="24"/>
                <w:u w:val="none"/>
                <w14:textFill>
                  <w14:solidFill>
                    <w14:schemeClr w14:val="tx1"/>
                  </w14:solidFill>
                </w14:textFill>
              </w:rPr>
              <w:t>财务管理、金融学类</w:t>
            </w:r>
            <w:r>
              <w:rPr>
                <w:rFonts w:hint="eastAsia" w:ascii="仿宋_GB2312" w:hAnsi="宋体" w:eastAsia="仿宋_GB2312" w:cs="仿宋_GB2312"/>
                <w:i w:val="0"/>
                <w:iCs w:val="0"/>
                <w:color w:val="000000" w:themeColor="text1"/>
                <w:sz w:val="24"/>
                <w:szCs w:val="24"/>
                <w:u w:val="none"/>
                <w:lang w:val="en-US" w:eastAsia="zh-CN"/>
                <w14:textFill>
                  <w14:solidFill>
                    <w14:schemeClr w14:val="tx1"/>
                  </w14:solidFill>
                </w14:textFill>
              </w:rPr>
              <w:t xml:space="preserve">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themeColor="text1"/>
                <w:sz w:val="24"/>
                <w:szCs w:val="24"/>
                <w:u w:val="none"/>
                <w:lang w:val="en-US" w:eastAsia="zh-CN"/>
                <w14:textFill>
                  <w14:solidFill>
                    <w14:schemeClr w14:val="tx1"/>
                  </w14:solidFill>
                </w14:textFill>
              </w:rPr>
            </w:pPr>
            <w:r>
              <w:rPr>
                <w:rFonts w:hint="eastAsia" w:ascii="仿宋_GB2312" w:hAnsi="宋体" w:eastAsia="仿宋_GB2312" w:cs="仿宋_GB2312"/>
                <w:i w:val="0"/>
                <w:iCs w:val="0"/>
                <w:color w:val="000000" w:themeColor="text1"/>
                <w:sz w:val="24"/>
                <w:szCs w:val="24"/>
                <w:u w:val="none"/>
                <w:lang w:val="en-US" w:eastAsia="zh-CN"/>
                <w14:textFill>
                  <w14:solidFill>
                    <w14:schemeClr w14:val="tx1"/>
                  </w14:solidFill>
                </w14:textFill>
              </w:rPr>
              <w:t>初级以上会计资格证书</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4"/>
                <w:szCs w:val="24"/>
                <w:u w:val="none"/>
                <w:lang w:val="en-US" w:eastAsia="zh-CN"/>
                <w14:textFill>
                  <w14:solidFill>
                    <w14:schemeClr w14:val="tx1"/>
                  </w14:solidFill>
                </w14:textFill>
              </w:rPr>
            </w:pPr>
            <w:bookmarkStart w:id="0" w:name="OLE_LINK1"/>
            <w:r>
              <w:rPr>
                <w:rFonts w:hint="eastAsia" w:ascii="仿宋_GB2312" w:hAnsi="宋体" w:eastAsia="仿宋_GB2312" w:cs="仿宋_GB2312"/>
                <w:i w:val="0"/>
                <w:iCs w:val="0"/>
                <w:color w:val="000000" w:themeColor="text1"/>
                <w:sz w:val="24"/>
                <w:szCs w:val="24"/>
                <w:u w:val="none"/>
                <w:lang w:val="en-US" w:eastAsia="zh-CN"/>
                <w14:textFill>
                  <w14:solidFill>
                    <w14:schemeClr w14:val="tx1"/>
                  </w14:solidFill>
                </w14:textFill>
              </w:rPr>
              <w:t>25周岁-35周岁及以下</w:t>
            </w:r>
            <w:bookmarkEnd w:id="0"/>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themeColor="text1"/>
                <w:sz w:val="24"/>
                <w:szCs w:val="24"/>
                <w:u w:val="none"/>
                <w:lang w:val="en-US" w:eastAsia="zh-CN"/>
                <w14:textFill>
                  <w14:solidFill>
                    <w14:schemeClr w14:val="tx1"/>
                  </w14:solidFill>
                </w14:textFill>
              </w:rPr>
            </w:pPr>
            <w:r>
              <w:rPr>
                <w:rFonts w:hint="eastAsia" w:ascii="仿宋_GB2312" w:hAnsi="宋体" w:eastAsia="仿宋_GB2312" w:cs="仿宋_GB2312"/>
                <w:i w:val="0"/>
                <w:iCs w:val="0"/>
                <w:color w:val="000000" w:themeColor="text1"/>
                <w:sz w:val="24"/>
                <w:szCs w:val="24"/>
                <w:u w:val="none"/>
                <w:lang w:val="en-US" w:eastAsia="zh-CN"/>
                <w14:textFill>
                  <w14:solidFill>
                    <w14:schemeClr w14:val="tx1"/>
                  </w14:solidFill>
                </w14:textFill>
              </w:rPr>
              <w:t>三年以上工作经验，同等条件下具有中级及以上职称或税务师或国企财务工作经验优先</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sz w:val="24"/>
                <w:szCs w:val="24"/>
                <w:u w:val="none"/>
                <w:lang w:val="en-US" w:eastAsia="zh-CN"/>
                <w14:textFill>
                  <w14:solidFill>
                    <w14:schemeClr w14:val="tx1"/>
                  </w14:solidFill>
                </w14:textFill>
              </w:rPr>
              <w:t>《石棉县兴林林业开发有限公司员工薪酬管理办法》</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0" w:hRule="atLeast"/>
        </w:trPr>
        <w:tc>
          <w:tcPr>
            <w:tcW w:w="6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2</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办公室人员</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1</w:t>
            </w:r>
          </w:p>
        </w:tc>
        <w:tc>
          <w:tcPr>
            <w:tcW w:w="1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themeColor="text1"/>
                <w:sz w:val="24"/>
                <w:szCs w:val="24"/>
                <w:u w:val="none"/>
                <w:lang w:val="en-US" w:eastAsia="zh-CN"/>
                <w14:textFill>
                  <w14:solidFill>
                    <w14:schemeClr w14:val="tx1"/>
                  </w14:solidFill>
                </w14:textFill>
              </w:rPr>
            </w:pPr>
            <w:r>
              <w:rPr>
                <w:rFonts w:hint="eastAsia" w:ascii="仿宋_GB2312" w:hAnsi="宋体" w:eastAsia="仿宋_GB2312" w:cs="仿宋_GB2312"/>
                <w:i w:val="0"/>
                <w:iCs w:val="0"/>
                <w:color w:val="000000" w:themeColor="text1"/>
                <w:sz w:val="24"/>
                <w:szCs w:val="24"/>
                <w:u w:val="none"/>
                <w:lang w:val="en-US" w:eastAsia="zh-CN"/>
                <w14:textFill>
                  <w14:solidFill>
                    <w14:schemeClr w14:val="tx1"/>
                  </w14:solidFill>
                </w14:textFill>
              </w:rPr>
              <w:t>从事办公室工作及外勤工作</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themeColor="text1"/>
                <w:sz w:val="24"/>
                <w:szCs w:val="24"/>
                <w:u w:val="none"/>
                <w:lang w:val="en-US" w:eastAsia="zh-CN"/>
                <w14:textFill>
                  <w14:solidFill>
                    <w14:schemeClr w14:val="tx1"/>
                  </w14:solidFill>
                </w14:textFill>
              </w:rPr>
            </w:pPr>
            <w:r>
              <w:rPr>
                <w:rFonts w:hint="eastAsia" w:ascii="仿宋_GB2312" w:hAnsi="宋体" w:eastAsia="仿宋_GB2312" w:cs="仿宋_GB2312"/>
                <w:i w:val="0"/>
                <w:iCs w:val="0"/>
                <w:color w:val="000000" w:themeColor="text1"/>
                <w:sz w:val="24"/>
                <w:szCs w:val="24"/>
                <w:u w:val="none"/>
                <w:lang w:val="en-US" w:eastAsia="zh-CN"/>
                <w14:textFill>
                  <w14:solidFill>
                    <w14:schemeClr w14:val="tx1"/>
                  </w14:solidFill>
                </w14:textFill>
              </w:rPr>
              <w:t>专科及以上</w:t>
            </w:r>
          </w:p>
        </w:tc>
        <w:tc>
          <w:tcPr>
            <w:tcW w:w="2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themeColor="text1"/>
                <w:sz w:val="24"/>
                <w:szCs w:val="24"/>
                <w:u w:val="none"/>
                <w:lang w:val="en-US" w:eastAsia="zh-CN"/>
                <w14:textFill>
                  <w14:solidFill>
                    <w14:schemeClr w14:val="tx1"/>
                  </w14:solidFill>
                </w14:textFill>
              </w:rPr>
            </w:pPr>
            <w:r>
              <w:rPr>
                <w:rFonts w:hint="eastAsia" w:ascii="仿宋_GB2312" w:hAnsi="宋体" w:eastAsia="仿宋_GB2312" w:cs="仿宋_GB2312"/>
                <w:i w:val="0"/>
                <w:iCs w:val="0"/>
                <w:color w:val="000000" w:themeColor="text1"/>
                <w:sz w:val="24"/>
                <w:szCs w:val="24"/>
                <w:u w:val="none"/>
                <w:lang w:val="en-US" w:eastAsia="zh-CN"/>
                <w14:textFill>
                  <w14:solidFill>
                    <w14:schemeClr w14:val="tx1"/>
                  </w14:solidFill>
                </w14:textFill>
              </w:rPr>
              <w:t>土木工程、建设工程管理类</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themeColor="text1"/>
                <w:sz w:val="24"/>
                <w:szCs w:val="24"/>
                <w:u w:val="none"/>
                <w:lang w:val="en-US" w:eastAsia="zh-CN"/>
                <w14:textFill>
                  <w14:solidFill>
                    <w14:schemeClr w14:val="tx1"/>
                  </w14:solidFill>
                </w14:textFill>
              </w:rPr>
            </w:pPr>
            <w:r>
              <w:rPr>
                <w:rFonts w:hint="eastAsia" w:ascii="仿宋_GB2312" w:hAnsi="宋体" w:eastAsia="仿宋_GB2312" w:cs="仿宋_GB2312"/>
                <w:i w:val="0"/>
                <w:iCs w:val="0"/>
                <w:color w:val="000000" w:themeColor="text1"/>
                <w:sz w:val="24"/>
                <w:szCs w:val="24"/>
                <w:u w:val="none"/>
                <w:lang w:val="en-US" w:eastAsia="zh-CN"/>
                <w14:textFill>
                  <w14:solidFill>
                    <w14:schemeClr w14:val="tx1"/>
                  </w14:solidFill>
                </w14:textFill>
              </w:rPr>
              <w:t>C1五年以上驾龄</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4"/>
                <w:szCs w:val="24"/>
                <w:u w:val="none"/>
                <w:lang w:val="en-US" w:eastAsia="zh-CN"/>
                <w14:textFill>
                  <w14:solidFill>
                    <w14:schemeClr w14:val="tx1"/>
                  </w14:solidFill>
                </w14:textFill>
              </w:rPr>
            </w:pPr>
            <w:r>
              <w:rPr>
                <w:rFonts w:hint="eastAsia" w:ascii="仿宋_GB2312" w:hAnsi="宋体" w:eastAsia="仿宋_GB2312" w:cs="仿宋_GB2312"/>
                <w:i w:val="0"/>
                <w:iCs w:val="0"/>
                <w:color w:val="000000" w:themeColor="text1"/>
                <w:sz w:val="24"/>
                <w:szCs w:val="24"/>
                <w:u w:val="none"/>
                <w:lang w:val="en-US" w:eastAsia="zh-CN"/>
                <w14:textFill>
                  <w14:solidFill>
                    <w14:schemeClr w14:val="tx1"/>
                  </w14:solidFill>
                </w14:textFill>
              </w:rPr>
              <w:t>25周岁-35周岁及以下</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4"/>
                <w:szCs w:val="24"/>
                <w:u w:val="none"/>
                <w:lang w:val="en-US" w:eastAsia="zh-CN"/>
                <w14:textFill>
                  <w14:solidFill>
                    <w14:schemeClr w14:val="tx1"/>
                  </w14:solidFill>
                </w14:textFill>
              </w:rPr>
            </w:pPr>
            <w:r>
              <w:rPr>
                <w:rFonts w:hint="eastAsia" w:ascii="仿宋_GB2312" w:hAnsi="宋体" w:eastAsia="仿宋_GB2312" w:cs="仿宋_GB2312"/>
                <w:i w:val="0"/>
                <w:iCs w:val="0"/>
                <w:color w:val="000000" w:themeColor="text1"/>
                <w:sz w:val="24"/>
                <w:szCs w:val="24"/>
                <w:u w:val="none"/>
                <w:lang w:val="en-US" w:eastAsia="zh-CN"/>
                <w14:textFill>
                  <w14:solidFill>
                    <w14:schemeClr w14:val="tx1"/>
                  </w14:solidFill>
                </w14:textFill>
              </w:rPr>
              <w:t>同等条件下具有二级建造师及以上职称或造价工程师或相关工作经验优先</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sz w:val="24"/>
                <w:szCs w:val="24"/>
                <w:u w:val="none"/>
                <w:lang w:val="en-US" w:eastAsia="zh-CN"/>
                <w14:textFill>
                  <w14:solidFill>
                    <w14:schemeClr w14:val="tx1"/>
                  </w14:solidFill>
                </w14:textFill>
              </w:rPr>
              <w:t>《石棉县兴林林业开发有限公司员工薪酬管理办法》</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840" w:rightChars="400" w:firstLine="0" w:firstLineChars="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bookmarkStart w:id="1" w:name="_GoBack"/>
      <w:bookmarkEnd w:id="1"/>
    </w:p>
    <w:p>
      <w:pPr>
        <w:rPr>
          <w:color w:val="000000" w:themeColor="text1"/>
          <w14:textFill>
            <w14:solidFill>
              <w14:schemeClr w14:val="tx1"/>
            </w14:solidFill>
          </w14:textFill>
        </w:rPr>
      </w:pPr>
    </w:p>
    <w:sectPr>
      <w:headerReference r:id="rId3" w:type="default"/>
      <w:footerReference r:id="rId4"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hZTZjYzdlY2NiMmNiYmE5MGNkNDFkMThjNzRlYWQifQ=="/>
  </w:docVars>
  <w:rsids>
    <w:rsidRoot w:val="00000000"/>
    <w:rsid w:val="02456B53"/>
    <w:rsid w:val="093D483F"/>
    <w:rsid w:val="0C862D1F"/>
    <w:rsid w:val="12555CEB"/>
    <w:rsid w:val="164D08E3"/>
    <w:rsid w:val="186533B2"/>
    <w:rsid w:val="18AF07F5"/>
    <w:rsid w:val="18FE4EB1"/>
    <w:rsid w:val="1E8B16D0"/>
    <w:rsid w:val="227D0D9A"/>
    <w:rsid w:val="23A45B9C"/>
    <w:rsid w:val="26CF37A9"/>
    <w:rsid w:val="27244949"/>
    <w:rsid w:val="299D30D3"/>
    <w:rsid w:val="2DBC39E4"/>
    <w:rsid w:val="38604B90"/>
    <w:rsid w:val="392F4087"/>
    <w:rsid w:val="3B8A453E"/>
    <w:rsid w:val="3C745355"/>
    <w:rsid w:val="4123306B"/>
    <w:rsid w:val="43F75B89"/>
    <w:rsid w:val="477730AC"/>
    <w:rsid w:val="4794607A"/>
    <w:rsid w:val="4A691BA3"/>
    <w:rsid w:val="4ACF1543"/>
    <w:rsid w:val="5AF463BE"/>
    <w:rsid w:val="682E5386"/>
    <w:rsid w:val="69025DD5"/>
    <w:rsid w:val="69234292"/>
    <w:rsid w:val="6C107C57"/>
    <w:rsid w:val="6CA642E0"/>
    <w:rsid w:val="71465679"/>
    <w:rsid w:val="737A2701"/>
    <w:rsid w:val="78D847E1"/>
    <w:rsid w:val="7F296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Lines="0" w:beforeAutospacing="1" w:after="100" w:afterLines="0" w:afterAutospacing="1"/>
      <w:ind w:left="0" w:right="0"/>
      <w:jc w:val="left"/>
    </w:pPr>
    <w:rPr>
      <w:rFonts w:ascii="Times New Roman" w:hAnsi="Times New Roman" w:eastAsia="宋体" w:cs="Times New Roman"/>
      <w:kern w:val="0"/>
      <w:sz w:val="24"/>
      <w:lang w:val="en-US" w:eastAsia="zh-CN" w:bidi="ar"/>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2320</Words>
  <Characters>2417</Characters>
  <Lines>0</Lines>
  <Paragraphs>0</Paragraphs>
  <TotalTime>25</TotalTime>
  <ScaleCrop>false</ScaleCrop>
  <LinksUpToDate>false</LinksUpToDate>
  <CharactersWithSpaces>2533</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2023-03-01T07:31:00Z</dcterms:created>
  <dc:creator>dell</dc:creator>
  <cp:lastModifiedBy>z</cp:lastModifiedBy>
  <cp:lastPrinted>2025-06-18T03:49:00Z</cp:lastPrinted>
  <dcterms:modified xsi:type="dcterms:W3CDTF">2025-06-18T07:28:46Z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DCC972C8D3B84E77BD09DE3AA0E2E6B7</vt:lpwstr>
  </property>
</Properties>
</file>