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68B62">
      <w:pPr>
        <w:pStyle w:val="7"/>
        <w:widowControl/>
        <w:spacing w:before="0" w:beforeAutospacing="0" w:after="0" w:afterAutospacing="0" w:line="578" w:lineRule="exac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黑体" w:cs="Times New Roman"/>
          <w:b w:val="0"/>
          <w:bCs/>
          <w:i w:val="0"/>
          <w:sz w:val="32"/>
          <w:szCs w:val="32"/>
          <w:lang w:val="en-US" w:eastAsia="zh-CN"/>
        </w:rPr>
        <w:t>2</w:t>
      </w:r>
    </w:p>
    <w:p w14:paraId="735F9953">
      <w:pPr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val="en-US" w:eastAsia="zh-CN" w:bidi="ar-SA"/>
        </w:rPr>
        <w:t>达州市第一人民医院2025年第二批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val="en-US" w:eastAsia="zh-CN" w:bidi="ar-SA"/>
        </w:rPr>
        <w:t>自主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val="en-US" w:eastAsia="zh-CN" w:bidi="ar-SA"/>
        </w:rPr>
        <w:t>招聘</w:t>
      </w:r>
    </w:p>
    <w:p w14:paraId="2FEF40B9">
      <w:pPr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val="en-US" w:eastAsia="zh-CN" w:bidi="ar-SA"/>
        </w:rPr>
        <w:t>报名表</w:t>
      </w:r>
    </w:p>
    <w:tbl>
      <w:tblPr>
        <w:tblStyle w:val="8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960"/>
        <w:gridCol w:w="1215"/>
        <w:gridCol w:w="1350"/>
        <w:gridCol w:w="2029"/>
        <w:gridCol w:w="801"/>
        <w:gridCol w:w="756"/>
        <w:gridCol w:w="1334"/>
        <w:gridCol w:w="79"/>
        <w:gridCol w:w="1492"/>
      </w:tblGrid>
      <w:tr w14:paraId="2A62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67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001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报考</w:t>
            </w:r>
          </w:p>
          <w:p w14:paraId="7B8E764B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单位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79141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5A084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报考职位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D7F7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6C4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职位编码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EAE9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</w:tr>
      <w:tr w14:paraId="5942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60B44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35F7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D64E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CFCB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F849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7A5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1993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0C97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照</w:t>
            </w:r>
          </w:p>
          <w:p w14:paraId="2C79CF3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  <w:p w14:paraId="795DA58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片</w:t>
            </w:r>
          </w:p>
          <w:p w14:paraId="3F32607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  <w:p w14:paraId="2875987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寸照）</w:t>
            </w:r>
          </w:p>
        </w:tc>
      </w:tr>
      <w:tr w14:paraId="5BD9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41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5202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04F90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8BCE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户籍所在地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2F7B6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6FD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出生地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59D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3B572">
            <w:pP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 w14:paraId="4060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78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E67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政治</w:t>
            </w:r>
          </w:p>
          <w:p w14:paraId="75CF808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8EF37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9D2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入党时间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3E6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val="en-US" w:eastAsia="zh-CN" w:bidi="ar-SA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AB88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参加工</w:t>
            </w:r>
          </w:p>
          <w:p w14:paraId="672196F2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作时间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67F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val="en-US" w:eastAsia="zh-CN" w:bidi="ar-SA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1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A844">
            <w:pP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</w:tr>
      <w:tr w14:paraId="528C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28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0C92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婚姻</w:t>
            </w:r>
          </w:p>
          <w:p w14:paraId="26D23E71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状况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E95A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08B1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bidi="ar-SA"/>
              </w:rPr>
              <w:t>专业技</w:t>
            </w:r>
          </w:p>
          <w:p w14:paraId="362FE042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bidi="ar-SA"/>
              </w:rPr>
              <w:t>术职称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5B79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持有最高职称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如“主任医师”“教授级高工”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A285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取得专业技术</w:t>
            </w:r>
          </w:p>
          <w:p w14:paraId="03E102D1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职称时间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50C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05</w:t>
            </w:r>
          </w:p>
        </w:tc>
      </w:tr>
      <w:tr w14:paraId="44EA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823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7B5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是否机关事业单位在编在职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2A1C5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134A1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bidi="ar-SA"/>
              </w:rPr>
              <w:t>执业资格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5FF2F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如：执业医师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2D35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取得执业资格</w:t>
            </w:r>
          </w:p>
          <w:p w14:paraId="1852487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时间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E360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05</w:t>
            </w:r>
          </w:p>
        </w:tc>
      </w:tr>
      <w:tr w14:paraId="000A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69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F86A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C17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F63D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  <w:t>最高学位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D550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5DF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最高学历毕业时间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958C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</w:tr>
      <w:tr w14:paraId="1D06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05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F35C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本科</w:t>
            </w:r>
          </w:p>
          <w:p w14:paraId="71F6E10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272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950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本科</w:t>
            </w:r>
          </w:p>
          <w:p w14:paraId="5EB83CC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4A4A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6AF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本科学历</w:t>
            </w:r>
          </w:p>
          <w:p w14:paraId="3F4D731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方式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E885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全日制、</w:t>
            </w:r>
          </w:p>
          <w:p w14:paraId="4B13EE90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成人教育</w:t>
            </w:r>
          </w:p>
        </w:tc>
      </w:tr>
      <w:tr w14:paraId="636F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12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DF8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硕士研究生</w:t>
            </w:r>
          </w:p>
          <w:p w14:paraId="166D211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200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9980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硕士研究生</w:t>
            </w:r>
          </w:p>
          <w:p w14:paraId="7EFC1A3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851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33A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硕士研究生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学历方式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C06E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全日制、</w:t>
            </w:r>
          </w:p>
          <w:p w14:paraId="151D829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非全日制</w:t>
            </w:r>
          </w:p>
        </w:tc>
      </w:tr>
      <w:tr w14:paraId="38AC9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204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68BE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  <w:p w14:paraId="1251FCC6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DF11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B71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博士研究生</w:t>
            </w:r>
          </w:p>
          <w:p w14:paraId="452050F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5BF8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0DD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博士研究生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学历方式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45D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全日制、</w:t>
            </w:r>
          </w:p>
          <w:p w14:paraId="476E01B0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非全日制</w:t>
            </w:r>
          </w:p>
        </w:tc>
      </w:tr>
      <w:tr w14:paraId="10E5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714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EFA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身份证号码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5E78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</w:tr>
      <w:tr w14:paraId="5DD6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89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26F6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  <w:t>现工作单位</w:t>
            </w:r>
          </w:p>
          <w:p w14:paraId="474D500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B88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897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是否同意</w:t>
            </w:r>
          </w:p>
          <w:p w14:paraId="2D522B0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调剂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61F1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</w:tr>
      <w:tr w14:paraId="43A6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55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3EB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FE7E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</w:tr>
      <w:tr w14:paraId="1221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65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3A1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联系方式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3FB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41D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联系方式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D4A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</w:tr>
      <w:tr w14:paraId="79CB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3E4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学习经历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58D99"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从大学本科填起，依次填写时间、学历、学位、专业、院校。起止时间到月（年份用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eastAsia="zh-CN" w:bidi="ar-SA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位数字表示，月份用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位数字表示，中间用“.”分隔），前后要衔接，不得有间断时间。</w:t>
            </w:r>
          </w:p>
        </w:tc>
      </w:tr>
      <w:tr w14:paraId="00C5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757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B2A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工作经历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F52A"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字以内）依次填写时间、单位、岗位或职务。可填写与应聘岗位相关的实践、实习经历，如无相关情况，请直接填“无”。从学习经历到工作经历（或截止目前）中间不得有间断时间，如有间断时间，写明择业或待业。</w:t>
            </w:r>
          </w:p>
        </w:tc>
      </w:tr>
      <w:tr w14:paraId="0A7F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A03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学术成果贡献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73CD"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字以内）结合岗位需要，填写重点学术论文、科研成果、发明创造等；内容呈现有逻辑，通过数据、关键词展现。如无相关情况，请直接填“无”。</w:t>
            </w:r>
          </w:p>
        </w:tc>
      </w:tr>
      <w:tr w14:paraId="2032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4B93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获得的奖项、取得的成绩、资格证书等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BF29">
            <w:pPr>
              <w:snapToGri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字以内）结合岗位需要，填写重点、优势经历和资格证书；内容呈现有逻辑，通过数据、关键词展现。如无相关情况，请直接填“无”。</w:t>
            </w:r>
          </w:p>
        </w:tc>
      </w:tr>
      <w:tr w14:paraId="611D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02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49C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受处分情况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E6B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</w:tc>
      </w:tr>
      <w:tr w14:paraId="5057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26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F73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  <w:t>家庭成员及主要社会关系情况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37C6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请依次填写称谓、姓名、年龄、政治面貌、工作单位及职务。填全父母、兄弟姐妹及其他主要社会关系人；如已婚，还需填写配偶、子女、配偶父母等情况。</w:t>
            </w:r>
          </w:p>
        </w:tc>
      </w:tr>
      <w:tr w14:paraId="4BCE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63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297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 w:bidi="ar-SA"/>
              </w:rPr>
              <w:t>资格审查意见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8B2E9">
            <w:pPr>
              <w:spacing w:line="36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  <w:p w14:paraId="5AA14477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  <w:p w14:paraId="28B9AB6E">
            <w:pPr>
              <w:pStyle w:val="3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bidi="ar-SA"/>
              </w:rPr>
            </w:pPr>
          </w:p>
          <w:p w14:paraId="2FF627BC">
            <w:pPr>
              <w:ind w:firstLine="5612" w:firstLineChars="2300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 w:bidi="ar-SA"/>
              </w:rPr>
              <w:t>审查人签名：</w:t>
            </w:r>
          </w:p>
          <w:p w14:paraId="50D9350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 xml:space="preserve">                                   年   月   日</w:t>
            </w:r>
          </w:p>
        </w:tc>
      </w:tr>
    </w:tbl>
    <w:p w14:paraId="42B3AA84">
      <w:pPr>
        <w:jc w:val="both"/>
        <w:rPr>
          <w:rFonts w:hint="default" w:ascii="Times New Roman" w:hAnsi="Times New Roman" w:eastAsia="仿宋_GB2312" w:cs="Times New Roman"/>
          <w:spacing w:val="0"/>
          <w:sz w:val="44"/>
          <w:szCs w:val="44"/>
          <w:lang w:val="en-US" w:eastAsia="zh-CN"/>
        </w:rPr>
      </w:pPr>
    </w:p>
    <w:p w14:paraId="1FADC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214" w:leftChars="100" w:right="214" w:rightChars="10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</w:p>
    <w:sectPr>
      <w:footerReference r:id="rId4" w:type="first"/>
      <w:footerReference r:id="rId3" w:type="default"/>
      <w:pgSz w:w="11850" w:h="16783"/>
      <w:pgMar w:top="2098" w:right="1474" w:bottom="1984" w:left="1587" w:header="851" w:footer="1701" w:gutter="0"/>
      <w:pgNumType w:fmt="numberInDash"/>
      <w:cols w:space="0" w:num="1"/>
      <w:titlePg/>
      <w:rtlGutter w:val="0"/>
      <w:docGrid w:type="linesAndChars" w:linePitch="322" w:charSpace="8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C92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D20760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D20760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8AE0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71E90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671E90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7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Mjc5NDkwOTlkMWI5YzkwZDYxNmI1MDQ0MDk2MzUifQ=="/>
  </w:docVars>
  <w:rsids>
    <w:rsidRoot w:val="1CE872B3"/>
    <w:rsid w:val="01AE23A7"/>
    <w:rsid w:val="061602CB"/>
    <w:rsid w:val="090A0971"/>
    <w:rsid w:val="0C322552"/>
    <w:rsid w:val="125C6E10"/>
    <w:rsid w:val="19B6156B"/>
    <w:rsid w:val="1A5E5F5D"/>
    <w:rsid w:val="1CE872B3"/>
    <w:rsid w:val="1F7D3811"/>
    <w:rsid w:val="2A3A2A33"/>
    <w:rsid w:val="2F777DDB"/>
    <w:rsid w:val="301B3FF8"/>
    <w:rsid w:val="37BC3B31"/>
    <w:rsid w:val="3EF5384F"/>
    <w:rsid w:val="3F9C26C5"/>
    <w:rsid w:val="48E22EC4"/>
    <w:rsid w:val="496E4ADA"/>
    <w:rsid w:val="4C7459FA"/>
    <w:rsid w:val="4CAC1D76"/>
    <w:rsid w:val="4DB47147"/>
    <w:rsid w:val="52434612"/>
    <w:rsid w:val="52462134"/>
    <w:rsid w:val="5452372D"/>
    <w:rsid w:val="58AD7D7E"/>
    <w:rsid w:val="5C0F698F"/>
    <w:rsid w:val="608C46D5"/>
    <w:rsid w:val="663E0D1E"/>
    <w:rsid w:val="6C8372DC"/>
    <w:rsid w:val="6DD70875"/>
    <w:rsid w:val="79957FC1"/>
    <w:rsid w:val="7CA53A11"/>
    <w:rsid w:val="7E96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autoSpaceDE w:val="0"/>
      <w:autoSpaceDN w:val="0"/>
      <w:jc w:val="left"/>
    </w:pPr>
    <w:rPr>
      <w:rFonts w:ascii="宋体" w:cs="宋体"/>
      <w:kern w:val="0"/>
      <w:sz w:val="32"/>
      <w:szCs w:val="32"/>
      <w:lang w:val="zh-CN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Plain Text"/>
    <w:basedOn w:val="1"/>
    <w:qFormat/>
    <w:uiPriority w:val="99"/>
    <w:rPr>
      <w:rFonts w:ascii="宋体" w:hAnsi="Courier New" w:cs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61"/>
    <w:basedOn w:val="10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21"/>
    <w:basedOn w:val="10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5029</Words>
  <Characters>5312</Characters>
  <Lines>0</Lines>
  <Paragraphs>0</Paragraphs>
  <TotalTime>6</TotalTime>
  <ScaleCrop>false</ScaleCrop>
  <LinksUpToDate>false</LinksUpToDate>
  <CharactersWithSpaces>5823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2024-08-08T00:32:00Z</dcterms:created>
  <dc:creator>随遇而安</dc:creator>
  <cp:lastModifiedBy>潘舜</cp:lastModifiedBy>
  <cp:lastPrinted>2025-06-23T02:03:00Z</cp:lastPrinted>
  <dcterms:modified xsi:type="dcterms:W3CDTF">2025-06-26T01:42:10Z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24EBAF7B96ED4C91847FB1DF30FEEFBD_13</vt:lpwstr>
  </property>
  <property fmtid="{D5CDD505-2E9C-101B-9397-08002B2CF9AE}" pid="4" name="KSOTemplateDocerSaveRecord">
    <vt:lpwstr>eyJoZGlkIjoiZGRlMjE1YjI5MTI5NDY2ZDE2YmIwNDgwMzRmODg0NzkiLCJ1c2VySWQiOiIxNjg2MTEzNjY1In0=</vt:lpwstr>
  </property>
</Properties>
</file>