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FC0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附件1</w:t>
      </w:r>
    </w:p>
    <w:p w14:paraId="5F11979E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</w:p>
    <w:p w14:paraId="70C5D0FE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乐山机场投集团2025年第二批公开遴选</w:t>
      </w:r>
    </w:p>
    <w:p w14:paraId="0505BE19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专业技术人员岗位需求表</w:t>
      </w:r>
    </w:p>
    <w:p w14:paraId="7C6DCB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</w:p>
    <w:tbl>
      <w:tblPr>
        <w:tblStyle w:val="4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289"/>
        <w:gridCol w:w="511"/>
        <w:gridCol w:w="939"/>
        <w:gridCol w:w="2141"/>
        <w:gridCol w:w="4725"/>
      </w:tblGrid>
      <w:tr w14:paraId="09E6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87" w:type="dxa"/>
            <w:vAlign w:val="center"/>
          </w:tcPr>
          <w:p w14:paraId="6D5E92FE">
            <w:pPr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89" w:type="dxa"/>
            <w:vAlign w:val="center"/>
          </w:tcPr>
          <w:p w14:paraId="3D3AC9C3">
            <w:pPr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511" w:type="dxa"/>
            <w:vAlign w:val="center"/>
          </w:tcPr>
          <w:p w14:paraId="65FC3C2E">
            <w:pPr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名额</w:t>
            </w:r>
          </w:p>
        </w:tc>
        <w:tc>
          <w:tcPr>
            <w:tcW w:w="939" w:type="dxa"/>
            <w:vAlign w:val="center"/>
          </w:tcPr>
          <w:p w14:paraId="6C966F64">
            <w:pPr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年龄要求</w:t>
            </w:r>
          </w:p>
        </w:tc>
        <w:tc>
          <w:tcPr>
            <w:tcW w:w="2141" w:type="dxa"/>
            <w:vAlign w:val="center"/>
          </w:tcPr>
          <w:p w14:paraId="553E6F17">
            <w:pPr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学历及专业</w:t>
            </w:r>
          </w:p>
          <w:p w14:paraId="25A12D82">
            <w:pPr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4725" w:type="dxa"/>
            <w:vAlign w:val="center"/>
          </w:tcPr>
          <w:p w14:paraId="7303F3F2">
            <w:pPr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资质、经验要求</w:t>
            </w:r>
          </w:p>
        </w:tc>
      </w:tr>
      <w:tr w14:paraId="40CA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487" w:type="dxa"/>
            <w:vAlign w:val="center"/>
          </w:tcPr>
          <w:p w14:paraId="62534CCC">
            <w:pPr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5B86DDD"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安全检查员（高级）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3ADAF940"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4002642"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40周岁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以下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0AE7953"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专科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以上学历，专业不限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2A3978E8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1.中共党员优先；</w:t>
            </w:r>
          </w:p>
          <w:p w14:paraId="5FD66F56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2.持有民航安全检查员高级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以上证书（提供局方安检证书复训相关资料）；</w:t>
            </w:r>
          </w:p>
          <w:p w14:paraId="60B0B809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3.具有旅客安检操机、培训和质控工作经验优先。</w:t>
            </w:r>
          </w:p>
        </w:tc>
      </w:tr>
      <w:tr w14:paraId="6ABE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487" w:type="dxa"/>
            <w:vAlign w:val="center"/>
          </w:tcPr>
          <w:p w14:paraId="14D286EE">
            <w:pPr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DF54CDB"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值机员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374D47A9">
            <w:pPr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28214B2">
            <w:pPr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35周岁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以下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46DDF94"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大学本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科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以上学历，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专业不限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3B2F79A5">
            <w:pPr>
              <w:numPr>
                <w:ilvl w:val="0"/>
                <w:numId w:val="0"/>
              </w:num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1.中共党员优先；</w:t>
            </w:r>
          </w:p>
          <w:p w14:paraId="0D6F0A72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2.持有相关机场培训鉴定书或相关资质证明优先；</w:t>
            </w:r>
          </w:p>
          <w:p w14:paraId="7D8C5ACA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3.具有正常履行职责的身体条件，形象气质佳，女性1.6米及以上，男性1.7米及以上。</w:t>
            </w:r>
          </w:p>
        </w:tc>
      </w:tr>
      <w:tr w14:paraId="0C20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487" w:type="dxa"/>
            <w:vAlign w:val="center"/>
          </w:tcPr>
          <w:p w14:paraId="1244D829">
            <w:pPr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520811A"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场务驱鸟员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35B9C8FF">
            <w:pPr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7D41E5E">
            <w:pPr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周岁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及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以下</w:t>
            </w:r>
          </w:p>
        </w:tc>
        <w:tc>
          <w:tcPr>
            <w:tcW w:w="2141" w:type="dxa"/>
            <w:shd w:val="clear" w:color="auto" w:fill="auto"/>
            <w:vAlign w:val="bottom"/>
          </w:tcPr>
          <w:p w14:paraId="622B6CE1"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05A197E9"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大学专科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及以上学历，场务管理等相关专业</w:t>
            </w:r>
          </w:p>
          <w:p w14:paraId="742A2061"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725" w:type="dxa"/>
            <w:shd w:val="clear" w:color="auto" w:fill="auto"/>
            <w:vAlign w:val="center"/>
          </w:tcPr>
          <w:p w14:paraId="6F770BC2">
            <w:pPr>
              <w:numPr>
                <w:ilvl w:val="0"/>
                <w:numId w:val="0"/>
              </w:num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1.中共党员优先；</w:t>
            </w:r>
          </w:p>
          <w:p w14:paraId="23EF2E4F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2.持有C1及以上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trike w:val="0"/>
                <w:dstrike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车辆驾驶证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 w14:paraId="1B4B9303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具有机场飞行区鸟击及动物侵入防范相关工作经验。</w:t>
            </w:r>
          </w:p>
        </w:tc>
      </w:tr>
      <w:tr w14:paraId="5956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7" w:type="dxa"/>
            <w:vAlign w:val="center"/>
          </w:tcPr>
          <w:p w14:paraId="71021375">
            <w:pPr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A9CE536">
            <w:pPr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作战训练室副主任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6FA6726C">
            <w:pPr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E39E3DB"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周岁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及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以下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6483CB5"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大学专科及以上学历，专业不限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5F1F99E1">
            <w:p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1.中共党员优先；</w:t>
            </w:r>
          </w:p>
          <w:p w14:paraId="699AD9A4">
            <w:p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2.国家综合性消防救援队伍退出人员、退役军人优先；</w:t>
            </w:r>
          </w:p>
          <w:p w14:paraId="33D1ABBF">
            <w:p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3.持有三级及以上民航灭火指挥岗位资格证书；</w:t>
            </w:r>
          </w:p>
          <w:p w14:paraId="46D48AEB">
            <w:pPr>
              <w:spacing w:line="300" w:lineRule="exact"/>
              <w:jc w:val="left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4.持有B2及以上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trike w:val="0"/>
                <w:dstrike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车辆驾驶证；</w:t>
            </w:r>
          </w:p>
          <w:p w14:paraId="4C97F950">
            <w:p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5.具有3年及以上机场消防相关工作经验；</w:t>
            </w:r>
          </w:p>
          <w:p w14:paraId="5557DE45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6.接受过消防、护卫等业务理论知识学习、技能培训、体能训练、基础队列训练。</w:t>
            </w:r>
          </w:p>
          <w:p w14:paraId="5CBF418C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7.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trike w:val="0"/>
                <w:dstrike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该岗位有体能测试。</w:t>
            </w:r>
          </w:p>
        </w:tc>
      </w:tr>
      <w:tr w14:paraId="6098F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487" w:type="dxa"/>
            <w:vAlign w:val="center"/>
          </w:tcPr>
          <w:p w14:paraId="0FE29AF5">
            <w:pPr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38AE3E4"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消防战斗员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6E3E4EDB">
            <w:pPr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B7A7E10"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30周岁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以下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A9AC997"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专科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以上学历，专业不限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38DB8598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1.中共党员优先；</w:t>
            </w:r>
          </w:p>
          <w:p w14:paraId="4CD2B8B2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strike w:val="0"/>
                <w:dstrike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trike w:val="0"/>
                <w:dstrike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持有B2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trike w:val="0"/>
                <w:dstrike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以上车辆驾驶证；</w:t>
            </w:r>
          </w:p>
          <w:p w14:paraId="0705B32F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strike w:val="0"/>
                <w:dstrike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trike w:val="0"/>
                <w:dstrike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3.熟悉国家和行业相关政策、法规，具备胜任本岗位的相关专业知识；</w:t>
            </w:r>
          </w:p>
          <w:p w14:paraId="46CA4F49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strike w:val="0"/>
                <w:dstrike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trike w:val="0"/>
                <w:dstrike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4.有民航、退伍军人、国家综合性消防队伍工作经历优先；</w:t>
            </w:r>
          </w:p>
          <w:p w14:paraId="108103AD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strike w:val="0"/>
                <w:dstrike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trike w:val="0"/>
                <w:dstrike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5.身体条件符合《消防员职业健康标准》；</w:t>
            </w:r>
          </w:p>
          <w:p w14:paraId="4F78744A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strike w:val="0"/>
                <w:dstrike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trike w:val="0"/>
                <w:dstrike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6.该岗位有体能测试。</w:t>
            </w:r>
          </w:p>
        </w:tc>
      </w:tr>
      <w:tr w14:paraId="6FC5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87" w:type="dxa"/>
            <w:vAlign w:val="center"/>
          </w:tcPr>
          <w:p w14:paraId="51EC44B1">
            <w:pPr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9AF2EE7"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护卫员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215618A1">
            <w:pPr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ABD16D0"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40周岁及以下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900A326"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专科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以上学历，专业不限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34E69189">
            <w:pPr>
              <w:numPr>
                <w:ilvl w:val="0"/>
                <w:numId w:val="0"/>
              </w:num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1.中共党员优先；</w:t>
            </w:r>
          </w:p>
          <w:p w14:paraId="26FCFE74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trike w:val="0"/>
                <w:dstrike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2.持有C1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trike w:val="0"/>
                <w:dstrike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以上车辆驾驶证；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</w:t>
            </w:r>
          </w:p>
          <w:p w14:paraId="7D2DCBD8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3.具有机场相关实习培训及考核经历，并持有相关机场培训鉴定书或相关资质证书的优先。</w:t>
            </w:r>
          </w:p>
        </w:tc>
      </w:tr>
      <w:tr w14:paraId="42888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487" w:type="dxa"/>
            <w:vAlign w:val="center"/>
          </w:tcPr>
          <w:p w14:paraId="7FAB6BE7">
            <w:pPr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color w:val="5B9BD5" w:themeColor="accen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9B095BF"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5B9BD5" w:themeColor="accen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特车驾驶员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106995B8">
            <w:pPr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color w:val="5B9BD5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6052BF6"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5B9BD5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周岁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及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以下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9B99618"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高中及以上学历，</w:t>
            </w:r>
          </w:p>
          <w:p w14:paraId="100A9E38"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5B9BD5" w:themeColor="accen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3E2E090A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1.中共党员优先；</w:t>
            </w:r>
          </w:p>
          <w:p w14:paraId="62B21718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2.持有B2及以上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trike w:val="0"/>
                <w:dstrike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车辆驾驶证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；      </w:t>
            </w:r>
          </w:p>
          <w:p w14:paraId="17B7569D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 w:val="0"/>
                <w:color w:val="5B9BD5" w:themeColor="accen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3.持有民航特种车辆与设备上岗操作培训合格证。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</w:p>
        </w:tc>
      </w:tr>
      <w:tr w14:paraId="2CA8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487" w:type="dxa"/>
            <w:vAlign w:val="center"/>
          </w:tcPr>
          <w:p w14:paraId="7F86FC10">
            <w:pPr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6956F77"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设备运</w:t>
            </w:r>
          </w:p>
          <w:p w14:paraId="33FEA449"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维员          （强、弱电）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07C7637C">
            <w:pPr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46A6CFD">
            <w:pPr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45周岁及以下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2032B06"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以上学历，民航院校、电气、电子、计算机、通信、网络等相关专业优先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68B917CC">
            <w:pPr>
              <w:numPr>
                <w:ilvl w:val="0"/>
                <w:numId w:val="0"/>
              </w:num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1.中共党员优先；</w:t>
            </w:r>
          </w:p>
          <w:p w14:paraId="293875EE">
            <w:pPr>
              <w:numPr>
                <w:ilvl w:val="0"/>
                <w:numId w:val="0"/>
              </w:num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2.持有高压电工操作证或低压电工作业证，同时具有2种资格证书优先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21B4272B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具有1年以上助航灯光或机场供配电经验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3579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76" w:type="dxa"/>
            <w:gridSpan w:val="2"/>
            <w:shd w:val="clear" w:color="auto" w:fill="auto"/>
            <w:vAlign w:val="center"/>
          </w:tcPr>
          <w:p w14:paraId="13B3F577"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5C34A4F9">
            <w:pPr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1B3349A">
            <w:p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14:paraId="7C0900B2">
            <w:p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725" w:type="dxa"/>
            <w:vAlign w:val="center"/>
          </w:tcPr>
          <w:p w14:paraId="7964D602">
            <w:p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562F51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E1A3D"/>
    <w:rsid w:val="1E02449C"/>
    <w:rsid w:val="400E1A3D"/>
    <w:rsid w:val="656845BD"/>
    <w:rsid w:val="6B69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883</Words>
  <Characters>935</Characters>
  <Lines>0</Lines>
  <Paragraphs>0</Paragraphs>
  <TotalTime>0</TotalTime>
  <ScaleCrop>false</ScaleCrop>
  <LinksUpToDate>false</LinksUpToDate>
  <CharactersWithSpaces>959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2025-06-20T02:53:00Z</dcterms:created>
  <dc:creator>Administrator</dc:creator>
  <cp:lastModifiedBy>louis</cp:lastModifiedBy>
  <dcterms:modified xsi:type="dcterms:W3CDTF">2025-07-03T07:12:44Z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9FCD020F37334BE58BDBF7274ECCCF72</vt:lpwstr>
  </property>
  <property fmtid="{D5CDD505-2E9C-101B-9397-08002B2CF9AE}" pid="4" name="KSOTemplateDocerSaveRecord">
    <vt:lpwstr>eyJoZGlkIjoiYTA0MGM5OGMzNDllNzJmODBjNDM0ZTFkMTk1MGIyNDQiLCJ1c2VySWQiOiIyNzY3MDYxMzIifQ==</vt:lpwstr>
  </property>
</Properties>
</file>