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0E2D6"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武定县近城小学2025年教师招考流动公告</w:t>
      </w:r>
    </w:p>
    <w:p w14:paraId="7177C968">
      <w:pPr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1D01AEF4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根据《武定县教育体育局2025年城区部分学校教师招考流动公告》精神，武定近城小学2025年面向全县中小学在职在编教职工招考流动45名教师。现将有关事宜公告如下：</w:t>
      </w:r>
    </w:p>
    <w:p w14:paraId="52B2F507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一、招考岗位</w:t>
      </w:r>
    </w:p>
    <w:p w14:paraId="334EA82D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面向全县中小学在职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在编教职工招考流动部分教师：小学语文教师18名，小学数学教师18名，小学英语教师4名，小学美术教师3名，小学信息技术教师2名。</w:t>
      </w:r>
    </w:p>
    <w:p w14:paraId="2211444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报名条件</w:t>
      </w:r>
    </w:p>
    <w:p w14:paraId="22A1F01F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按《武定县教育体育局2025年城区部分学校教师招考流动公告》执行。</w:t>
      </w:r>
    </w:p>
    <w:p w14:paraId="1F2A60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招考流程</w:t>
      </w:r>
    </w:p>
    <w:p w14:paraId="24ACB509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按《武定县教育体育局2025年城区部分学校教师招考流动公告》执行。</w:t>
      </w:r>
    </w:p>
    <w:p w14:paraId="0A18673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教学能力考核</w:t>
      </w:r>
    </w:p>
    <w:p w14:paraId="4057257A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教学能力考核办法按《武定县教育体育局2025年城区部分学校教师招考流动公告》执行。</w:t>
      </w:r>
    </w:p>
    <w:p w14:paraId="39849CD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楷体简体" w:cs="Times New Roman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sz w:val="32"/>
          <w:szCs w:val="32"/>
        </w:rPr>
        <w:t>考核时间：2025年7月21日</w:t>
      </w:r>
      <w:r>
        <w:rPr>
          <w:rFonts w:hint="eastAsia" w:ascii="Times New Roman" w:hAnsi="Times New Roman" w:eastAsia="方正楷体简体" w:cs="Times New Roman"/>
          <w:sz w:val="32"/>
          <w:szCs w:val="32"/>
          <w:lang w:val="en-US" w:eastAsia="zh-CN"/>
        </w:rPr>
        <w:t>8：00—18：00</w:t>
      </w:r>
      <w:r>
        <w:rPr>
          <w:rFonts w:hint="default" w:ascii="Times New Roman" w:hAnsi="Times New Roman" w:eastAsia="方正楷体简体" w:cs="Times New Roman"/>
          <w:sz w:val="32"/>
          <w:szCs w:val="32"/>
        </w:rPr>
        <w:t>。</w:t>
      </w:r>
    </w:p>
    <w:p w14:paraId="7A79266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楷体简体" w:cs="Times New Roman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sz w:val="32"/>
          <w:szCs w:val="32"/>
        </w:rPr>
        <w:t>考核地点：武定县近城小学城南校区。</w:t>
      </w:r>
    </w:p>
    <w:p w14:paraId="2165540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楷体简体" w:cs="Times New Roman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sz w:val="32"/>
          <w:szCs w:val="32"/>
        </w:rPr>
        <w:t>考核方式：</w:t>
      </w:r>
    </w:p>
    <w:p w14:paraId="10FDAAAE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1. 语文、数学</w:t>
      </w:r>
    </w:p>
    <w:p w14:paraId="6E899A7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（1）教学案设计暨教案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40分钟。（15分）</w:t>
      </w:r>
    </w:p>
    <w:p w14:paraId="2FF6DAF6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（2）结构化面试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10分钟。（15分）</w:t>
      </w:r>
    </w:p>
    <w:p w14:paraId="2C3AD73A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2. 英语</w:t>
      </w:r>
    </w:p>
    <w:p w14:paraId="685F86F6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（1）教学案设计暨教案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40分钟。（10分）</w:t>
      </w:r>
    </w:p>
    <w:p w14:paraId="33C982B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（2）英语口语表达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5分钟。（10分）</w:t>
      </w:r>
    </w:p>
    <w:p w14:paraId="54A900F8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（3）结构化面试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10分钟。（10分）</w:t>
      </w:r>
    </w:p>
    <w:p w14:paraId="72971D68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3. 美术</w:t>
      </w:r>
    </w:p>
    <w:p w14:paraId="2459F8D2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（1）教学范画设计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60分钟。（10分）</w:t>
      </w:r>
    </w:p>
    <w:p w14:paraId="5C23B98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（2）教学范画在实际教学中的运用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10分钟。（10分）</w:t>
      </w:r>
    </w:p>
    <w:p w14:paraId="61904BF3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（3）结构化面试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10分钟。（10分）</w:t>
      </w:r>
    </w:p>
    <w:p w14:paraId="77BE8B0E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4. 信息技术</w:t>
      </w:r>
      <w:bookmarkStart w:id="0" w:name="_GoBack"/>
      <w:bookmarkEnd w:id="0"/>
    </w:p>
    <w:p w14:paraId="2DC170E5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（1）网络及硬件、教育软件运用实操技能考核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60分钟。（10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分）</w:t>
      </w:r>
    </w:p>
    <w:p w14:paraId="13C07DD8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（2）信息技术教学能力测试（设计学生数字化学习活动）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60分钟。（10分）</w:t>
      </w:r>
    </w:p>
    <w:p w14:paraId="673C4F7F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left="640"/>
        <w:textAlignment w:val="auto"/>
        <w:rPr>
          <w:rFonts w:hint="default" w:ascii="Times New Roman" w:hAnsi="Times New Roman" w:eastAsia="方正楷体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（3）结构化面试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时间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10分钟。（10分）</w:t>
      </w:r>
    </w:p>
    <w:p w14:paraId="6A991B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成绩公示</w:t>
      </w:r>
    </w:p>
    <w:p w14:paraId="6873BE68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</w:rPr>
        <w:t>2025年7月21日教学能力考核结束后，在县教育体育局公示栏和武定县近城小学城南校区大门口进行公示。</w:t>
      </w:r>
    </w:p>
    <w:p w14:paraId="046E39E4">
      <w:pPr>
        <w:keepNext w:val="0"/>
        <w:keepLines w:val="0"/>
        <w:pageBreakBefore w:val="0"/>
        <w:widowControl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448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zh-CN"/>
        </w:rPr>
      </w:pPr>
    </w:p>
    <w:p w14:paraId="0D26153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5760" w:firstLineChars="1800"/>
        <w:jc w:val="right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sz w:val="32"/>
          <w:szCs w:val="32"/>
          <w:lang w:val="zh-CN"/>
        </w:rPr>
        <w:t xml:space="preserve">武定县近城小学      2025年7月15日 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4A780C-2F23-42C6-B1F7-8087B274184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FB4352C-338D-4B20-A41E-6764438340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CDAF1777-886F-4701-91D3-165DC2D4B3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80315BB-FDFC-4A87-8239-457D2EB495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639C625B-9900-4B13-B98A-5E9AB31A7B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AA62AE8-F8F4-4E97-B313-855EBBF548D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9B7B2DFE-EF72-480C-8340-7A46E3317C1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03EE356-0481-4896-B113-47C40AFB6EE8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FEB7D0F-81DB-4749-AC68-CDE4CD9DCB9C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738AAE6-4BE7-4D07-9CBB-FDD1FD68D1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E788F0FB-618D-435A-AAEA-C8FA2CF8F7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21F77E"/>
    <w:multiLevelType w:val="singleLevel"/>
    <w:tmpl w:val="F421F77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7780B2A"/>
    <w:multiLevelType w:val="singleLevel"/>
    <w:tmpl w:val="17780B2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ZTA0MDdkMjdlZDM1YzY0MzVlYzc1MmY2NmMyNmIifQ=="/>
  </w:docVars>
  <w:rsids>
    <w:rsidRoot w:val="60F70C2B"/>
    <w:rsid w:val="000A3D38"/>
    <w:rsid w:val="00731419"/>
    <w:rsid w:val="008D2AEA"/>
    <w:rsid w:val="00A91CBB"/>
    <w:rsid w:val="00CB048C"/>
    <w:rsid w:val="00E22E87"/>
    <w:rsid w:val="16931461"/>
    <w:rsid w:val="1FB612A3"/>
    <w:rsid w:val="28B17F7E"/>
    <w:rsid w:val="2D4F0800"/>
    <w:rsid w:val="2DBD41E9"/>
    <w:rsid w:val="4C6562E6"/>
    <w:rsid w:val="60F70C2B"/>
    <w:rsid w:val="6259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jcxx</Company>
  <Pages>2</Pages>
  <Words>634</Words>
  <Characters>695</Characters>
  <Lines>5</Lines>
  <Paragraphs>1</Paragraphs>
  <TotalTime>1</TotalTime>
  <ScaleCrop>false</ScaleCrop>
  <LinksUpToDate>false</LinksUpToDate>
  <CharactersWithSpaces>707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2025-07-14T09:42:00Z</dcterms:created>
  <dc:creator>普建荣</dc:creator>
  <cp:lastModifiedBy>Administrator</cp:lastModifiedBy>
  <dcterms:modified xsi:type="dcterms:W3CDTF">2025-07-15T08:46:05Z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1815B97F1630439E9564F30A2847D0CA_11</vt:lpwstr>
  </property>
  <property fmtid="{D5CDD505-2E9C-101B-9397-08002B2CF9AE}" pid="4" name="KSOTemplateDocerSaveRecord">
    <vt:lpwstr>eyJoZGlkIjoiYThmNGVkODFiMzhlNzFkZWNhZTYzOTUxYWY5MjMxYTYiLCJ1c2VySWQiOiIyMzYyNjkzNjgifQ==</vt:lpwstr>
  </property>
</Properties>
</file>