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9151C">
      <w:pPr>
        <w:widowControl/>
        <w:wordWrap w:val="0"/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7B5F6957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eastAsia="方正小标宋简体"/>
          <w:sz w:val="44"/>
          <w:szCs w:val="44"/>
        </w:rPr>
        <w:t>成都</w:t>
      </w:r>
      <w:r>
        <w:rPr>
          <w:rFonts w:hint="eastAsia" w:eastAsia="方正小标宋简体"/>
          <w:sz w:val="44"/>
          <w:szCs w:val="44"/>
          <w:lang w:val="en-US" w:eastAsia="zh-CN"/>
        </w:rPr>
        <w:t>新都投资集团</w:t>
      </w:r>
      <w:r>
        <w:rPr>
          <w:rFonts w:eastAsia="方正小标宋简体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财务会计岗等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5"/>
        <w:tblW w:w="14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63"/>
        <w:gridCol w:w="1762"/>
        <w:gridCol w:w="900"/>
        <w:gridCol w:w="2738"/>
        <w:gridCol w:w="6257"/>
        <w:gridCol w:w="868"/>
      </w:tblGrid>
      <w:tr w14:paraId="09EA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BD2C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序</w:t>
            </w:r>
          </w:p>
          <w:p w14:paraId="53EA8C8A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A4FD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用人</w:t>
            </w:r>
          </w:p>
          <w:p w14:paraId="2EE4CF6F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BDB1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岗位名称及工作地点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577A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招聘</w:t>
            </w:r>
          </w:p>
          <w:p w14:paraId="7268B7E2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D3DD8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9C08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任职资格条件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FDDD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薪酬</w:t>
            </w:r>
          </w:p>
          <w:p w14:paraId="294E6ED8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待遇</w:t>
            </w:r>
          </w:p>
        </w:tc>
      </w:tr>
      <w:tr w14:paraId="16D4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69BD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AE9B1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成都新都投资集团有限公司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939DB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财务金融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31557AAB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财务会计岗</w:t>
            </w:r>
          </w:p>
          <w:p w14:paraId="23BB0119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0C56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804E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16"/>
                <w:szCs w:val="16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16"/>
                <w:szCs w:val="16"/>
              </w:rPr>
              <w:t>1.根据集团发展规划，协助完成集团及下属各子公司预算报表；</w:t>
            </w:r>
          </w:p>
          <w:p w14:paraId="2E21C67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16"/>
                <w:szCs w:val="16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16"/>
                <w:szCs w:val="16"/>
              </w:rPr>
              <w:t>2.负责完善集团日常原始凭证审核及账务处理，确保原始凭证合法、合规，内容真实，手续完备，数字正确；</w:t>
            </w:r>
          </w:p>
          <w:p w14:paraId="2CE3E7F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16"/>
                <w:szCs w:val="16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16"/>
                <w:szCs w:val="16"/>
              </w:rPr>
              <w:t>3.负责集团固定资产账务处理及清产核资工作，编制固定资产折旧汇总表，按月计提固定资产折旧，登记账簿，月末结出固定资产余额及净值；</w:t>
            </w:r>
          </w:p>
          <w:p w14:paraId="07984523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16"/>
                <w:szCs w:val="16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16"/>
                <w:szCs w:val="16"/>
              </w:rPr>
              <w:t>4.负责集团月度报表、半年（季）度报表、年度财务决算报表的编制、报送及审核工作，完成集团及下属子公司合并报表编制工作；</w:t>
            </w:r>
          </w:p>
          <w:p w14:paraId="2B9E55B0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16"/>
                <w:szCs w:val="16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16"/>
                <w:szCs w:val="16"/>
              </w:rPr>
              <w:t>5.负责审核会计凭证、账簿、报表及财务电子档案等的保管和定期归档管理等工作；</w:t>
            </w:r>
          </w:p>
          <w:p w14:paraId="22508E9B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  <w:t>6.负责开展财务审核工作和财务检查工作，提供内外部检查、审计时所需各项财务资料；</w:t>
            </w:r>
          </w:p>
          <w:p w14:paraId="01298FD0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  <w:t>7.完成领导交办的其他任务。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CF17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经济学类、金融学、法学类、数学类、统计学类、工商管理类专业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40FAA5E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具有3年及以上会计岗位工作经验。</w:t>
            </w:r>
          </w:p>
          <w:p w14:paraId="4D78A0AD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5537D623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4.证书：具有中级及以上会计职业资格证书。</w:t>
            </w:r>
          </w:p>
          <w:p w14:paraId="13299005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国有企业、行政事业单位、会计师事务所、大型企业工作经验优先；②具有中级及以上职业资格证书、CPA、CTA、CFA等级资格者优先；③具有车辆驾驶证C2照以上并熟练掌握驾驶技术者优先；④具备较强的语言表达能力、文字表达能力，熟悉各种类型公文写作，能够熟练运用office办公系统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2AD7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12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66B7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D71DC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7F72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成都新都投资集团有限公司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D0B5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财务金融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6BC2E265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融资管理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岗</w:t>
            </w:r>
          </w:p>
          <w:p w14:paraId="7785EBD2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DCFE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15AD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1.根据集团发展规划，协助完成年度融资计划、方案；</w:t>
            </w:r>
          </w:p>
          <w:p w14:paraId="4805B165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2.完善集团融资业务相关制度和流程，协助融资负责人拟定及实施融资方案；</w:t>
            </w:r>
          </w:p>
          <w:p w14:paraId="074637B3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3.了解相关金融政策，根据政策协助和指导集团下属各子公司开展融资业务；</w:t>
            </w:r>
          </w:p>
          <w:p w14:paraId="7A3962C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4.负责融资方案上会资料的撰写等工作；</w:t>
            </w:r>
          </w:p>
          <w:p w14:paraId="320CACE1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5.参与融资项目谈判，建立并保持与金融机构良好的业务关系，并负责与各金融机构人员对接和完善相关资料，确保融资项目推进；</w:t>
            </w:r>
          </w:p>
          <w:p w14:paraId="62BB36A6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6.负责建立融资台账、并对融资项目进行日常管理，确保贷款的发放、还本付息等工作正常推进，防范信用风险；</w:t>
            </w:r>
          </w:p>
          <w:p w14:paraId="4A24700E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7.负责债务系统的填报工作；</w:t>
            </w:r>
          </w:p>
          <w:p w14:paraId="390CA940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8.负责落实与财务融资工作涉及的外部及政府部门联络、沟通工作；</w:t>
            </w:r>
          </w:p>
          <w:p w14:paraId="552420C8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9.完成领导交办的其他任务。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1EA0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经济学类、金融学、法学类、数学类、统计学类、工商管理类专业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71AD718C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具有3年及以上融资岗位工作经验。</w:t>
            </w:r>
          </w:p>
          <w:p w14:paraId="34917098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2182E054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70515FD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大型金融机构对公业务工作经验者优先；②具有中级及以上职业资格证书、CPA、CTA、CFA等级资格者优先；③具有车辆驾驶证C2照以上并熟练掌握驾驶技术者优先；④具备较强的语言表达能力、文字表达能力，熟悉各种类型公文写作，能够熟练运用office办公系统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B203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12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54C1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9A9E7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7AAF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成都新都投资集团有限公司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AED6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投资发展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28794346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副部长</w:t>
            </w:r>
          </w:p>
          <w:p w14:paraId="09F723D4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2252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093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1.根据集团战略规划，协助部长开展投资管理、招商管理等工作；</w:t>
            </w:r>
          </w:p>
          <w:p w14:paraId="20079E53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2.协助开展部门制度体系建设，完善部门制度，协助开展部门内部团队建设，提高部门员工凝聚力和积极性；</w:t>
            </w:r>
          </w:p>
          <w:p w14:paraId="06CE0137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3.根据集团内外部经营环境与经营现状，协助开展战略分析、投资研究等工作；</w:t>
            </w:r>
          </w:p>
          <w:p w14:paraId="72868C2B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4.协助组织集团年度投资计划编制，协助投前、投中、投后等投资管理工作；</w:t>
            </w:r>
          </w:p>
          <w:p w14:paraId="79C9DE48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5.协助开展集团本部招商引资及对外投资合作管理，指导子公司开展招商引资及对外投资合作管理；</w:t>
            </w:r>
          </w:p>
          <w:p w14:paraId="64585125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6.按照区级牵头部门下发的固定资产投资年度目标任务，结合集团项目实际，协助推进固定资产投资项目；</w:t>
            </w:r>
          </w:p>
          <w:p w14:paraId="3AD59E98">
            <w:pPr>
              <w:spacing w:line="320" w:lineRule="exact"/>
              <w:rPr>
                <w:rFonts w:eastAsia="仿宋_GB2312"/>
                <w:color w:val="auto"/>
                <w:kern w:val="0"/>
                <w:sz w:val="21"/>
                <w:szCs w:val="21"/>
                <w:shd w:val="clear" w:color="auto" w:fill="FF000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7.完成上级单位、领导安排的其他工作。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6808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经济学科、管理学科类专业优先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B2DBE2B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具有5年以上投资工作经验，3年以上相应管理岗位工作经验。</w:t>
            </w:r>
          </w:p>
          <w:p w14:paraId="03EC010E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5B0CEC8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5A83B7F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①具有扎实的专业能力，具有较强的组织协调和管理能力；②具有投资管理相关工作经验；③政治素养好，同等条件下中共党员优先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0DEE9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32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4E29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19CBB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4EED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成都新都投资集团有限公司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9B46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投资发展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23426B6E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投资研究岗</w:t>
            </w:r>
          </w:p>
          <w:p w14:paraId="63ECD772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9367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60E4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1.负责开展产业研究相关工作，对集团相关投资项目进行前期调研、研判、可行性分析、评估风险，开展项目分析论证、投资方案设计、风险防控方案编制等；</w:t>
            </w:r>
          </w:p>
          <w:p w14:paraId="0D67EC1B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2.负责开展集团政策性资金项目的策划包装，指导二级公司政策性资金项目策划包装；</w:t>
            </w:r>
          </w:p>
          <w:p w14:paraId="255B80BC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3.负责开展集团对外投资合作相关工作，指导子公司开展对外投资合作，负责合作客户的前期对接、合作意向沟通，合作关系维护；</w:t>
            </w:r>
          </w:p>
          <w:p w14:paraId="5002035F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4.完成领导交办的其他事项。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2DF1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经济学科、管理学科类专业优先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678823B5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3年及以上投资发展工作经验。</w:t>
            </w:r>
          </w:p>
          <w:p w14:paraId="22849DE4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D81B073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33FD1014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①具有扎实的专业能力，执行能力和抗压能力强，较强的写作能力和沟通协调能力；②熟练使用相关办公软件；③同等条件下中共党员优先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0B2A8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12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14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6FBC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E46FB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B62C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成都新都投资集团有限公司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4B78C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投资发展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0D6DA140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投资管理岗</w:t>
            </w:r>
          </w:p>
          <w:p w14:paraId="63DA28BF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投后管理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</w:p>
          <w:p w14:paraId="33A3DCFB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5036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675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1.负责集团项目投后管理工作，包括参股公司管理、组织项目投资后评价工作等，开展相关分析及形成相关报告；</w:t>
            </w:r>
          </w:p>
          <w:p w14:paraId="7017F39E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跟踪投资项目并对被投企业运营进行分析，及时发现风险并就风险提出防范措施；3.负责集团公司对子公司的股权投资的投后管理工作并执行相关工作，指导子公司开展对所属公司的股权投资的投后管理工作；</w:t>
            </w:r>
          </w:p>
          <w:p w14:paraId="4A686BB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4.负责对集团参股公司的投后管理工作；</w:t>
            </w:r>
          </w:p>
          <w:p w14:paraId="43C53C7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5.开展投后管理制度建设；</w:t>
            </w:r>
          </w:p>
          <w:p w14:paraId="0E2037AD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6.完成领导交办的其他事项。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01D6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经济学科、管理学科类专业优先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684C2DC4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具有3年及以上投后管理工作经验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7730AC2C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A37A45A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75D2F4A3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①具有扎实的专业能力，执行能力和抗压能力强，较强的写作能力和沟通协调能力；②熟练使用相关办公软件；③具有投后管理相关工作经验；④政治素养好，同等条件下中共党员优先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B6AD4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12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6FEE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69BB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AEE0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成都新都投资集团有限公司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F5B3A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投资发展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6A8D2961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投资管理岗</w:t>
            </w:r>
          </w:p>
          <w:p w14:paraId="381C4E00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投资评审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</w:p>
          <w:p w14:paraId="504E48B4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43961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8E6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1.负责投资项目评审相关工作，组织并参与项目评审会议，对接集团相关部门；                                                                                     2.收集、整理并分析行业数据、市场动态及政策信息，及时掌握行业发展趋势和政策变化，为投资决策提供全面、准确、及时的信息支持；</w:t>
            </w:r>
          </w:p>
          <w:p w14:paraId="2922DC9B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3.对拟评审的投资项目进行全面审核分析，包括项目背景、市场前景、财务状况、风险评估等；</w:t>
            </w:r>
          </w:p>
          <w:p w14:paraId="0E97DBD4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4.负责第三方评审单位采购流程的组织与管理，包括评审合同的审核、签订、付款及变更管理；</w:t>
            </w:r>
          </w:p>
          <w:p w14:paraId="6A170811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5.负责投资项目相关文档的整理、更新和保管，定期进行归档和备份，确保文档的完整性、准确性和可追溯性，便于项目跟踪和审计；</w:t>
            </w:r>
          </w:p>
          <w:p w14:paraId="5BDD18D1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6.完成领导交办的其他工作。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22D1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经济学科、管理学科类专业优先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ACD099B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具有3年及以上投资管理工作经验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12E5E107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15CAD3E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0047A654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①具有扎实的专业能力，执行能力和抗压能力强，较强的写作能力和沟通协调能力；②熟练使用相关办公软件；③具有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投资评审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相关工作经验；④具有会计、造价、工程咨询等相关职称或资证者优先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；⑤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同等条件下中共党员优先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BBAE3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12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53E7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6461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6DAA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成都新都投资集团有限公司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EDC8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投资发展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246E5082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战略研究岗</w:t>
            </w:r>
          </w:p>
          <w:p w14:paraId="021FC7F7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9B8AB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E067">
            <w:pPr>
              <w:spacing w:line="320" w:lineRule="exact"/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1.负责收集、整理、分析外部宏观经济形势、市场走向、政策导向等信息；</w:t>
            </w:r>
          </w:p>
          <w:p w14:paraId="40AC54D2">
            <w:pPr>
              <w:spacing w:line="320" w:lineRule="exact"/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2.对集团所涉及领域的国家及地方的投融资政策、税收政策、产业、行业等开展研究，输出研究成果；</w:t>
            </w:r>
          </w:p>
          <w:p w14:paraId="6198DA15">
            <w:pPr>
              <w:spacing w:line="320" w:lineRule="exact"/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3.对产业环境、产业现状、竞争格局等进行全方面深度分析，判断产业发展趋势与前景；4.负责开展战略性新兴产业、未来产业、产业升级等基础研究，为集团公司产业投资布局、新业务拓展、资本运作及并购重组等提供决策支撑；</w:t>
            </w:r>
          </w:p>
          <w:p w14:paraId="012E51C6">
            <w:pPr>
              <w:spacing w:line="320" w:lineRule="exact"/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5.集团战略分析相关工作；</w:t>
            </w:r>
          </w:p>
          <w:p w14:paraId="20D551C8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6.完成领导交办的其他事项。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70BBD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  <w:shd w:val="clear" w:color="auto" w:fill="FFFF00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经济学科、管理学科类专业优先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2A1238B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5年及以上战略投资研究岗位工作经验。</w:t>
            </w:r>
          </w:p>
          <w:p w14:paraId="4D93F3D3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6A7A8A18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  <w:p w14:paraId="79052EFD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①具有扎实的专业能力，研究分析能力和写作能力强；具有一定的组织和协调能力；②熟练使用相关办公软件；③同等条件下中共党员优先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9D4B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12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14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3344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CCA0C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30689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成都新都投资集团有限公司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7D3F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合约法务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27128713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招标采购岗</w:t>
            </w:r>
          </w:p>
          <w:p w14:paraId="0121E3B7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A35F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D560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1.负责建立健全集团本部招标采购管理相关制度、流程规范；</w:t>
            </w:r>
          </w:p>
          <w:p w14:paraId="78D9B4A6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2.负责组织集团本部的招标采购管理相关工作；</w:t>
            </w:r>
          </w:p>
          <w:p w14:paraId="5BC7891C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3.负责对招标采购上会议题进行合规性审核；</w:t>
            </w:r>
          </w:p>
          <w:p w14:paraId="1C616DCB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4.负责对公开招标文件进行合规性审核；</w:t>
            </w:r>
          </w:p>
          <w:p w14:paraId="4674AC1D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5.负责对子公司的招标采购管理工作进行指导、评价和监督；</w:t>
            </w:r>
          </w:p>
          <w:p w14:paraId="34B2228E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6.负责推进招标采购工作委员会、招标采购办公室相关工作；</w:t>
            </w:r>
          </w:p>
          <w:p w14:paraId="0DB605C7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7.负责推进集团招标采购管理中心的运行管理；</w:t>
            </w:r>
          </w:p>
          <w:p w14:paraId="3D7E96E6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8.负责搭建集团招标人代表、评审专家及监督人员等专业人才库，并负责相应专业人才库的日常管理；</w:t>
            </w:r>
          </w:p>
          <w:p w14:paraId="6179C4B8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9.负责审核工程建设项目初步设计概算，并提出相关修改意见；</w:t>
            </w:r>
          </w:p>
          <w:p w14:paraId="1422B97F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10.完成领导交办的其他工作。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2774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工程类、法学类专业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具有2年及以上招标采购工作经验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具有建造师、造价工程师等资格证书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448C2CCE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①熟悉招标相关政策法规、理论知识与流程；②具有较强的识图能力，熟悉工程造价专业技术知识，熟练使用广联达、宏业等造价软件；③熟悉工程建设项目各环节流程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④具有较强的文字功底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；⑤具有强烈的事业心和责任感，爱岗敬业、有团队合作精神，具备保密意识；⑥具有国企相关岗位工作经验者优先。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17218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</w:t>
            </w:r>
            <w:r>
              <w:rPr>
                <w:rFonts w:eastAsia="仿宋_GB2312"/>
                <w:color w:val="auto"/>
                <w:kern w:val="56"/>
                <w:sz w:val="21"/>
                <w:szCs w:val="21"/>
              </w:rPr>
              <w:t>年</w:t>
            </w:r>
          </w:p>
        </w:tc>
      </w:tr>
      <w:tr w14:paraId="6C1E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ADFD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3419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成都新都投资集团有限公司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6E64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合约法务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795787BF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综合内勤岗</w:t>
            </w:r>
          </w:p>
          <w:p w14:paraId="61AF50F6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12B3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2D4E8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1.协助开展集团本部常年法律顾问单位选聘、管理工作；</w:t>
            </w:r>
          </w:p>
          <w:p w14:paraId="70E63610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2.协助开展标准合同制定工作；</w:t>
            </w:r>
          </w:p>
          <w:p w14:paraId="384C3599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3.协助开展集团本部及下属公司合同台账建立、更新相关工作；</w:t>
            </w:r>
          </w:p>
          <w:p w14:paraId="7F3D4FFA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4.协助督促律师团队配合相关部门处理法律纠纷；</w:t>
            </w:r>
          </w:p>
          <w:p w14:paraId="268B2599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.负责部门综合管理工作，包括行政管理、档案资料管理、固定资产管理等；</w:t>
            </w:r>
          </w:p>
          <w:p w14:paraId="05BF0EAF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.负责部门各类会议的会务准备与管理，负责会议议题的申报和收集工作；</w:t>
            </w:r>
          </w:p>
          <w:p w14:paraId="36893B30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 xml:space="preserve">.负责部门会议纪要、报告材料的撰写工作；                                                                    </w:t>
            </w:r>
          </w:p>
          <w:p w14:paraId="1892BA07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 xml:space="preserve">.负责各子公司提交集团的工程建设项目概算资料整理归档；                                 </w:t>
            </w:r>
          </w:p>
          <w:p w14:paraId="5CB30180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.负责定期对造价数据进行汇总分析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协助进行工程款支付审核工作；</w:t>
            </w:r>
          </w:p>
          <w:p w14:paraId="677E14B4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.完成领导交办的其他工作。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B73A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工程类、法学类专业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具有1年及以上招标采购或法务风控工作经验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具有建造师、造价工程师或法律职业资格证（A证）等证书者优先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CE30D20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悉公司治理、合同管理、招投标、造价管理、工程建设、投融资、劳动用工、贸易等相关领域法律法规，掌握行政文秘知识；②熟悉造价管理业务流程、工程定额、材料设备市场价格信息；③具有较强的文字功底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④具有强烈的事业心和责任感，爱岗敬业、有团队合作精神，具备保密意识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；⑤具有国企相关岗位工作经验者优先。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8A45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</w:t>
            </w:r>
            <w:r>
              <w:rPr>
                <w:rFonts w:eastAsia="仿宋_GB2312"/>
                <w:color w:val="auto"/>
                <w:kern w:val="56"/>
                <w:sz w:val="21"/>
                <w:szCs w:val="21"/>
              </w:rPr>
              <w:t>年</w:t>
            </w:r>
          </w:p>
        </w:tc>
      </w:tr>
      <w:tr w14:paraId="4C51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4985D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E25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香城人力资源开发</w:t>
            </w: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34C29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财务融资部</w:t>
            </w:r>
          </w:p>
          <w:p w14:paraId="4DE337DB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部长</w:t>
            </w:r>
          </w:p>
          <w:p w14:paraId="1B5E4792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6F33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42BC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  <w:t>1.负责根据公司的战略目标和业务需求，制定财务融资部的长期和短期规划，监督并管理公司的日常财务活动，确保财务流程的顺畅和高效；</w:t>
            </w:r>
          </w:p>
          <w:p w14:paraId="2CEA04A4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  <w:t>2.负责组织编制年度预算，监控预算执行情况，分析公司的成本结构，提出成本控制和改进的建议；</w:t>
            </w:r>
          </w:p>
          <w:p w14:paraId="6B3793BB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  <w:t>3.负责编制并审核公司的财务报表，确保报表的准确性和合规性，对公司的财务状况进行深入分析，为公司的决策提供支持；</w:t>
            </w:r>
          </w:p>
          <w:p w14:paraId="7AD5AE31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  <w:t>4.负责制定和执行公司的融资策略，进行金融市场调研与分析，以制定并实施相应的融资解决方案；</w:t>
            </w:r>
          </w:p>
          <w:p w14:paraId="26421E3C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  <w:t>5.负责与各类金融机构建立并保持良好的合作关系，通过多元化的融资渠道，提高公司的融资能力；</w:t>
            </w:r>
          </w:p>
          <w:p w14:paraId="576EE4E6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  <w:t>6.负责领导并管理公司财务团队，提升团队的整体素质和专业水平，确保财务部门的高效运转；</w:t>
            </w:r>
          </w:p>
          <w:p w14:paraId="563CDC3D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</w:rPr>
              <w:t>7.完成领导交办的其他任务</w:t>
            </w:r>
            <w:r>
              <w:rPr>
                <w:rFonts w:hint="eastAsia" w:eastAsia="仿宋_GB2312"/>
                <w:bCs/>
                <w:color w:val="auto"/>
                <w:kern w:val="56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D02B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全日制本科及以上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管理学类、经济学类专业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具有5年及以上财务工作经验，且有3年及以上管理经历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具有中级及以上财务专业技术职称或职业（执业）资格证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253738D0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①具有良好的组织领导、沟通协调及抗压能力，具备较强的文字功底；②熟悉财务相关法律法规，具有丰富行业经验；③具有党政机关、国有企业同岗位工作经验者优先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6AC9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422D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38AE7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60B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香城人力资源开发</w:t>
            </w: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CB30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市场拓展部</w:t>
            </w:r>
          </w:p>
          <w:p w14:paraId="07F09BED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部长</w:t>
            </w:r>
          </w:p>
          <w:p w14:paraId="0C704E71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CC861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4697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val="en-US" w:eastAsia="zh-CN"/>
              </w:rPr>
              <w:t>1.深入研究国家及地方人力资源政策、行业发展趋势、市场竞争格局、客户需求变化等，结合公司整体战略，制定市场拓展部的长期、中期及年度业务发展规划、市场进入策略和拓展路线图，明确重点拓展的业务领域和目标市场；</w:t>
            </w:r>
          </w:p>
          <w:p w14:paraId="31C6392B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val="en-US" w:eastAsia="zh-CN"/>
              </w:rPr>
              <w:t>2.识别并评估新的市场机会，制定进入策略并组织实施；领导并参与重点目标客户的开发、谈判和签约；负责重要战略客户的关系维护、需求挖掘和深度合作，实现客户价值最大化，提升客户粘性和续约率；</w:t>
            </w:r>
          </w:p>
          <w:p w14:paraId="37C48614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val="en-US" w:eastAsia="zh-CN"/>
              </w:rPr>
              <w:t>3.负责市场拓展团队的组建、指导和管理；</w:t>
            </w:r>
          </w:p>
          <w:p w14:paraId="251999B7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val="en-US" w:eastAsia="zh-CN"/>
              </w:rPr>
              <w:t>4.建立并优化公司市场拓展的相关流程、工具和方法；</w:t>
            </w:r>
          </w:p>
          <w:p w14:paraId="603EE772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val="en-US" w:eastAsia="zh-CN"/>
              </w:rPr>
              <w:t>5.制定并执行公司在市场拓展层面的推广策略，提升公司在目标市场的专业形象和声誉；</w:t>
            </w:r>
          </w:p>
          <w:p w14:paraId="1AF6CEC9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val="en-US" w:eastAsia="zh-CN"/>
              </w:rPr>
              <w:t>6.完成公司交办的其他工作。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EC7A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全日制本科及以上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具有5年及以上人力资源行业工作经验，且有3年及以上管理经历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具有相关专业技术职称或职业（执业）资格证者优先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①具有良好的组织领导、沟通协调、抗压及公关能力；②具有团队管理经验，带领团队完成过相关项目；③熟悉人力资源服务行业发展情况，具有丰富的行业资源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④具有人力资源服务公司同岗位工作经验者优先。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0669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5F1B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196E8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B3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成都聚新人才职业技能培训学校有限公司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2C3C1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党群综合部</w:t>
            </w:r>
          </w:p>
          <w:p w14:paraId="5D52FDE7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党建管理岗</w:t>
            </w:r>
          </w:p>
          <w:p w14:paraId="334D283A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AF2E8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ADD0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1.根据党的路线、方针、政策，宣传贯彻落实上级党组织的重要指示和工作部署，协助做好公司党建、工会工作。</w:t>
            </w:r>
          </w:p>
          <w:p w14:paraId="31EF9480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2.开展日常党务工作，包括但不限于党员发展、教育和管理，参与档案管理、信息维护、关系接转、党费收缴等。</w:t>
            </w:r>
          </w:p>
          <w:p w14:paraId="2BAEB795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3.根据“三会一课”制度，协助策划、跟进党建活动，组织重要会议、主题党日活动等。</w:t>
            </w:r>
          </w:p>
          <w:p w14:paraId="1BE6AD9F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4.负责日常综合文字工作，包括会议活动报道、会议纪要、工作总结、领导讲话以及其他专项文字材料。</w:t>
            </w:r>
          </w:p>
          <w:p w14:paraId="4615DEFE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5.承担各类重大会议和综合性活动的安排、组织、记录和整理工作。</w:t>
            </w:r>
          </w:p>
          <w:p w14:paraId="6A32B204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6.具有较强的文字功底。</w:t>
            </w:r>
          </w:p>
          <w:p w14:paraId="20B28FE4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7.完成领导交办的其他工作。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339E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本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科及以上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马克思主义理论类、政治学与行政学类、中国语言文学类专业优先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具有2年及以上党建工作经验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6899FD99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中共党员，掌握政治、经济、法律等基本知识，了解党群管理相关业务；②具有基本的党建理论素养和理论研究能力，良好的政治素质，高度的责任感，具备良好的沟通、协调能力和敬业爱岗精神；③具备较强的公文写作能力、处理复杂事务的能力、执行能力和独立工作能力，熟练使用办公自动化软件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④抗压能力强，吃苦耐劳，注重细节，能适应加班，保密意识强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；⑤具有党政机关、国企工作经验者优先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55727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</w:t>
            </w:r>
            <w:r>
              <w:rPr>
                <w:rFonts w:eastAsia="仿宋_GB2312"/>
                <w:color w:val="auto"/>
                <w:kern w:val="56"/>
                <w:sz w:val="21"/>
                <w:szCs w:val="21"/>
              </w:rPr>
              <w:t>/年</w:t>
            </w:r>
          </w:p>
        </w:tc>
      </w:tr>
      <w:tr w14:paraId="1E2F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1C6E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AC5A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成都聚新人才职业技能培训学校有限公司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A3D03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350E463C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会计岗</w:t>
            </w:r>
          </w:p>
          <w:p w14:paraId="6B15B711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4D66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11B5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1.负责日常财务核算，准确、及时地完成结账工作。</w:t>
            </w:r>
          </w:p>
          <w:p w14:paraId="4CB9D40A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2.负责编制财务报表、各类管理报表，确保报表数据真实、准确、完整。</w:t>
            </w:r>
          </w:p>
          <w:p w14:paraId="479DBC61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3.负责税务筹划和申报工作，确保公司合规纳税。</w:t>
            </w:r>
          </w:p>
          <w:p w14:paraId="074A45D1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4.协助公司资金管理，确保资金安全，提高资金使用效率。</w:t>
            </w:r>
          </w:p>
          <w:p w14:paraId="38EE0076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5.协助编制公司年度财务预算，监督预算执行情况，对预算执行结果进行分析和报告。</w:t>
            </w:r>
          </w:p>
          <w:p w14:paraId="5F30E230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6.配合内外部审计，提供所需财务资料，确保审计工作顺利进行。</w:t>
            </w:r>
          </w:p>
          <w:p w14:paraId="60D3BC7F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7.负责部门档案收集、整理、归档工作。</w:t>
            </w:r>
          </w:p>
          <w:p w14:paraId="021EB97A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8.完成领导交办的其他工作。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818B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本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科及以上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管理学、经济学类专业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具有2年及以上财务会计工作经验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8F35A16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具备中级会计职称及以上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全面的会计专业知识、账务处理及财务管理经验；②熟悉国家财税法律规范，具备优秀的职业判断能力和丰富的财会项目分析处理经验，了解会计准则以及相关的财务、税务、审计法规、政策；③具有会计师事务所、国企财务或审计部门从业经验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④为人正直、责任心强、作风严谨、工作仔细认真，有较强的沟通协调能力，有良好的纪律性、团队合作精神，熟练使用财务和办公软件，保密意识强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D21F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</w:t>
            </w:r>
            <w:r>
              <w:rPr>
                <w:rFonts w:eastAsia="仿宋_GB2312"/>
                <w:color w:val="auto"/>
                <w:kern w:val="56"/>
                <w:sz w:val="21"/>
                <w:szCs w:val="21"/>
              </w:rPr>
              <w:t>/年</w:t>
            </w:r>
          </w:p>
        </w:tc>
      </w:tr>
      <w:tr w14:paraId="4E09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B400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1683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成都聚新人才职业技能培训学校有限公司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A78F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教学教务部</w:t>
            </w:r>
          </w:p>
          <w:p w14:paraId="3F9B1621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教学教务岗</w:t>
            </w:r>
          </w:p>
          <w:p w14:paraId="5ECD0959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D12A4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C6E0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1.负责公司教研及培训统筹管理工作，协助做好教学体系建设,执行公司下达的教学内容开发和研讨活动计划；</w:t>
            </w:r>
          </w:p>
          <w:p w14:paraId="4EDF04DD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2.对接各课程组，协助做好课程建设、修订教学计划，落实教学进度，对教案进行汇编归档；</w:t>
            </w:r>
          </w:p>
          <w:p w14:paraId="04101A8F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3.协助建立专业、精细的学员标准化服务体系；</w:t>
            </w:r>
          </w:p>
          <w:p w14:paraId="1431EE17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4.教学教务管理系统的应用与维护；</w:t>
            </w:r>
          </w:p>
          <w:p w14:paraId="19A03AC7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5.具有较强的文字功底；</w:t>
            </w:r>
          </w:p>
          <w:p w14:paraId="00E0B61A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6.完成领导交办的其他工作。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7D722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本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科及以上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学历；不限专业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具有2年及以上教培行业教务工作经验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7E62E45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①熟练运用word、excel等办公软件；②能够整理相关数据，熟练使用Excel等办公软件；③可以独自处理教学硬件及软件设施故障，确保教学顺利开展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④抗压能力强，吃苦耐劳，注重细节，能适应加班，保密意识强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；⑤具有教育机构、国企工作经验者优先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D636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</w:t>
            </w:r>
            <w:r>
              <w:rPr>
                <w:rFonts w:eastAsia="仿宋_GB2312"/>
                <w:color w:val="auto"/>
                <w:kern w:val="56"/>
                <w:sz w:val="21"/>
                <w:szCs w:val="21"/>
              </w:rPr>
              <w:t>/年</w:t>
            </w:r>
          </w:p>
        </w:tc>
      </w:tr>
      <w:tr w14:paraId="580D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6802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2DC5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成都聚新人才职业技能培训学校有限公司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9917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市场拓展部</w:t>
            </w:r>
          </w:p>
          <w:p w14:paraId="52AFF506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市场拓展岗</w:t>
            </w:r>
          </w:p>
          <w:p w14:paraId="19027BBC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CBF2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233E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1.负责调研教育行业趋势、竞品动态及客户需求，制定区域市场拓展计划，针对性开发目标客群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</w:p>
          <w:p w14:paraId="0CDAA9DD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2.开发线上线下合作渠道（公司/企业/社区），推动合作落地并维护长期关系，提升品牌曝光与招生转化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</w:p>
          <w:p w14:paraId="5A2ECE16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3.挖掘新客户资源并建立合作，维护现有客户关系，协调解决合作问题，推动续约及深度合作项目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</w:p>
          <w:p w14:paraId="79B6F760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4.策划并执行地推、公开课、展会等活动，联动线上线下宣传，提升品牌影响力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</w:p>
          <w:p w14:paraId="5DF9DC24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5.分析市场数据，优化策略并协同教学、运营落地执行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</w:p>
          <w:p w14:paraId="5ECD19CE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6.具有较强的文字功底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</w:p>
          <w:p w14:paraId="17D6C2D6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7.完成领导交办的其他工作。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79CF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本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科及以上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具有2年及以上教育行业市场拓展工作经验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E65E7F6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①熟悉教育行业运作模式，具备敏锐的市场洞察力；②具有优秀的沟通谈判能力及资源整合能力；③能独立策划并执行市场活动，熟练使用办公软件进行数据分析及汇报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④为人正直、责任心强、作风严谨、工作自信认真，具有较强的沟通协调能力，有良好的纪律性、团队合作精神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9A77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</w:t>
            </w:r>
            <w:r>
              <w:rPr>
                <w:rFonts w:eastAsia="仿宋_GB2312"/>
                <w:color w:val="auto"/>
                <w:kern w:val="56"/>
                <w:sz w:val="21"/>
                <w:szCs w:val="21"/>
              </w:rPr>
              <w:t>/年</w:t>
            </w:r>
          </w:p>
        </w:tc>
      </w:tr>
      <w:tr w14:paraId="5DE4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B47F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483E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成都聚新人才职业技能培训学校有限公司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5585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市场拓展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2902C15C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多媒体运营岗</w:t>
            </w:r>
          </w:p>
          <w:p w14:paraId="7AAC8E6D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48F7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8205C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1.主导品牌视觉识别系统（VIS）、理念识别系统（MIS）及行为识别系统（BIS）的设计与完善，确保品牌在包装、广告、宣传资料、办公环境、员工行为等所有接触点上的形象一致性与独特性，提升公司辨识度与美誉度</w:t>
            </w: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eastAsia="zh-CN"/>
              </w:rPr>
              <w:t>；</w:t>
            </w:r>
          </w:p>
          <w:p w14:paraId="3F41BAA7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2.策划并执行整合传播方案，涵盖线上社交媒体（微信、抖音、小红书等）、线下活动、公关活动、广告投放等多渠道</w:t>
            </w: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eastAsia="zh-CN"/>
              </w:rPr>
              <w:t>；</w:t>
            </w:r>
          </w:p>
          <w:p w14:paraId="1A6D7D7D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3.具备新闻热点敏感性，能独立完成深度报道、活动推文、宣传脚本等不同风格文案；熟练使用视频剪辑工具，掌握基础摄影摄像技能，具备新媒体渠道宣传和较强的原创能力</w:t>
            </w: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eastAsia="zh-CN"/>
              </w:rPr>
              <w:t>；</w:t>
            </w:r>
          </w:p>
          <w:p w14:paraId="1AF9FC17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4.创新意识强，对短视频传播、新媒体趋势敏感，具备教育行业宣传视角，能精准传递公司文化内核者优先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eastAsia="zh-CN"/>
              </w:rPr>
              <w:t>；</w:t>
            </w:r>
          </w:p>
          <w:p w14:paraId="1DC0D26C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.具有较强的文字功底</w:t>
            </w: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eastAsia="zh-CN"/>
              </w:rPr>
              <w:t>；</w:t>
            </w:r>
          </w:p>
          <w:p w14:paraId="79F598E6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.完成领导交办的其他工作。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17DC5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本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科及以上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新闻传播学类专业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具有2年及以上运营、策划工作经验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EB9CCC7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①熟悉教育产品的策划推广等工作，敏锐把握教育行业的信息和受众需求；②熟悉新媒体平台的推广技巧与运营规则；③会摄影摄像，能够熟练使用图文及视频剪辑制作软件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④为人正直、责任心强、作风严谨、工作仔细认真，有较强的沟通协调能力，有良好的纪律性、团队合作精神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46CB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</w:t>
            </w:r>
            <w:r>
              <w:rPr>
                <w:rFonts w:eastAsia="仿宋_GB2312"/>
                <w:color w:val="auto"/>
                <w:kern w:val="56"/>
                <w:sz w:val="21"/>
                <w:szCs w:val="21"/>
              </w:rPr>
              <w:t>/年</w:t>
            </w:r>
          </w:p>
        </w:tc>
      </w:tr>
      <w:tr w14:paraId="3319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DEE0A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F6DB2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成都聚新人才职业技能培训学校有限公司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5DF2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市场拓展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53CAF291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课程顾问岗</w:t>
            </w:r>
          </w:p>
          <w:p w14:paraId="689E65E0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F55E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2AF42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1.熟练掌握职业技能培训市场的各类课程体系，能够准确、专业地向客户介绍课程内容、优势及就业前景。</w:t>
            </w:r>
          </w:p>
          <w:p w14:paraId="1F1638DD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2.熟练运用电话、面对面等方式进行咨询工作，精准解答学员疑问，深度分析并挖掘其实际与潜在需求。</w:t>
            </w:r>
          </w:p>
          <w:p w14:paraId="625CDAAE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3.凭借专业知识为学员剖析学习情况，据此制定可行的辅导方案与课程计划，高效促成签约。</w:t>
            </w:r>
          </w:p>
          <w:p w14:paraId="180DFF03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4.积极主动回访、跟进潜在客户，做好客户资源管理及回访记录工作。</w:t>
            </w:r>
          </w:p>
          <w:p w14:paraId="6562082A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5.定期维护老客户关系，提升客户对品牌的忠诚度与口碑。</w:t>
            </w:r>
          </w:p>
          <w:p w14:paraId="26353A37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6.具有较强的文字功底。</w:t>
            </w:r>
          </w:p>
          <w:p w14:paraId="6DE7B498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7.完成领导交办的其他工作。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DF79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本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科及以上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具有1年及以上教育行业工作经验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1C9E84F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①熟练运用销售话术与谈判技巧，同理心强，能精准解读学员需求；②能够整理相关数据，熟练使用办公软件；③能快速掌握政策变化、竞品动态及新兴教育模式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④为人正直、责任心强、作风严谨、工作自信认真，具有较强的沟通协调能力，有良好的纪律性、团队合作精神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6E4B0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</w:t>
            </w:r>
            <w:r>
              <w:rPr>
                <w:rFonts w:eastAsia="仿宋_GB2312"/>
                <w:color w:val="auto"/>
                <w:kern w:val="56"/>
                <w:sz w:val="21"/>
                <w:szCs w:val="21"/>
              </w:rPr>
              <w:t>/年</w:t>
            </w:r>
          </w:p>
        </w:tc>
      </w:tr>
      <w:tr w14:paraId="6325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54AE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CEC9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成都聚新人才职业技能培训学校有限公司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1265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市场拓展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070129F2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销售内勤岗</w:t>
            </w:r>
          </w:p>
          <w:p w14:paraId="1D81BFE5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E78F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A532A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1.负责全渠道销售数据的实时录入及分析，确保数据准确，支持各级领导决策。</w:t>
            </w:r>
          </w:p>
          <w:p w14:paraId="5230FF52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2.精通客户档案标准化管理工作，实现信息标签化、动态更新，支撑精准营销触达。</w:t>
            </w:r>
          </w:p>
          <w:p w14:paraId="6F32094C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3.高效响应业务需求，推动问题解决闭环。</w:t>
            </w:r>
          </w:p>
          <w:p w14:paraId="6D5C1DF0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4.严格执行国企内控标准，审核销售费用报销单据，确保程序及内容合规。</w:t>
            </w:r>
          </w:p>
          <w:p w14:paraId="7450B2BA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5.对接其他部门，确保信息同步与资源合理调配。</w:t>
            </w:r>
          </w:p>
          <w:p w14:paraId="102D5190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6.具有较强的文字功底。</w:t>
            </w:r>
          </w:p>
          <w:p w14:paraId="09491EA4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7.完成领导交办的其他工作。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CCB29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本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科及以上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具有1年以上销售支持或教育行业客服工作经验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2B3B8418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①熟练使用办公软件，具备基础数据分析能力；②文字表述准确，能高效处理流程性工作；③语言表达清晰，服务意识强，能妥善应对客户咨询与投诉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④为人正直、责任心强、抗压能力强，耐心细致，作风严谨、工作自信认真，具有较强的沟通协调能力，有良好的纪律性、团队合作精神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B4DF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</w:t>
            </w:r>
            <w:r>
              <w:rPr>
                <w:rFonts w:eastAsia="仿宋_GB2312"/>
                <w:color w:val="auto"/>
                <w:kern w:val="56"/>
                <w:sz w:val="21"/>
                <w:szCs w:val="21"/>
              </w:rPr>
              <w:t>/年</w:t>
            </w:r>
          </w:p>
        </w:tc>
      </w:tr>
      <w:tr w14:paraId="0213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9F2DF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D8A75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成都市新都区兴水投资有限责任公司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3CE1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21ACB087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资金管理岗</w:t>
            </w:r>
          </w:p>
          <w:p w14:paraId="27D40B12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44BB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419EA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1.负责银行账户管理工作；</w:t>
            </w:r>
          </w:p>
          <w:p w14:paraId="5093E423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2.负责现金管理工作；</w:t>
            </w:r>
          </w:p>
          <w:p w14:paraId="0AD73ADE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3.负责复核资金支出管理工作；</w:t>
            </w:r>
          </w:p>
          <w:p w14:paraId="7F755F10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4.负责资金报表编制工作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</w:p>
          <w:p w14:paraId="41B28BCE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5.负责月度资金计划管理工作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</w:p>
          <w:p w14:paraId="1330A3DF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6.负责完成领导交办的其他工作。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9D310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全日制本科及以上学历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工商管理类、经济学类、财务类、工学类专业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具有2年及以上财务相关工作经验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1A410950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具有初级及以上相关专业职称或职业证书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①有责任心，工作细致认真，善于沟通，有较强的学习能力、逻辑分析能力和文字功底，抗压能力强；②具有国有企业实习或工作经验者优先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4D58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</w:t>
            </w:r>
            <w:r>
              <w:rPr>
                <w:rFonts w:eastAsia="仿宋_GB2312"/>
                <w:color w:val="auto"/>
                <w:kern w:val="56"/>
                <w:sz w:val="21"/>
                <w:szCs w:val="21"/>
              </w:rPr>
              <w:t>/年</w:t>
            </w:r>
          </w:p>
        </w:tc>
      </w:tr>
      <w:tr w14:paraId="06FA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9FEC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B5412">
            <w:pPr>
              <w:spacing w:line="320" w:lineRule="exact"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成都新禾城市管理服务有限公司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8435B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5D92E4E1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融资管理岗</w:t>
            </w:r>
          </w:p>
          <w:p w14:paraId="2CC6B3A7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9C6E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58F3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1.负责融资计划、融资方案等相关工作；</w:t>
            </w:r>
          </w:p>
          <w:p w14:paraId="566190B3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2.负责融资项目对接推进管理工作；</w:t>
            </w:r>
          </w:p>
          <w:p w14:paraId="3AA0846C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3.负责融资渠道维护工作；</w:t>
            </w:r>
          </w:p>
          <w:p w14:paraId="48346E0B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4.负责建立融资台账工作、负责融资资金还款工作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</w:p>
          <w:p w14:paraId="1C750376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5.负责贷后管理工作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</w:p>
          <w:p w14:paraId="740D6F6F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6.负责融资档案管理工作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</w:p>
          <w:p w14:paraId="0039DCEE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7.负责基金资金管理工作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</w:p>
          <w:p w14:paraId="45761318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8.完成领导交办的其他工作。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DB44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全日制本科及以上学历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工商管理类、经济学类、财务类、工学类专业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具有2年及以上财务相关工作经验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68687FCF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具有初级及以</w:t>
            </w:r>
            <w:bookmarkStart w:id="0" w:name="_GoBack"/>
            <w:bookmarkEnd w:id="0"/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上相关专业职称或职业证书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br w:type="textWrapping"/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①有责任心，工作细致认真，善于沟通，有较强的学习能力、逻辑分析能力和文字功底，抗压能力强；②具有国有企业实习或工作经验者优先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FB62C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</w:t>
            </w:r>
            <w:r>
              <w:rPr>
                <w:rFonts w:eastAsia="仿宋_GB2312"/>
                <w:color w:val="auto"/>
                <w:kern w:val="56"/>
                <w:sz w:val="21"/>
                <w:szCs w:val="21"/>
              </w:rPr>
              <w:t>/年</w:t>
            </w:r>
          </w:p>
        </w:tc>
      </w:tr>
    </w:tbl>
    <w:p w14:paraId="1862F41F"/>
    <w:sectPr>
      <w:pgSz w:w="16838" w:h="11906" w:orient="landscape"/>
      <w:pgMar w:top="1587" w:right="2098" w:bottom="1474" w:left="1984" w:header="851" w:footer="1400" w:gutter="0"/>
      <w:pgNumType w:fmt="numberInDash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D25B1"/>
    <w:rsid w:val="00054759"/>
    <w:rsid w:val="027D25B1"/>
    <w:rsid w:val="088D78A8"/>
    <w:rsid w:val="0CED20B2"/>
    <w:rsid w:val="237307C0"/>
    <w:rsid w:val="28C2408F"/>
    <w:rsid w:val="2BED33D8"/>
    <w:rsid w:val="3D4252CC"/>
    <w:rsid w:val="448F7503"/>
    <w:rsid w:val="48060004"/>
    <w:rsid w:val="4A7F5716"/>
    <w:rsid w:val="57627F6C"/>
    <w:rsid w:val="5C0E3314"/>
    <w:rsid w:val="5D266749"/>
    <w:rsid w:val="61E94459"/>
    <w:rsid w:val="640E5A2C"/>
    <w:rsid w:val="679C5C75"/>
    <w:rsid w:val="6A5C2D43"/>
    <w:rsid w:val="6BA82B7B"/>
    <w:rsid w:val="707661AF"/>
    <w:rsid w:val="70FD57F0"/>
    <w:rsid w:val="7621128B"/>
    <w:rsid w:val="7A2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9568</Words>
  <Characters>9935</Characters>
  <Lines>0</Lines>
  <Paragraphs>0</Paragraphs>
  <TotalTime>79</TotalTime>
  <ScaleCrop>false</ScaleCrop>
  <LinksUpToDate>false</LinksUpToDate>
  <CharactersWithSpaces>10121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2025-04-23T07:34:00Z</dcterms:created>
  <dc:creator>创建人</dc:creator>
  <cp:lastModifiedBy>杨坤</cp:lastModifiedBy>
  <dcterms:modified xsi:type="dcterms:W3CDTF">2025-07-10T01:37:40Z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F252FFE40E534822B091D170FF78622B_13</vt:lpwstr>
  </property>
  <property fmtid="{D5CDD505-2E9C-101B-9397-08002B2CF9AE}" pid="4" name="KSOTemplateDocerSaveRecord">
    <vt:lpwstr>eyJoZGlkIjoiM2UzNTZiNzkwODJjZDU3Y2ZlZmI3YjVkNjAwNjQ1MjUiLCJ1c2VySWQiOiIxNjQwMDc4MDg3In0=</vt:lpwstr>
  </property>
</Properties>
</file>