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7883">
      <w:pPr>
        <w:pStyle w:val="3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pacing w:val="-10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0"/>
          <w:kern w:val="2"/>
          <w:sz w:val="24"/>
          <w:szCs w:val="24"/>
          <w:lang w:val="en-US" w:eastAsia="zh-CN"/>
        </w:rPr>
        <w:t>附件3</w:t>
      </w:r>
    </w:p>
    <w:p w14:paraId="26FF9EF0">
      <w:pPr>
        <w:pStyle w:val="3"/>
        <w:spacing w:line="560" w:lineRule="exact"/>
        <w:ind w:left="0" w:leftChars="0" w:firstLine="0" w:firstLineChars="0"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诚信承诺书</w:t>
      </w:r>
    </w:p>
    <w:p w14:paraId="1083DBA2">
      <w:pPr>
        <w:pStyle w:val="3"/>
        <w:spacing w:line="560" w:lineRule="exact"/>
        <w:ind w:left="0" w:leftChars="0" w:firstLine="0" w:firstLineChars="0"/>
        <w:jc w:val="both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</w:p>
    <w:p w14:paraId="0FEE2B59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我已仔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细阅读《青岛西海岸人才集团--华瀚管理咨询公司2025年派遣制教师公开招聘简章》，理解且认可其内容，确定本人符合应聘条件。我</w:t>
      </w:r>
      <w:r>
        <w:rPr>
          <w:rFonts w:hint="eastAsia" w:ascii="仿宋_GB2312" w:hAnsi="仿宋" w:eastAsia="仿宋_GB2312" w:cs="宋体"/>
          <w:sz w:val="32"/>
          <w:szCs w:val="32"/>
        </w:rPr>
        <w:t>郑重承诺：</w:t>
      </w:r>
    </w:p>
    <w:p w14:paraId="547DCF72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本人所填写和提供的个人信息、证明材料、证件等真实、准确、有效，并自觉遵守青岛西海岸人才集团--华瀚管理咨询公司2025年派遣制教师公开招聘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758E45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0C3A15D5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身份证号码:</w:t>
      </w:r>
    </w:p>
    <w:p w14:paraId="037E8A8F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281C5-EAF2-45A1-8F13-F620F1A68F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0333EF-A377-4DA1-8F14-15D9582912A4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27759FB-C1B0-4965-9511-0654943B78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430CFC-8997-49BF-8A3B-8E4EAC4996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060C4B01"/>
    <w:rsid w:val="19545EBB"/>
    <w:rsid w:val="1C417103"/>
    <w:rsid w:val="1FDE0E64"/>
    <w:rsid w:val="28234B9B"/>
    <w:rsid w:val="2CD8668C"/>
    <w:rsid w:val="2E0D69C3"/>
    <w:rsid w:val="2EF22236"/>
    <w:rsid w:val="2FF01468"/>
    <w:rsid w:val="31E522A2"/>
    <w:rsid w:val="38651077"/>
    <w:rsid w:val="393F33FC"/>
    <w:rsid w:val="3AB5640E"/>
    <w:rsid w:val="3D15159A"/>
    <w:rsid w:val="437C40C5"/>
    <w:rsid w:val="4A4861F8"/>
    <w:rsid w:val="51273F87"/>
    <w:rsid w:val="53B046DC"/>
    <w:rsid w:val="5E957313"/>
    <w:rsid w:val="5FFA7E28"/>
    <w:rsid w:val="60A83628"/>
    <w:rsid w:val="72345C8F"/>
    <w:rsid w:val="72606A84"/>
    <w:rsid w:val="740D2C6D"/>
    <w:rsid w:val="74CF1E18"/>
    <w:rsid w:val="765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8"/>
    <w:link w:val="3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3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311</Characters>
  <Lines>2</Lines>
  <Paragraphs>1</Paragraphs>
  <TotalTime>0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琳羊羊</cp:lastModifiedBy>
  <cp:lastPrinted>2021-11-05T06:54:00Z</cp:lastPrinted>
  <dcterms:modified xsi:type="dcterms:W3CDTF">2025-07-23T14:40:58Z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5DA157ADD16C4792922D112BFFBA56A8_13</vt:lpwstr>
  </property>
  <property fmtid="{D5CDD505-2E9C-101B-9397-08002B2CF9AE}" pid="4" name="KSOTemplateDocerSaveRecord">
    <vt:lpwstr>eyJoZGlkIjoiYmU3OTEzYTI0YjY2YTA1ZWQ0MmM1MTBjZDRmMDIzYjEiLCJ1c2VySWQiOiIzNzc0NjM3NTAifQ==</vt:lpwstr>
  </property>
</Properties>
</file>