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2EC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吉安市新庐陵投资发展有限公司及下属子公司2025年第二批</w:t>
      </w:r>
    </w:p>
    <w:p w14:paraId="16B8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面向社会公开招聘岗位要求表</w:t>
      </w: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61"/>
        <w:gridCol w:w="1091"/>
        <w:gridCol w:w="709"/>
        <w:gridCol w:w="1541"/>
        <w:gridCol w:w="682"/>
        <w:gridCol w:w="2474"/>
        <w:gridCol w:w="4954"/>
        <w:gridCol w:w="941"/>
      </w:tblGrid>
      <w:tr w14:paraId="4BBC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其他岗位条件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</w:tr>
      <w:tr w14:paraId="1D2C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吉安市新庐陵投资发展有限公司融资部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融资岗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研究生专业：理论经济学类（0201）、应用经济学类（0202）、管理科学与工程类（1201）、工商管理类（1202、1251）、金融（0251）、会计（1253）、工程管理（1256）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1.具备2年以上经济金融方面工作经验，有较强的协调沟通能力；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2.具备一定的金融及财务知识，熟悉银行、资本市场的融资流程和专业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技能，能较好地把握客观经济形势；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3.特别优秀者经审核认定的可适当放宽学历或专业要求。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 w14:paraId="50BC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吉安市人才发展集团有限公司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人才发展部专员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1.研究生专业：计算机科学与技术类（0812）、工商管理类（1202）</w:t>
            </w:r>
          </w:p>
          <w:p w14:paraId="3A42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2.本科专业：计算机类（0809）、工商管理类（1202）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1.具有1年以上物业管理、住房租赁运营管理、数字化平台运营或信息化系统管理等相关经验；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2.具有一定的文字功底，能熟练使用Word、Excel、PPT等办公软件；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3.具有良好的沟通协调能力，服务意识强，有良好的适应能力和吃苦耐劳精神，能够接受因业务需要长期派驻至县（市、区）工作；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4.具备人才公寓运营管理（含线上平台运营）专项经验且实操能力强的，经审核认定的可适当放宽学历至全日制大专学历。（专科专业要求：计算机类（6102）、公共管理类（6902））。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0FD6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吉安市新庐陵大数据有限公司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开发总监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1.研究生专业：计算机科学与技术类（0812）、软件工程（0835）、电子科学与技术类（0809）、电子信息类（0854）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2.本科专业：计算机类（0809）、电子信息类（0807）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1.具备5年以上大型政务应用和企业应用开发经验，且有4年以上架构设计经验和技术团队管理经验；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2.有较强的商业敏感度，善于挖掘客户需求，能根据客户的需求设计合理的技术解决方案并推动落地；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3.具备优秀的沟通交流能力和方案宣讲能力；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4.编程基础扎实，熟悉JAVA等常用编程语言，Springboot、Mybatis等主流框架及redis等常用中间件，精通SQL优化与数据库（postgresql、mysql）设计等；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5.持有高级系统架构设计师等专业技术资格证书者优先。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188E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吉安市新庐陵大数据有限公司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1.研究生专业：计算机科学与技术类（0812）、软件工程（0835）、电子科学与技术类（0809）、电子信息类（0854）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2.本科专业：计算机类（0809）、电子信息类（0807）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1.具备5年以上互联网或软件行业产品经验，熟悉项目的设计、实施和管理流程，具备深度挖掘用户需求、出色的文档编写以及演示能力；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2.熟练使用原型工具（Axure/Figma）、项目管理工具（Jira/TAPD）、数据分析工具（SQL/Excel）等，具备一定的技术理解能力，能与开发高效沟通；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3.具备完整项目（B端、G端）上线案例，企业数字化转型、智慧城市方向的优先。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27A0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吉安市新庐陵大数据有限公司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网络安全工程师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1.研究生专业：计算机科学与技术类（0812）、软件工程（0835）、电子科学与技术类（0809）、电子信息类（0854）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2.本科专业：计算机类（0809）、电子信息类（0807）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1.具备5年以上相关工作经验，具备扎实的计算机网络、操作系统、数据库等基础知识；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2.熟悉常见的网络安全攻击手段和防护措施，熟悉云计算基本概念和架构，了解主流云服务提供商（如阿里云、腾讯云、华为云等）的安全解决方案；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3.掌握网络安全、主机安全、应用安全、数据安全等信息安全相关知识；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4.具备良好的沟通和团队协作能力，能独立分析和解决问题；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5.具备以下条件之一的优先：①持有CISSP、CISM、CCSP、CCIE Security等证书者；②具备云计算、网络安全项目实施经验者。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68C9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吉安市新庐陵大数据有限公司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机房运维工程师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1.研究生专业：计算机科学与技术类（0812）、软件工程（0835）、电子科学与技术类（0809）、电子信息类（0854）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2.本科专业：计算机类（0809）、电子信息类（0807）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1.具备5年以上相关工作经验，熟悉数据中心基础设施运维操作，具有系统调整、维修、故障处理、改造方案以及基础设施运维质量的评估审核能力；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2.熟悉电子信息机房设计相关国家标准，了解暖通系统原理；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3.熟悉IT设备对数据中心空调和配电等动力环境的需求特性；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4.熟练使用office和CAD软件，具有较强的文档编写、报表及汇总PPT等能力。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099E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吉安市新庐陵大数据有限公司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解决方案工程师（云计算和企业数转方向）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1.研究生专业：计算机科学与技术类（0812）、软件工程（0835）、电子科学与技术类（0809）、电子信息类（0854）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2.本科专业：计算机类（0809）、电子信息类（0807）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1.具备5年以上相关岗位工作经验，熟悉云计算、ERP、MES、SCM、CRM等各类产品；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2.富有创造力、洞察力和激情，思维敏捷，创意性强，具有良好的市场分析和创新思维能力，善于撰写活动策划方案；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3.性格开朗、吃苦耐劳，具备良好的学习能力、沟通能力和团队协作能力；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4.具备以下工作经验之一的优先：云服务、IDC业务营销策划、运营策划、两化融合贯标、数字化转型成熟度贯标。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1F29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吉安市新庐陵私募基金管理有限公司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投资经理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1.研究生专业：理学类（07）、工学类（08）、应用经济学类【0202，本科专业为理学类（07）、工学类（08）】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2.本科专业：理学类（07）、工学类（08）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及以上投资相关工作经验，有扎实的项目分析、判断能力，熟悉股权投融资全流程，能独立开展项目投资的调研和论证工作，具备持续学习意识与信息搜集整合能力，对前沿科技产业有浓厚的兴趣和一定知识储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2.在长三角、粤港澳大湾区拥有成功项目投资经验者或有工科类、金融类产业背景者优先。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 w14:paraId="78DC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吉安市新庐陵国有资产经营有限公司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1.研究生专业：文学类（05）、法学类（03）、管理学类（12）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2.本科专业：文学类（05）、法学类（03）、管理学类（12）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1.精通公文写作相关知识，具备各类公文、综合文稿的起草能力，有较强的语言和文字表达能力；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2.精通Word、Excel、PPT等办公软件，工作积极主动，有较强的责任心和抗压能力；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3.做事严谨，认真细致，有较好组织协调能力；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4.能严格遵守各项管理制度，服从公司统一管理及工作安排；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5.有国企相关工作经验者优先。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笔试+面试+加试</w:t>
            </w:r>
          </w:p>
        </w:tc>
      </w:tr>
      <w:tr w14:paraId="1DA0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吉安市房地产综合开发有限公司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市场营销部部长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1.具备5年及以上房地产市场策划及销售经理岗位工作经验，熟悉吉安区域房地产项目，能够独立制定和组织执行市场开发、营销策划及销售管理等工作；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2.熟悉房地产全流程，包括土地研判、市场分析、产品定位、营销推广、销售策略、销售管理等，独立操盘过1-2个完整房地产项目（住宅、商业综合体类型）；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3.具有市场研判与产品策划能力、团队管理与跨部门协作能力、较强的沟通能力与资源整合能力，能精准市场调研及项目定位；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4.具有营销策划、品牌推广、创意策划能力，熟悉线上线下推广渠道（新媒体、传统媒体、渠道分销等）；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5.具有销售目标管理与执行能力，能培训和提升销售团队；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6.有逆势操盘经验（如滞销项目去化案例）者优先，条件优秀者经审核认定的可适当放宽年龄限制。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面试+实操</w:t>
            </w:r>
          </w:p>
        </w:tc>
      </w:tr>
    </w:tbl>
    <w:p w14:paraId="62C773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3477"/>
    <w:rsid w:val="0CB27894"/>
    <w:rsid w:val="0FB672A6"/>
    <w:rsid w:val="1EAD08C4"/>
    <w:rsid w:val="29E5372B"/>
    <w:rsid w:val="3CF1586F"/>
    <w:rsid w:val="445D2FB7"/>
    <w:rsid w:val="49CD44CF"/>
    <w:rsid w:val="4EF61E4F"/>
    <w:rsid w:val="54E01160"/>
    <w:rsid w:val="59E854F3"/>
    <w:rsid w:val="75AC4970"/>
    <w:rsid w:val="760F6F0F"/>
    <w:rsid w:val="775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2851</Words>
  <Characters>3192</Characters>
  <Lines>0</Lines>
  <Paragraphs>0</Paragraphs>
  <TotalTime>7</TotalTime>
  <ScaleCrop>false</ScaleCrop>
  <LinksUpToDate>false</LinksUpToDate>
  <CharactersWithSpaces>3193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2025-07-23T06:55:00Z</dcterms:created>
  <dc:creator>HP</dc:creator>
  <cp:lastModifiedBy>张美珍</cp:lastModifiedBy>
  <dcterms:modified xsi:type="dcterms:W3CDTF">2025-07-25T01:52:31Z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eyJoZGlkIjoiNTkzOTY4NmU3NGY5ZDdjZTQ5YWE0YTRjNGNmOTY4Y2YiLCJ1c2VySWQiOiIxNjQ5MjQyNjYyIn0=</vt:lpwstr>
  </property>
  <property fmtid="{D5CDD505-2E9C-101B-9397-08002B2CF9AE}" pid="4" name="ICV">
    <vt:lpwstr>8C947360EED846D8A92C0BB490F072EA_12</vt:lpwstr>
  </property>
</Properties>
</file>