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EF11E">
      <w:pPr>
        <w:jc w:val="center"/>
        <w:rPr>
          <w:rFonts w:hint="eastAsia" w:ascii="仿宋_GB2312" w:hAnsi="仿宋_GB2312" w:eastAsia="仿宋_GB2312" w:cs="仿宋_GB2312"/>
          <w:sz w:val="32"/>
          <w:szCs w:val="32"/>
          <w:shd w:val="clear" w:color="auto" w:fill="FFFFFF"/>
        </w:rPr>
      </w:pPr>
      <w:r>
        <w:rPr>
          <w:rFonts w:hint="eastAsia" w:ascii="方正小标宋简体" w:eastAsia="方正小标宋简体"/>
          <w:sz w:val="44"/>
          <w:szCs w:val="44"/>
        </w:rPr>
        <w:t>企业基本情况介绍</w:t>
      </w:r>
    </w:p>
    <w:p w14:paraId="51659668">
      <w:pPr>
        <w:pStyle w:val="4"/>
        <w:shd w:val="clear" w:color="auto" w:fill="FFFFFF"/>
        <w:spacing w:before="0" w:beforeAutospacing="0" w:after="0" w:afterAutospacing="0" w:line="560" w:lineRule="exact"/>
        <w:ind w:firstLine="643" w:firstLineChars="200"/>
        <w:jc w:val="both"/>
        <w:textAlignment w:val="baseline"/>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北京崇远集团有限公司</w:t>
      </w:r>
      <w:r>
        <w:rPr>
          <w:rFonts w:hint="eastAsia" w:ascii="仿宋_GB2312" w:hAnsi="仿宋_GB2312" w:eastAsia="仿宋_GB2312" w:cs="仿宋_GB2312"/>
          <w:sz w:val="32"/>
          <w:szCs w:val="32"/>
          <w:shd w:val="clear" w:color="auto" w:fill="FFFFFF"/>
        </w:rPr>
        <w:t>成立于2000年5月，注册资本12.4亿元。所属一级企业7家，二级及以下企业76家，现有在职职工2651人。重点产业发展领域包括商业流通、餐饮服务、资产运营等板块</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以“围绕‘四个中心’，体现‘三个价值’，赋能美好生活”为使命；以“成为具有核心竞争力和服务保障价值的一流现代商业集团”为愿景。秉承“务实、担当、传承、创新”的企业精神，力争做好“首都商业文化传承者、区域品质消费提供者、国有企业改革践行者、居民生活服务保障者、和谐营商环境共创者”，推动企业可持续发展。</w:t>
      </w:r>
    </w:p>
    <w:p w14:paraId="7A2D3600">
      <w:pPr>
        <w:pStyle w:val="4"/>
        <w:shd w:val="clear" w:color="auto" w:fill="FFFFFF"/>
        <w:spacing w:before="0" w:beforeAutospacing="0" w:after="0" w:afterAutospacing="0" w:line="560" w:lineRule="exact"/>
        <w:ind w:firstLine="643" w:firstLineChars="200"/>
        <w:jc w:val="both"/>
        <w:textAlignment w:val="baseline"/>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北京便宜坊烤鸭集团有限公司</w:t>
      </w:r>
      <w:r>
        <w:rPr>
          <w:rFonts w:hint="eastAsia" w:ascii="仿宋_GB2312" w:hAnsi="仿宋_GB2312" w:eastAsia="仿宋_GB2312" w:cs="仿宋_GB2312"/>
          <w:sz w:val="32"/>
          <w:szCs w:val="32"/>
          <w:shd w:val="clear" w:color="auto" w:fill="FFFFFF"/>
        </w:rPr>
        <w:t>是国有控股餐饮集团，</w:t>
      </w:r>
      <w:r>
        <w:rPr>
          <w:rFonts w:hint="eastAsia" w:ascii="仿宋_GB2312" w:hAnsi="仿宋_GB2312" w:eastAsia="仿宋_GB2312" w:cs="仿宋_GB2312"/>
          <w:sz w:val="32"/>
          <w:szCs w:val="32"/>
          <w:shd w:val="clear" w:color="auto" w:fill="FFFFFF"/>
          <w:lang w:val="en-US" w:eastAsia="zh-CN"/>
        </w:rPr>
        <w:t>注册资本5800万元，</w:t>
      </w:r>
      <w:r>
        <w:rPr>
          <w:rFonts w:hint="eastAsia" w:ascii="仿宋_GB2312" w:hAnsi="仿宋_GB2312" w:eastAsia="仿宋_GB2312" w:cs="仿宋_GB2312"/>
          <w:sz w:val="32"/>
          <w:szCs w:val="32"/>
          <w:shd w:val="clear" w:color="auto" w:fill="FFFFFF"/>
        </w:rPr>
        <w:t>秉承“便利人民 宜室宜家”的经营理念，坚持“振兴中华老字号，创造精品便宜坊”的经营宗旨，旗下拥有众多老字号餐饮品牌：以焖炉烤鸭技艺独树一帜的“便宜坊烤鸭”、乾隆皇帝亲赐蝠头匾的“都一处烧麦馆”、光绪皇帝御驾光临的“壹条龙饭庄、北京八大楼之一的“正阳楼饭庄”、以经营北京炒肝闻名的“天兴居”、以经营北京小吃著称的“锦馨豆汁”、以经营佛家净素菜肴知名的“功德林素菜饭庄”、以经营清真小吃著称的“锦芳小吃”、以经营宫廷风味菜肴为主的“御膳饭庄”、以经营上海菜为主的“老正兴饭庄”、以经营川味菜肴为主的“力力豆花庄”等众多餐饮品牌。其中，“便宜坊”“都一处”“壹条龙”“天兴居”“力力”“锦芳”均为国家商务部认定的中华老字号。</w:t>
      </w:r>
    </w:p>
    <w:p w14:paraId="3C8B65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sz w:val="32"/>
          <w:szCs w:val="32"/>
          <w:shd w:val="clear" w:color="auto" w:fill="FFFFFF"/>
        </w:rPr>
        <w:t>北京天元和平商业有限公司</w:t>
      </w:r>
      <w:r>
        <w:rPr>
          <w:rFonts w:hint="eastAsia" w:ascii="仿宋_GB2312" w:hAnsi="仿宋_GB2312" w:eastAsia="仿宋_GB2312" w:cs="仿宋_GB2312"/>
          <w:kern w:val="0"/>
          <w:sz w:val="32"/>
          <w:szCs w:val="32"/>
          <w:shd w:val="clear" w:color="auto" w:fill="FFFFFF"/>
          <w:lang w:val="en-US" w:eastAsia="zh-CN" w:bidi="ar-SA"/>
        </w:rPr>
        <w:t>成立于1996年，注册资本1196万元，为</w:t>
      </w:r>
      <w:r>
        <w:rPr>
          <w:rFonts w:hint="default" w:ascii="Times New Roman" w:hAnsi="Times New Roman" w:eastAsia="仿宋_GB2312" w:cs="Times New Roman"/>
          <w:sz w:val="32"/>
          <w:szCs w:val="32"/>
          <w:highlight w:val="none"/>
        </w:rPr>
        <w:t>北京东方奥天资产经营有限公司</w:t>
      </w:r>
      <w:r>
        <w:rPr>
          <w:rFonts w:hint="eastAsia" w:ascii="Times New Roman" w:hAnsi="Times New Roman" w:eastAsia="仿宋_GB2312" w:cs="Times New Roman"/>
          <w:sz w:val="32"/>
          <w:szCs w:val="32"/>
          <w:highlight w:val="none"/>
          <w:lang w:val="en-US" w:eastAsia="zh-CN"/>
        </w:rPr>
        <w:t>所属企业，</w:t>
      </w:r>
      <w:r>
        <w:rPr>
          <w:rFonts w:hint="eastAsia" w:ascii="仿宋_GB2312" w:hAnsi="仿宋_GB2312" w:eastAsia="仿宋_GB2312" w:cs="仿宋_GB2312"/>
          <w:kern w:val="0"/>
          <w:sz w:val="32"/>
          <w:szCs w:val="32"/>
          <w:shd w:val="clear" w:color="auto" w:fill="FFFFFF"/>
          <w:lang w:val="en-US" w:eastAsia="zh-CN" w:bidi="ar-SA"/>
        </w:rPr>
        <w:t>位于北京市东城区和平里中街17号，周边商业区，居民区，学校，医院等设施齐全，交通网络四通八达，大厦主楼地上6层，地下1层，房产建筑面积达18445.82平米。是集商务办公、商业零售、餐饮娱乐于一体的现代化综合性商业体。以卓越的硬件设施和专业的运营管理，成为区域性地标建筑。作为一家国有企业，具有“政治性、经济性、社会性”三位一体特征，注重诚信、创新、团队合作，能够为员工提供各种专业培训与职业发展机会。以致力于打造“城市商务生活新地标”为发展愿景，持续提升服务品质，为租户和消费者创造更大价值。</w:t>
      </w:r>
    </w:p>
    <w:p w14:paraId="69B92B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0"/>
          <w:sz w:val="32"/>
          <w:szCs w:val="32"/>
          <w:shd w:val="clear" w:color="auto" w:fill="FFFFFF"/>
          <w:lang w:val="en-US" w:eastAsia="zh-CN" w:bidi="ar-SA"/>
        </w:rPr>
      </w:pPr>
      <w:r>
        <w:rPr>
          <w:rFonts w:hint="default" w:ascii="仿宋_GB2312" w:hAnsi="仿宋_GB2312" w:eastAsia="仿宋_GB2312" w:cs="仿宋_GB2312"/>
          <w:b/>
          <w:bCs/>
          <w:sz w:val="32"/>
          <w:szCs w:val="32"/>
          <w:shd w:val="clear" w:color="auto" w:fill="FFFFFF"/>
          <w:lang w:val="en-US" w:eastAsia="zh-CN"/>
        </w:rPr>
        <w:t>北京京品聚合科技有限公司</w:t>
      </w:r>
      <w:r>
        <w:rPr>
          <w:rFonts w:hint="eastAsia" w:ascii="仿宋_GB2312" w:hAnsi="仿宋_GB2312" w:eastAsia="仿宋_GB2312" w:cs="仿宋_GB2312"/>
          <w:b w:val="0"/>
          <w:bCs w:val="0"/>
          <w:sz w:val="32"/>
          <w:szCs w:val="32"/>
          <w:shd w:val="clear" w:color="auto" w:fill="FFFFFF"/>
          <w:lang w:val="en-US" w:eastAsia="zh-CN"/>
        </w:rPr>
        <w:t>成立于</w:t>
      </w:r>
      <w:r>
        <w:rPr>
          <w:rFonts w:hint="default" w:ascii="仿宋_GB2312" w:hAnsi="仿宋_GB2312" w:eastAsia="仿宋_GB2312" w:cs="仿宋_GB2312"/>
          <w:kern w:val="0"/>
          <w:sz w:val="32"/>
          <w:szCs w:val="32"/>
          <w:shd w:val="clear" w:color="auto" w:fill="FFFFFF"/>
          <w:lang w:val="en-US" w:eastAsia="zh-CN" w:bidi="ar-SA"/>
        </w:rPr>
        <w:t>2021年</w:t>
      </w:r>
      <w:r>
        <w:rPr>
          <w:rFonts w:hint="eastAsia" w:ascii="仿宋_GB2312" w:hAnsi="仿宋_GB2312" w:eastAsia="仿宋_GB2312" w:cs="仿宋_GB2312"/>
          <w:kern w:val="0"/>
          <w:sz w:val="32"/>
          <w:szCs w:val="32"/>
          <w:shd w:val="clear" w:color="auto" w:fill="FFFFFF"/>
          <w:lang w:val="en-US" w:eastAsia="zh-CN" w:bidi="ar-SA"/>
        </w:rPr>
        <w:t>，注册资本</w:t>
      </w:r>
      <w:r>
        <w:rPr>
          <w:rFonts w:hint="default" w:ascii="仿宋_GB2312" w:hAnsi="仿宋_GB2312" w:eastAsia="仿宋_GB2312" w:cs="仿宋_GB2312"/>
          <w:kern w:val="0"/>
          <w:sz w:val="32"/>
          <w:szCs w:val="32"/>
          <w:shd w:val="clear" w:color="auto" w:fill="FFFFFF"/>
          <w:lang w:val="en-US" w:eastAsia="zh-CN" w:bidi="ar-SA"/>
        </w:rPr>
        <w:t>150万元，</w:t>
      </w:r>
      <w:r>
        <w:rPr>
          <w:rFonts w:hint="eastAsia" w:ascii="仿宋_GB2312" w:hAnsi="仿宋_GB2312" w:eastAsia="仿宋_GB2312" w:cs="仿宋_GB2312"/>
          <w:kern w:val="0"/>
          <w:sz w:val="32"/>
          <w:szCs w:val="32"/>
          <w:shd w:val="clear" w:color="auto" w:fill="FFFFFF"/>
          <w:lang w:val="en-US" w:eastAsia="zh-CN" w:bidi="ar-SA"/>
        </w:rPr>
        <w:t>为</w:t>
      </w:r>
      <w:r>
        <w:rPr>
          <w:rFonts w:hint="default" w:ascii="Times New Roman" w:hAnsi="Times New Roman" w:eastAsia="仿宋_GB2312" w:cs="Times New Roman"/>
          <w:sz w:val="32"/>
          <w:szCs w:val="32"/>
          <w:highlight w:val="none"/>
        </w:rPr>
        <w:t>北京东方奥天资产经营有限公司</w:t>
      </w:r>
      <w:r>
        <w:rPr>
          <w:rFonts w:hint="eastAsia" w:ascii="Times New Roman" w:hAnsi="Times New Roman" w:eastAsia="仿宋_GB2312" w:cs="Times New Roman"/>
          <w:sz w:val="32"/>
          <w:szCs w:val="32"/>
          <w:highlight w:val="none"/>
          <w:lang w:val="en-US" w:eastAsia="zh-CN"/>
        </w:rPr>
        <w:t>所属企业，</w:t>
      </w:r>
      <w:r>
        <w:rPr>
          <w:rFonts w:hint="default" w:ascii="仿宋_GB2312" w:hAnsi="仿宋_GB2312" w:eastAsia="仿宋_GB2312" w:cs="仿宋_GB2312"/>
          <w:kern w:val="0"/>
          <w:sz w:val="32"/>
          <w:szCs w:val="32"/>
          <w:shd w:val="clear" w:color="auto" w:fill="FFFFFF"/>
          <w:lang w:val="en-US" w:eastAsia="zh-CN" w:bidi="ar-SA"/>
        </w:rPr>
        <w:t>立足赋能系统电商流量整合、产品集群，提升网络销售质量数量、拓展老字号发展路径</w:t>
      </w:r>
      <w:r>
        <w:rPr>
          <w:rFonts w:hint="eastAsia" w:ascii="仿宋_GB2312" w:hAnsi="仿宋_GB2312" w:eastAsia="仿宋_GB2312" w:cs="仿宋_GB2312"/>
          <w:kern w:val="0"/>
          <w:sz w:val="32"/>
          <w:szCs w:val="32"/>
          <w:shd w:val="clear" w:color="auto" w:fill="FFFFFF"/>
          <w:lang w:val="en-US" w:eastAsia="zh-CN" w:bidi="ar-SA"/>
        </w:rPr>
        <w:t>，</w:t>
      </w:r>
      <w:r>
        <w:rPr>
          <w:rFonts w:hint="default" w:ascii="仿宋_GB2312" w:hAnsi="仿宋_GB2312" w:eastAsia="仿宋_GB2312" w:cs="仿宋_GB2312"/>
          <w:kern w:val="0"/>
          <w:sz w:val="32"/>
          <w:szCs w:val="32"/>
          <w:shd w:val="clear" w:color="auto" w:fill="FFFFFF"/>
          <w:lang w:val="en-US" w:eastAsia="zh-CN" w:bidi="ar-SA"/>
        </w:rPr>
        <w:t>逐步整合系统内各企业优质资源，扩大销售，为消费者提供聚合京味特色的产品和服务，为传统商业企业发展赋能。公司</w:t>
      </w:r>
      <w:r>
        <w:rPr>
          <w:rFonts w:hint="eastAsia" w:ascii="仿宋_GB2312" w:hAnsi="仿宋_GB2312" w:eastAsia="仿宋_GB2312" w:cs="仿宋_GB2312"/>
          <w:kern w:val="0"/>
          <w:sz w:val="32"/>
          <w:szCs w:val="32"/>
          <w:shd w:val="clear" w:color="auto" w:fill="FFFFFF"/>
          <w:lang w:val="en-US" w:eastAsia="zh-CN" w:bidi="ar-SA"/>
        </w:rPr>
        <w:t>同时</w:t>
      </w:r>
      <w:r>
        <w:rPr>
          <w:rFonts w:hint="default" w:ascii="仿宋_GB2312" w:hAnsi="仿宋_GB2312" w:eastAsia="仿宋_GB2312" w:cs="仿宋_GB2312"/>
          <w:kern w:val="0"/>
          <w:sz w:val="32"/>
          <w:szCs w:val="32"/>
          <w:shd w:val="clear" w:color="auto" w:fill="FFFFFF"/>
          <w:lang w:val="en-US" w:eastAsia="zh-CN" w:bidi="ar-SA"/>
        </w:rPr>
        <w:t>开拓宣传片</w:t>
      </w:r>
      <w:r>
        <w:rPr>
          <w:rFonts w:hint="eastAsia" w:ascii="仿宋_GB2312" w:hAnsi="仿宋_GB2312" w:eastAsia="仿宋_GB2312" w:cs="仿宋_GB2312"/>
          <w:kern w:val="0"/>
          <w:sz w:val="32"/>
          <w:szCs w:val="32"/>
          <w:shd w:val="clear" w:color="auto" w:fill="FFFFFF"/>
          <w:lang w:val="en-US" w:eastAsia="zh-CN" w:bidi="ar-SA"/>
        </w:rPr>
        <w:t>及</w:t>
      </w:r>
      <w:r>
        <w:rPr>
          <w:rFonts w:hint="default" w:ascii="仿宋_GB2312" w:hAnsi="仿宋_GB2312" w:eastAsia="仿宋_GB2312" w:cs="仿宋_GB2312"/>
          <w:kern w:val="0"/>
          <w:sz w:val="32"/>
          <w:szCs w:val="32"/>
          <w:shd w:val="clear" w:color="auto" w:fill="FFFFFF"/>
          <w:lang w:val="en-US" w:eastAsia="zh-CN" w:bidi="ar-SA"/>
        </w:rPr>
        <w:t>短视频</w:t>
      </w:r>
      <w:r>
        <w:rPr>
          <w:rFonts w:hint="eastAsia" w:ascii="仿宋_GB2312" w:hAnsi="仿宋_GB2312" w:eastAsia="仿宋_GB2312" w:cs="仿宋_GB2312"/>
          <w:kern w:val="0"/>
          <w:sz w:val="32"/>
          <w:szCs w:val="32"/>
          <w:shd w:val="clear" w:color="auto" w:fill="FFFFFF"/>
          <w:lang w:val="en-US" w:eastAsia="zh-CN" w:bidi="ar-SA"/>
        </w:rPr>
        <w:t>的</w:t>
      </w:r>
      <w:r>
        <w:rPr>
          <w:rFonts w:hint="default" w:ascii="仿宋_GB2312" w:hAnsi="仿宋_GB2312" w:eastAsia="仿宋_GB2312" w:cs="仿宋_GB2312"/>
          <w:kern w:val="0"/>
          <w:sz w:val="32"/>
          <w:szCs w:val="32"/>
          <w:shd w:val="clear" w:color="auto" w:fill="FFFFFF"/>
          <w:lang w:val="en-US" w:eastAsia="zh-CN" w:bidi="ar-SA"/>
        </w:rPr>
        <w:t>创意、拍摄和制作功能，</w:t>
      </w:r>
      <w:r>
        <w:rPr>
          <w:rFonts w:hint="eastAsia" w:ascii="仿宋_GB2312" w:hAnsi="仿宋_GB2312" w:eastAsia="仿宋_GB2312" w:cs="仿宋_GB2312"/>
          <w:kern w:val="0"/>
          <w:sz w:val="32"/>
          <w:szCs w:val="32"/>
          <w:shd w:val="clear" w:color="auto" w:fill="FFFFFF"/>
          <w:lang w:val="en-US" w:eastAsia="zh-CN" w:bidi="ar-SA"/>
        </w:rPr>
        <w:t>构建</w:t>
      </w:r>
      <w:r>
        <w:rPr>
          <w:rFonts w:hint="default" w:ascii="仿宋_GB2312" w:hAnsi="仿宋_GB2312" w:eastAsia="仿宋_GB2312" w:cs="仿宋_GB2312"/>
          <w:kern w:val="0"/>
          <w:sz w:val="32"/>
          <w:szCs w:val="32"/>
          <w:shd w:val="clear" w:color="auto" w:fill="FFFFFF"/>
          <w:lang w:val="en-US" w:eastAsia="zh-CN" w:bidi="ar-SA"/>
        </w:rPr>
        <w:t>“创意+制作+传播”三位一体、线上线下相互融合的商业生态链。未来将致力于电商行业发展，以与时俱进的理念、强大的网络平台、专业的制作团队、</w:t>
      </w:r>
      <w:r>
        <w:rPr>
          <w:rFonts w:hint="eastAsia" w:ascii="仿宋_GB2312" w:hAnsi="仿宋_GB2312" w:eastAsia="仿宋_GB2312" w:cs="仿宋_GB2312"/>
          <w:kern w:val="0"/>
          <w:sz w:val="32"/>
          <w:szCs w:val="32"/>
          <w:shd w:val="clear" w:color="auto" w:fill="FFFFFF"/>
          <w:lang w:val="en-US" w:eastAsia="zh-CN" w:bidi="ar-SA"/>
        </w:rPr>
        <w:t>资深</w:t>
      </w:r>
      <w:r>
        <w:rPr>
          <w:rFonts w:hint="default" w:ascii="仿宋_GB2312" w:hAnsi="仿宋_GB2312" w:eastAsia="仿宋_GB2312" w:cs="仿宋_GB2312"/>
          <w:kern w:val="0"/>
          <w:sz w:val="32"/>
          <w:szCs w:val="32"/>
          <w:shd w:val="clear" w:color="auto" w:fill="FFFFFF"/>
          <w:lang w:val="en-US" w:eastAsia="zh-CN" w:bidi="ar-SA"/>
        </w:rPr>
        <w:t>的营销团队以及独具特色</w:t>
      </w:r>
      <w:r>
        <w:rPr>
          <w:rFonts w:hint="eastAsia" w:ascii="仿宋_GB2312" w:hAnsi="仿宋_GB2312" w:eastAsia="仿宋_GB2312" w:cs="仿宋_GB2312"/>
          <w:kern w:val="0"/>
          <w:sz w:val="32"/>
          <w:szCs w:val="32"/>
          <w:shd w:val="clear" w:color="auto" w:fill="FFFFFF"/>
          <w:lang w:val="en-US" w:eastAsia="zh-CN" w:bidi="ar-SA"/>
        </w:rPr>
        <w:t>的</w:t>
      </w:r>
      <w:r>
        <w:rPr>
          <w:rFonts w:hint="default" w:ascii="仿宋_GB2312" w:hAnsi="仿宋_GB2312" w:eastAsia="仿宋_GB2312" w:cs="仿宋_GB2312"/>
          <w:kern w:val="0"/>
          <w:sz w:val="32"/>
          <w:szCs w:val="32"/>
          <w:shd w:val="clear" w:color="auto" w:fill="FFFFFF"/>
          <w:lang w:val="en-US" w:eastAsia="zh-CN" w:bidi="ar-SA"/>
        </w:rPr>
        <w:t>媒体传播渠道，竭力打造传统企业的新形象</w:t>
      </w:r>
      <w:r>
        <w:rPr>
          <w:rFonts w:hint="eastAsia" w:ascii="仿宋_GB2312" w:hAnsi="仿宋_GB2312" w:eastAsia="仿宋_GB2312" w:cs="仿宋_GB2312"/>
          <w:kern w:val="0"/>
          <w:sz w:val="32"/>
          <w:szCs w:val="32"/>
          <w:shd w:val="clear" w:color="auto" w:fill="FFFFFF"/>
          <w:lang w:val="en-US" w:eastAsia="zh-CN" w:bidi="ar-SA"/>
        </w:rPr>
        <w:t>。</w:t>
      </w:r>
    </w:p>
    <w:p w14:paraId="0DD485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auto"/>
          <w:spacing w:val="0"/>
          <w:sz w:val="32"/>
          <w:szCs w:val="32"/>
          <w:shd w:val="clear" w:fill="FFFFFF"/>
          <w:vertAlign w:val="baseline"/>
          <w:lang w:val="en-US" w:eastAsia="zh-CN"/>
        </w:rPr>
        <w:t>北京市奥士凯商贸连锁经营有限责任公司</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成立于1986年12月30日，注册资本2577.2万元，由北京崇远集团有限公司所属一级企业北京崇远万家邻里服务有限责任公司全额出资组建。公司自成立以来，始终秉持着为民众提供优质服务、促进社区商业繁荣的宗旨，不断发展壮大，成为区域内具有重要影响力的商贸连锁企业。公司现经营业务为“悠惠万家便民服务体”，致力于打造贴近居民生活的一站式购物与服务平台。“悠惠万家便民服务体”经营范围丰富多样，包括新鲜的蔬菜水果、各类生鲜肉类、日常生活用品、家居用品以及各类食品等，满足居民日常生活所需。</w:t>
      </w:r>
    </w:p>
    <w:p w14:paraId="63EC2589">
      <w:pPr>
        <w:spacing w:line="560" w:lineRule="exact"/>
        <w:rPr>
          <w:rFonts w:ascii="仿宋_GB2312" w:hAns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96BF6D1-01AA-48CB-82C6-DF53DC0428D1}"/>
  </w:font>
  <w:font w:name="仿宋_GB2312">
    <w:panose1 w:val="02010609030101010101"/>
    <w:charset w:val="86"/>
    <w:family w:val="modern"/>
    <w:pitch w:val="default"/>
    <w:sig w:usb0="00000001" w:usb1="080E0000" w:usb2="00000000" w:usb3="00000000" w:csb0="00040000" w:csb1="00000000"/>
    <w:embedRegular r:id="rId2" w:fontKey="{D5439048-4740-4A8E-A3D8-0534C730F7AA}"/>
  </w:font>
  <w:font w:name="方正小标宋简体">
    <w:panose1 w:val="03000509000000000000"/>
    <w:charset w:val="86"/>
    <w:family w:val="script"/>
    <w:pitch w:val="default"/>
    <w:sig w:usb0="00000001" w:usb1="080E0000" w:usb2="00000000" w:usb3="00000000" w:csb0="00040000" w:csb1="00000000"/>
    <w:embedRegular r:id="rId3" w:fontKey="{F976871E-EF50-49D0-855C-B54D6C223F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1996"/>
      <w:docPartObj>
        <w:docPartGallery w:val="autotext"/>
      </w:docPartObj>
    </w:sdtPr>
    <w:sdtContent>
      <w:p w14:paraId="3964D4F6">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14:paraId="1406653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D6"/>
    <w:rsid w:val="000179D0"/>
    <w:rsid w:val="0021652C"/>
    <w:rsid w:val="00FA5BD6"/>
    <w:rsid w:val="017B1727"/>
    <w:rsid w:val="08F935C9"/>
    <w:rsid w:val="0B494101"/>
    <w:rsid w:val="15E96C0C"/>
    <w:rsid w:val="1CA61E74"/>
    <w:rsid w:val="1E4A086A"/>
    <w:rsid w:val="1FA215BA"/>
    <w:rsid w:val="30A62585"/>
    <w:rsid w:val="3C331226"/>
    <w:rsid w:val="3C947C45"/>
    <w:rsid w:val="40EB304A"/>
    <w:rsid w:val="41943621"/>
    <w:rsid w:val="43AE6ED8"/>
    <w:rsid w:val="467325B4"/>
    <w:rsid w:val="47CB03A6"/>
    <w:rsid w:val="4A3F5333"/>
    <w:rsid w:val="52B914B2"/>
    <w:rsid w:val="5BFF0AFB"/>
    <w:rsid w:val="5F6B175C"/>
    <w:rsid w:val="705B5883"/>
    <w:rsid w:val="7393301C"/>
    <w:rsid w:val="7A542793"/>
    <w:rsid w:val="7BBE3A66"/>
    <w:rsid w:val="7F41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1339</Words>
  <Characters>1381</Characters>
  <Lines>8</Lines>
  <Paragraphs>2</Paragraphs>
  <TotalTime>12</TotalTime>
  <ScaleCrop>false</ScaleCrop>
  <LinksUpToDate>false</LinksUpToDate>
  <CharactersWithSpaces>1382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2024-04-21T07:54:00Z</dcterms:created>
  <dc:creator>rl02</dc:creator>
  <cp:lastModifiedBy>周萌</cp:lastModifiedBy>
  <cp:lastPrinted>2024-04-23T02:29:00Z</cp:lastPrinted>
  <dcterms:modified xsi:type="dcterms:W3CDTF">2025-07-14T10:17:50Z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eyJoZGlkIjoiMDBjOTI2MmRmNTMxMjg2MGU4NTZmNzBjZGQ1OTI0NmEiLCJ1c2VySWQiOiIxNjU4OTM2MTMzIn0=</vt:lpwstr>
  </property>
  <property fmtid="{D5CDD505-2E9C-101B-9397-08002B2CF9AE}" pid="4" name="ICV">
    <vt:lpwstr>DAC67E6A8189414F9E6D06E58F897D2E_13</vt:lpwstr>
  </property>
</Properties>
</file>