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081" w:tblpY="345"/>
        <w:tblOverlap w:val="never"/>
        <w:tblW w:w="183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140"/>
        <w:gridCol w:w="1005"/>
        <w:gridCol w:w="825"/>
        <w:gridCol w:w="930"/>
        <w:gridCol w:w="3825"/>
        <w:gridCol w:w="2070"/>
        <w:gridCol w:w="1541"/>
        <w:gridCol w:w="2869"/>
        <w:gridCol w:w="1700"/>
        <w:gridCol w:w="1700"/>
      </w:tblGrid>
      <w:tr w14:paraId="3FE70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9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AF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0"/>
                <w:w w:val="100"/>
                <w:sz w:val="36"/>
                <w:szCs w:val="36"/>
                <w:lang w:val="en-US" w:eastAsia="zh-CN"/>
              </w:rPr>
              <w:t>山西交控集团所属高速集团、交科集团、物流集团社会招聘岗位资格条件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6D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-6"/>
                <w:w w:val="90"/>
                <w:sz w:val="36"/>
                <w:szCs w:val="36"/>
                <w:lang w:val="en-US" w:eastAsia="zh-C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0D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-6"/>
                <w:w w:val="90"/>
                <w:sz w:val="36"/>
                <w:szCs w:val="36"/>
                <w:lang w:val="en-US" w:eastAsia="zh-CN"/>
              </w:rPr>
            </w:pPr>
          </w:p>
        </w:tc>
      </w:tr>
      <w:tr w14:paraId="46BD7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00" w:type="dxa"/>
          <w:trHeight w:val="114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F2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FF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48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3B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05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学历及专业</w:t>
            </w:r>
          </w:p>
          <w:p w14:paraId="2DE58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02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年龄及职业资格要求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ED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工作经历要求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94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咨询电话及报名方式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C1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其他事项</w:t>
            </w:r>
          </w:p>
        </w:tc>
      </w:tr>
      <w:tr w14:paraId="0FCCA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00" w:type="dxa"/>
          <w:trHeight w:val="296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8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8A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山西省高速公路集团有限责任公司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1F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FF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14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大学本科及以上学历，工程类相关专业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67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具备以下条件之一：</w:t>
            </w:r>
          </w:p>
          <w:p w14:paraId="681DD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1.40周岁以下（1985年1月1日后出生），具备一级注册建造师（机电工程或公路工程专业）、一级注册结构工程师、一级注册建筑师职业资格之一。</w:t>
            </w:r>
          </w:p>
          <w:p w14:paraId="08FD5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2.45周岁以下（1980年1月1日后出生），具备注册电气工程师（发输变电专业）职业资格。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3C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Ansi="宋体"/>
                <w:color w:val="auto"/>
                <w:sz w:val="21"/>
                <w:szCs w:val="21"/>
                <w:lang w:val="en-US" w:eastAsia="zh-CN" w:bidi="ar"/>
              </w:rPr>
              <w:t>具</w:t>
            </w:r>
            <w:r>
              <w:rPr>
                <w:rStyle w:val="9"/>
                <w:rFonts w:hint="eastAsia" w:hAnsi="宋体"/>
                <w:color w:val="auto"/>
                <w:sz w:val="21"/>
                <w:szCs w:val="21"/>
                <w:lang w:val="en-US" w:eastAsia="zh-CN" w:bidi="ar"/>
              </w:rPr>
              <w:t>有三年以上</w:t>
            </w:r>
            <w:r>
              <w:rPr>
                <w:rStyle w:val="9"/>
                <w:rFonts w:hAnsi="宋体"/>
                <w:color w:val="auto"/>
                <w:sz w:val="21"/>
                <w:szCs w:val="21"/>
                <w:lang w:val="en-US" w:eastAsia="zh-CN" w:bidi="ar"/>
              </w:rPr>
              <w:t>工程设计、施工、试验</w:t>
            </w:r>
            <w:r>
              <w:rPr>
                <w:rStyle w:val="9"/>
                <w:rFonts w:hint="eastAsia" w:hAnsi="宋体"/>
                <w:color w:val="auto"/>
                <w:sz w:val="21"/>
                <w:szCs w:val="21"/>
                <w:lang w:val="en-US" w:eastAsia="zh-CN" w:bidi="ar"/>
              </w:rPr>
              <w:t>工作经验，具备一定的</w:t>
            </w:r>
            <w:r>
              <w:rPr>
                <w:rStyle w:val="9"/>
                <w:rFonts w:hAnsi="宋体"/>
                <w:color w:val="auto"/>
                <w:sz w:val="21"/>
                <w:szCs w:val="21"/>
                <w:lang w:val="en-US" w:eastAsia="zh-CN" w:bidi="ar"/>
              </w:rPr>
              <w:t>专业</w:t>
            </w:r>
            <w:r>
              <w:rPr>
                <w:rStyle w:val="9"/>
                <w:rFonts w:hint="eastAsia" w:hAnsi="宋体"/>
                <w:color w:val="auto"/>
                <w:sz w:val="21"/>
                <w:szCs w:val="21"/>
                <w:lang w:val="en-US" w:eastAsia="zh-CN" w:bidi="ar"/>
              </w:rPr>
              <w:t>理论知识</w:t>
            </w:r>
            <w:r>
              <w:rPr>
                <w:rStyle w:val="9"/>
                <w:rFonts w:hAnsi="宋体"/>
                <w:color w:val="auto"/>
                <w:sz w:val="21"/>
                <w:szCs w:val="21"/>
                <w:lang w:val="en-US" w:eastAsia="zh-CN" w:bidi="ar"/>
              </w:rPr>
              <w:t>和实践经验，有一定的工程软件、信息化操作水平。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5D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杨女士：0351-7077129</w:t>
            </w:r>
          </w:p>
          <w:p w14:paraId="5D535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报名网址：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sxgsryzp@163.com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789E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zh-CN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工作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地点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：高速集团所属企业太原公司电力设计室、电力实验室、施工项目部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zh-CN" w:eastAsia="zh-CN" w:bidi="ar"/>
              </w:rPr>
              <w:t>。</w:t>
            </w:r>
          </w:p>
          <w:p w14:paraId="18521F9C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right="0" w:rightChars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2.具有多个职业资格证书，且同时具备工程师及以上职称（机电或电力专业）、一级造价师（安装专业）者优先。</w:t>
            </w:r>
          </w:p>
        </w:tc>
      </w:tr>
      <w:tr w14:paraId="351F3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00" w:type="dxa"/>
          <w:trHeight w:val="361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91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18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山西交通物流集团有限公司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8C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01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9E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大学本科及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以上学历工程类相关专业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7B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具备以下条件之一：</w:t>
            </w:r>
          </w:p>
          <w:p w14:paraId="396258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bottom w:val="none" w:color="auto" w:sz="0" w:space="15"/>
              </w:pBdr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1.40周岁以下（1985年1月1日后出生），具备一级造价工程师（土木建筑工程或交通运输工程专业）、一级建造师（建筑工程专业）、注册安全工程师职业资格之一。</w:t>
            </w:r>
          </w:p>
          <w:p w14:paraId="79E88E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bottom w:val="none" w:color="auto" w:sz="0" w:space="15"/>
              </w:pBdr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2.35周岁以下（1990年1月1日后出生），具备试验检测师（道路工程、交通工程）职业资格。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88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具有五年以上工作经验或参加过两个以上工程项目，具备一定的专业理论知识与实践经验，以及工程软件和信息化操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作水平。</w:t>
            </w:r>
          </w:p>
          <w:p w14:paraId="138BA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DC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咨询电话：</w:t>
            </w:r>
          </w:p>
          <w:p w14:paraId="78D63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0351-2531953</w:t>
            </w:r>
          </w:p>
          <w:p w14:paraId="7617A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报名方式：</w:t>
            </w:r>
          </w:p>
          <w:p w14:paraId="5D142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instrText xml:space="preserve"> HYPERLINK "mailto:符合报名条件人员，将以上资料按顺序扫描成1个PDF格式文件发送至指定邮箱（sxjtwljtdwzzb@163.com）。电子邮件主题及文件名称统一命名为\“应聘岗位+姓名\”，以方便接收和查阅，不符合要求的将不予接收。" </w:instrTex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sxjtwljtdwzzb@163.com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2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11E36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/>
              <w:ind w:right="0" w:rightChars="0"/>
              <w:jc w:val="left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1.工作地点：物流集团及所属企业办公驻地均为太原市，根据工作需要安排项目实施或出差。</w:t>
            </w:r>
          </w:p>
          <w:p w14:paraId="7409B3BE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2.具有多个职业资格证书，且同时具备工程师及以上职称者优先。</w:t>
            </w:r>
          </w:p>
          <w:p w14:paraId="510B9FC5">
            <w:pPr>
              <w:pStyle w:val="4"/>
              <w:rPr>
                <w:rFonts w:hint="default"/>
                <w:lang w:val="en-US" w:eastAsia="zh-CN"/>
              </w:rPr>
            </w:pPr>
          </w:p>
        </w:tc>
      </w:tr>
      <w:tr w14:paraId="290F9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00" w:type="dxa"/>
          <w:trHeight w:val="108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8E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60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8C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C6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AA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学历及专业</w:t>
            </w:r>
          </w:p>
          <w:p w14:paraId="2D1F5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B3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年龄及职业资格要求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8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工作经历要求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CC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咨询电话及报名方式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F5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其他事项</w:t>
            </w:r>
          </w:p>
        </w:tc>
      </w:tr>
      <w:tr w14:paraId="2D4D2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00" w:type="dxa"/>
          <w:trHeight w:val="758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2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01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山西交通科学研究院集团有限公司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85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7A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CB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大学本科及以上学历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工程类或机械类相关专业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F8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具备以下条件之一：</w:t>
            </w:r>
          </w:p>
          <w:p w14:paraId="10B43957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1.45周岁以下（1980年1月1日后出生），具备注册电气工程师（发输变电）、注册公用设备工程师（动力、给排水、暖通空调）、一级造价工程师（交通运输工程）、注册咨询工程师（投资）、一级注册建筑师、注册土木工程师（岩土）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职业资格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之一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。</w:t>
            </w:r>
          </w:p>
          <w:p w14:paraId="79F51236">
            <w:pPr>
              <w:widowControl/>
              <w:spacing w:line="240" w:lineRule="auto"/>
              <w:jc w:val="left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45周岁以下（1980年1月1日后出生）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具备水工环、地质矿产专业高级工程师职称。</w:t>
            </w:r>
            <w:bookmarkStart w:id="1" w:name="_GoBack"/>
            <w:bookmarkEnd w:id="1"/>
          </w:p>
          <w:p w14:paraId="38537620">
            <w:pPr>
              <w:widowControl/>
              <w:spacing w:line="240" w:lineRule="auto"/>
              <w:ind w:right="-147" w:rightChars="-7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3.40周岁以下（1985年1月1日后出生）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具备一级注册建造师（机电工程专业）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职业资格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。</w:t>
            </w:r>
          </w:p>
          <w:p w14:paraId="2C6B8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  <w:bookmarkStart w:id="0" w:name="OLE_LINK2"/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.40周岁以下（1985年1月1日后出生），具备机械类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高级工程师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职称，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有三年及以上制造业大型国企或行业龙头企业工作经验。</w:t>
            </w:r>
            <w:bookmarkEnd w:id="0"/>
          </w:p>
          <w:p w14:paraId="0C2D8957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.35周岁以下（1990年1月1日后出生）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具备一级注册建造师（建筑工程专业）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职业资格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。</w:t>
            </w:r>
          </w:p>
          <w:p w14:paraId="5D8DA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7C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9"/>
                <w:rFonts w:hAnsi="宋体"/>
                <w:color w:val="auto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8B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王女士：0351-8860331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报名网址：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https://www.sxjkjtxxh.com:9811/shzhaopin/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DBCB5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right="0" w:rightChars="0"/>
              <w:jc w:val="left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1.工作单位：山西交科集团所属企业省内外项目施工一线。</w:t>
            </w:r>
          </w:p>
          <w:p w14:paraId="036AF421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right="0" w:right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Style w:val="9"/>
                <w:rFonts w:hint="eastAsia" w:hAnsi="宋体"/>
                <w:color w:val="auto"/>
                <w:sz w:val="21"/>
                <w:szCs w:val="21"/>
                <w:lang w:val="en-US" w:eastAsia="zh-CN" w:bidi="ar"/>
              </w:rPr>
              <w:t>2.具有八年以上相关专业工作经验，且具有高级及以上工程师职称者优先</w:t>
            </w:r>
          </w:p>
        </w:tc>
      </w:tr>
    </w:tbl>
    <w:p w14:paraId="6FA9BFD8"/>
    <w:sectPr>
      <w:headerReference r:id="rId3" w:type="default"/>
      <w:pgSz w:w="16838" w:h="11906" w:orient="landscape"/>
      <w:pgMar w:top="1134" w:right="1440" w:bottom="1701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EF372A">
    <w:pPr>
      <w:pStyle w:val="3"/>
      <w:rPr>
        <w:rFonts w:hint="eastAsia" w:ascii="黑体" w:hAnsi="黑体" w:eastAsia="黑体" w:cs="黑体"/>
        <w:sz w:val="24"/>
        <w:szCs w:val="24"/>
        <w:lang w:val="en-US" w:eastAsia="zh-CN"/>
      </w:rPr>
    </w:pPr>
    <w:r>
      <w:rPr>
        <w:rFonts w:hint="eastAsia" w:ascii="黑体" w:hAnsi="黑体" w:eastAsia="黑体" w:cs="黑体"/>
        <w:sz w:val="24"/>
        <w:szCs w:val="24"/>
        <w:lang w:val="en-US" w:eastAsia="zh-CN"/>
      </w:rPr>
      <w:t>附件1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316290"/>
    <w:rsid w:val="083A4A06"/>
    <w:rsid w:val="0D2E7A52"/>
    <w:rsid w:val="0FBF0986"/>
    <w:rsid w:val="123E17EE"/>
    <w:rsid w:val="1ACB483D"/>
    <w:rsid w:val="251E7A70"/>
    <w:rsid w:val="372C602D"/>
    <w:rsid w:val="40A53A16"/>
    <w:rsid w:val="460F16DE"/>
    <w:rsid w:val="539A4AC7"/>
    <w:rsid w:val="563A49EA"/>
    <w:rsid w:val="59E545C2"/>
    <w:rsid w:val="68D04165"/>
    <w:rsid w:val="69CB4375"/>
    <w:rsid w:val="6A4C7D4A"/>
    <w:rsid w:val="73316290"/>
    <w:rsid w:val="749E39B1"/>
    <w:rsid w:val="7A6335B5"/>
    <w:rsid w:val="7DD2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正文首行缩进 21"/>
    <w:basedOn w:val="8"/>
    <w:next w:val="4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8">
    <w:name w:val="正文文本缩进1"/>
    <w:basedOn w:val="4"/>
    <w:next w:val="1"/>
    <w:qFormat/>
    <w:uiPriority w:val="0"/>
    <w:pPr>
      <w:spacing w:after="120"/>
      <w:ind w:left="420" w:leftChars="200"/>
    </w:pPr>
  </w:style>
  <w:style w:type="character" w:customStyle="1" w:styleId="9">
    <w:name w:val="font81"/>
    <w:basedOn w:val="6"/>
    <w:qFormat/>
    <w:uiPriority w:val="0"/>
    <w:rPr>
      <w:rFonts w:hint="eastAsia" w:ascii="仿宋_GB2312" w:eastAsia="仿宋_GB2312" w:cs="仿宋_GB2312"/>
      <w:color w:val="FF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1123</Words>
  <Characters>1293</Characters>
  <Lines>0</Lines>
  <Paragraphs>0</Paragraphs>
  <TotalTime>43</TotalTime>
  <ScaleCrop>false</ScaleCrop>
  <LinksUpToDate>false</LinksUpToDate>
  <CharactersWithSpaces>1293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2025-07-07T00:22:00Z</dcterms:created>
  <dc:creator>陈柳汀</dc:creator>
  <cp:lastModifiedBy>陈柳汀</cp:lastModifiedBy>
  <cp:lastPrinted>2025-07-29T09:16:10Z</cp:lastPrinted>
  <dcterms:modified xsi:type="dcterms:W3CDTF">2025-07-29T09:48:25Z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777E0FC3106E4639BB665311B9EF5221_11</vt:lpwstr>
  </property>
  <property fmtid="{D5CDD505-2E9C-101B-9397-08002B2CF9AE}" pid="4" name="KSOTemplateDocerSaveRecord">
    <vt:lpwstr>eyJoZGlkIjoiOTJkNTBlZTNmM2JkNGIzN2ViNGRlOWU3YmYwYzYzYmMiLCJ1c2VySWQiOiIzMzM5MDE2OTIifQ==</vt:lpwstr>
  </property>
</Properties>
</file>