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76" w:firstLineChars="200"/>
        <w:rPr>
          <w:rFonts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附件1</w:t>
      </w:r>
    </w:p>
    <w:p>
      <w:pPr>
        <w:pStyle w:val="2"/>
        <w:ind w:firstLine="916" w:firstLineChars="200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兴化市绿色能源有限公司202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年公开招聘管理人员岗位表</w:t>
      </w:r>
    </w:p>
    <w:tbl>
      <w:tblPr>
        <w:tblStyle w:val="4"/>
        <w:tblpPr w:leftFromText="180" w:rightFromText="180" w:vertAnchor="text" w:horzAnchor="page" w:tblpXSpec="center" w:tblpY="107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851"/>
        <w:gridCol w:w="1843"/>
        <w:gridCol w:w="708"/>
        <w:gridCol w:w="1209"/>
        <w:gridCol w:w="616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6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单位名称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招聘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人数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招聘形式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专业</w:t>
            </w:r>
          </w:p>
        </w:tc>
        <w:tc>
          <w:tcPr>
            <w:tcW w:w="6162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其他条件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526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兴化市绿色能源有限公司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能源专业</w:t>
            </w: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业务</w:t>
            </w:r>
            <w:r>
              <w:rPr>
                <w:rFonts w:hint="eastAsia"/>
                <w:spacing w:val="9"/>
                <w:sz w:val="28"/>
                <w:szCs w:val="28"/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pacing w:val="9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以面谈方式择优录取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本科</w:t>
            </w:r>
          </w:p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及以上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能源动力类、机电控制类</w:t>
            </w:r>
          </w:p>
        </w:tc>
        <w:tc>
          <w:tcPr>
            <w:tcW w:w="6162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rPr>
                <w:rFonts w:hint="eastAsia"/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工作经历：具有累计2</w:t>
            </w:r>
            <w:r>
              <w:rPr>
                <w:rFonts w:hint="eastAsia"/>
                <w:spacing w:val="9"/>
                <w:sz w:val="28"/>
                <w:szCs w:val="28"/>
              </w:rPr>
              <w:t>年以上光伏、储能企业相关工作经历，行业专家库成员优先，在相关“省、市级示范管理项目”的光伏、储能企业从事管理工作者优先；</w:t>
            </w:r>
          </w:p>
          <w:p>
            <w:pPr>
              <w:pStyle w:val="2"/>
              <w:spacing w:before="0" w:beforeAutospacing="0" w:after="0" w:afterAutospacing="0" w:line="500" w:lineRule="exact"/>
              <w:rPr>
                <w:rFonts w:hint="eastAsia"/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工作经历丰富，具有独立开展业务能力者，可放宽专业条件。专业功底扎实，工作经验可适当放宽。</w:t>
            </w:r>
          </w:p>
          <w:p>
            <w:pPr>
              <w:pStyle w:val="2"/>
              <w:spacing w:before="0" w:beforeAutospacing="0" w:after="0" w:afterAutospacing="0" w:line="500" w:lineRule="exact"/>
              <w:rPr>
                <w:spacing w:val="9"/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</w:rPr>
              <w:t>年龄条件：3</w:t>
            </w:r>
            <w:r>
              <w:rPr>
                <w:rFonts w:hint="eastAsia"/>
                <w:spacing w:val="9"/>
                <w:sz w:val="28"/>
                <w:szCs w:val="28"/>
              </w:rPr>
              <w:t>5周岁以下，条件优秀者可放宽至40</w:t>
            </w:r>
            <w:r>
              <w:rPr>
                <w:rFonts w:hint="eastAsia"/>
                <w:spacing w:val="9"/>
                <w:sz w:val="28"/>
                <w:szCs w:val="28"/>
              </w:rPr>
              <w:t>周岁。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jE1NGU3YjI2M2Y2NzM2OTkyNjZiN2YyMDAwMWEifQ=="/>
  </w:docVars>
  <w:rsids>
    <w:rsidRoot w:val="787516CD"/>
    <w:rsid w:val="0011778A"/>
    <w:rsid w:val="003A58F5"/>
    <w:rsid w:val="003B2657"/>
    <w:rsid w:val="004E3DBC"/>
    <w:rsid w:val="005B7E7A"/>
    <w:rsid w:val="005D1D9F"/>
    <w:rsid w:val="00691DFE"/>
    <w:rsid w:val="00CA71AF"/>
    <w:rsid w:val="00EB0E29"/>
    <w:rsid w:val="06E3152C"/>
    <w:rsid w:val="162C4B09"/>
    <w:rsid w:val="34BF0529"/>
    <w:rsid w:val="420B11D6"/>
    <w:rsid w:val="59E03EEB"/>
    <w:rsid w:val="63564225"/>
    <w:rsid w:val="69E5089C"/>
    <w:rsid w:val="75420F17"/>
    <w:rsid w:val="787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2024-10-14T09:19:00Z</dcterms:created>
  <dc:creator>WPS_1665450321</dc:creator>
  <cp:lastModifiedBy>admin</cp:lastModifiedBy>
  <cp:lastPrinted>2024-10-25T04:03:00Z</cp:lastPrinted>
  <dcterms:modified xsi:type="dcterms:W3CDTF">2025-08-03T03:09:04Z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F0E72C872FCD41D8B90B5C03A7EA41B6</vt:lpwstr>
  </property>
</Properties>
</file>