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7BB2E">
      <w:pPr>
        <w:pStyle w:val="9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1：</w:t>
      </w:r>
    </w:p>
    <w:p w14:paraId="2D0B6F84">
      <w:pPr>
        <w:pStyle w:val="9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公文小标宋" w:cs="Times New Roman"/>
          <w:sz w:val="36"/>
          <w:szCs w:val="36"/>
          <w:lang w:val="en-US" w:eastAsia="zh-CN"/>
        </w:rPr>
        <w:t>巴中市生态环境局公开招聘编外辅助性工作人员岗位需求表</w:t>
      </w:r>
      <w:bookmarkEnd w:id="0"/>
    </w:p>
    <w:tbl>
      <w:tblPr>
        <w:tblStyle w:val="10"/>
        <w:tblW w:w="156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656"/>
        <w:gridCol w:w="1209"/>
        <w:gridCol w:w="1185"/>
        <w:gridCol w:w="1121"/>
        <w:gridCol w:w="1579"/>
        <w:gridCol w:w="3688"/>
        <w:gridCol w:w="1325"/>
        <w:gridCol w:w="1362"/>
        <w:gridCol w:w="1300"/>
      </w:tblGrid>
      <w:tr w14:paraId="0D230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职位编码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用人单位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录用名额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职位名称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工作内容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年龄要求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专业要求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其他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275D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202501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执法辅助A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协助负责生态环境执法辅助工作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1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本科：环境科学与工程、环境科学、环境工程、环境生态工程、资源环境科学、辐射防护与核安全、水质科学与技术、化学、应用化学、化学生物学、自然保护与环境生态类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专科：环境保护类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全日制大学专科及以上学历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9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3F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有执法、辅助执法工作经历者优先 </w:t>
            </w:r>
          </w:p>
        </w:tc>
      </w:tr>
      <w:tr w14:paraId="474A4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202502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执法辅助B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协助负责生态环境执法辅助工作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A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本科：计算机科学与技术、数据科学与大数据技术、智能科学与技术、网络空间安全、物联网工程、智能科学与技术、网络工程、信息管理与信息系统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专科：生态环境大数据技术、大数据技术、人工智能技术应用、区块链技术应用、计算机应用技术、计算机网络技术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全日制大学专科及以上学历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5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1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限男性，有执法、辅助执法工作经历者优先 </w:t>
            </w:r>
          </w:p>
        </w:tc>
      </w:tr>
      <w:tr w14:paraId="6B3F5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202503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执法辅助C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协助负责生态环境执法辅助工作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8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本科：大气科学、应用气象学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专科：大气科学技术、应用气象技术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全日制大学专科及以上学历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0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CC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002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202504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8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执法辅助D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协助负责生态环境执法辅助工作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1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本科：法学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专科：法律实务类、法律执行类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全日制大学专科及以上学历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7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D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有执法、辅助执法工作经历者优先 </w:t>
            </w:r>
          </w:p>
        </w:tc>
      </w:tr>
      <w:tr w14:paraId="2E909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202506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执法辅助E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从事法律文书撰写、内务管理、党建等工作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3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本科：汉语言文学、汉语言、秘书学、应用中文、应用语言学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专科：中文、现代文秘、法律文秘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全日制大学专科及以上学历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F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C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有执法、辅助执法工作经历者优先 </w:t>
            </w:r>
          </w:p>
        </w:tc>
      </w:tr>
      <w:tr w14:paraId="54890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202507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巴中市生态环境局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0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执法辅助F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负责市局机关及执法支队新闻采编、发布，外宣短视频、PPT制作等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35周岁及以下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9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研究生：不限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本科：新闻传播学类、新媒体技术、数字媒体技术、新媒体艺术、数字媒体艺术、视觉传达设计、影视摄像与制作、广播电视编导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全日制大学本科及以上学历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工作地点在市执法支队或各县（区）执法大队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C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从事相关专业3年以上工作经历</w:t>
            </w:r>
          </w:p>
        </w:tc>
      </w:tr>
      <w:tr w14:paraId="214C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561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C07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备注：研究生专业参照《授予博士、硕士学位和培养研究生学科、专业目录》（1997年颁布）；本科专业参照《普通高等学校本科专业目录》（2024版）；专科专业参照《高等职业教育（专科）专业目录》（2021年）</w:t>
            </w:r>
          </w:p>
        </w:tc>
      </w:tr>
      <w:tr w14:paraId="1B271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610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70A6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935AE3B">
      <w:pPr>
        <w:jc w:val="both"/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588" w:right="1417" w:bottom="1474" w:left="1417" w:header="851" w:footer="595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722E9C-63C8-4C95-8271-F66AB287010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2677EA6-4091-430D-B389-B46130AC6C6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3" w:fontKey="{DF7E39F1-91D0-42D3-B416-8B525EF386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C0433">
    <w:pPr>
      <w:pStyle w:val="6"/>
      <w:jc w:val="right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fldChar w:fldCharType="begin"/>
    </w:r>
    <w:r>
      <w:rPr>
        <w:rFonts w:ascii="Times New Roman" w:hAnsi="Times New Roman"/>
        <w:b/>
        <w:sz w:val="28"/>
        <w:szCs w:val="28"/>
      </w:rPr>
      <w:instrText xml:space="preserve"> PAGE   \* MERGEFORMAT </w:instrText>
    </w:r>
    <w:r>
      <w:rPr>
        <w:rFonts w:ascii="Times New Roman" w:hAnsi="Times New Roman"/>
        <w:b/>
        <w:sz w:val="28"/>
        <w:szCs w:val="28"/>
      </w:rPr>
      <w:fldChar w:fldCharType="separate"/>
    </w:r>
    <w:r>
      <w:rPr>
        <w:rFonts w:ascii="Times New Roman" w:hAnsi="Times New Roman"/>
        <w:b/>
        <w:sz w:val="28"/>
        <w:szCs w:val="28"/>
        <w:lang w:val="zh-CN"/>
      </w:rPr>
      <w:t>-</w:t>
    </w:r>
    <w:r>
      <w:rPr>
        <w:rFonts w:ascii="Times New Roman" w:hAnsi="Times New Roman"/>
        <w:b/>
        <w:sz w:val="28"/>
        <w:szCs w:val="28"/>
      </w:rPr>
      <w:t xml:space="preserve"> 7 -</w:t>
    </w:r>
    <w:r>
      <w:rPr>
        <w:rFonts w:ascii="Times New Roman" w:hAnsi="Times New Roman"/>
        <w:b/>
        <w:sz w:val="28"/>
        <w:szCs w:val="28"/>
      </w:rPr>
      <w:fldChar w:fldCharType="end"/>
    </w:r>
  </w:p>
  <w:p w14:paraId="29497011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A8759B"/>
    <w:rsid w:val="7367F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snapToGrid w:val="0"/>
      <w:spacing w:line="540" w:lineRule="exact"/>
      <w:ind w:firstLine="652"/>
    </w:pPr>
    <w:rPr>
      <w:rFonts w:eastAsia="仿宋_GB2312"/>
      <w:kern w:val="0"/>
      <w:sz w:val="32"/>
      <w:szCs w:val="20"/>
    </w:rPr>
  </w:style>
  <w:style w:type="paragraph" w:styleId="3">
    <w:name w:val="Body Text"/>
    <w:basedOn w:val="1"/>
    <w:next w:val="4"/>
    <w:qFormat/>
    <w:uiPriority w:val="0"/>
    <w:pPr>
      <w:spacing w:after="120" w:afterAutospacing="0"/>
    </w:pPr>
  </w:style>
  <w:style w:type="paragraph" w:styleId="4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5">
    <w:name w:val="Body Text Indent"/>
    <w:basedOn w:val="1"/>
    <w:qFormat/>
    <w:uiPriority w:val="0"/>
    <w:pPr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BodyText1I2"/>
    <w:basedOn w:val="15"/>
    <w:qFormat/>
    <w:uiPriority w:val="0"/>
    <w:pPr>
      <w:ind w:left="420" w:leftChars="200" w:firstLine="420" w:firstLineChars="200"/>
      <w:jc w:val="both"/>
      <w:textAlignment w:val="baseline"/>
    </w:pPr>
  </w:style>
  <w:style w:type="paragraph" w:customStyle="1" w:styleId="15">
    <w:name w:val="BodyTextIndent"/>
    <w:basedOn w:val="1"/>
    <w:qFormat/>
    <w:uiPriority w:val="0"/>
    <w:pPr>
      <w:ind w:left="420" w:leftChars="200"/>
      <w:jc w:val="both"/>
      <w:textAlignment w:val="baseline"/>
    </w:pPr>
  </w:style>
  <w:style w:type="character" w:customStyle="1" w:styleId="16">
    <w:name w:val="font51"/>
    <w:basedOn w:val="12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7">
    <w:name w:val="font71"/>
    <w:basedOn w:val="12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3370</Words>
  <Characters>3568</Characters>
  <Paragraphs>268</Paragraphs>
  <TotalTime>16</TotalTime>
  <ScaleCrop>false</ScaleCrop>
  <LinksUpToDate>false</LinksUpToDate>
  <CharactersWithSpaces>3614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2023-05-09T11:34:00Z</dcterms:created>
  <dc:creator>user</dc:creator>
  <cp:lastModifiedBy>等风</cp:lastModifiedBy>
  <dcterms:modified xsi:type="dcterms:W3CDTF">2025-08-06T01:49:11Z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F5E6FFD4110C4FDFAB1202D004AA40C4_12</vt:lpwstr>
  </property>
  <property fmtid="{D5CDD505-2E9C-101B-9397-08002B2CF9AE}" pid="4" name="KSOTemplateDocerSaveRecord">
    <vt:lpwstr>eyJoZGlkIjoiNDE1YjM3OTVhNDdiNDkzZDkyYTdiMjQzNmVhMGI4OWIiLCJ1c2VySWQiOiI1MTQ5MTEwMzUifQ==</vt:lpwstr>
  </property>
</Properties>
</file>