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D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753" w:tblpY="684"/>
        <w:tblOverlap w:val="never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99"/>
        <w:gridCol w:w="2312"/>
        <w:gridCol w:w="847"/>
        <w:gridCol w:w="1349"/>
        <w:gridCol w:w="4353"/>
        <w:gridCol w:w="3979"/>
        <w:gridCol w:w="736"/>
      </w:tblGrid>
      <w:tr w14:paraId="1C98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tblHeader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0E60A03C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 w14:paraId="6B801679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46FBF14E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07A60A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职位数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5EEC4F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6D018E10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01D62D6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90CD92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28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34638190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 w14:paraId="514AACF0">
            <w:pPr>
              <w:widowControl/>
              <w:spacing w:line="260" w:lineRule="exact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20250812101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2D78EF6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清泉中心敬老院</w:t>
            </w:r>
          </w:p>
          <w:p w14:paraId="0B26859E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护理人员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6F709B7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818AA4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专业不限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0E69FF9D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1.完成老人的基本生活照料、药物管理；</w:t>
            </w:r>
          </w:p>
          <w:p w14:paraId="3E56C62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2.按照老人护理级别负责老人生活起居、个人卫生、心理慰藉的照料服务工作；</w:t>
            </w:r>
          </w:p>
          <w:p w14:paraId="4214C3B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3.负责老人室内物品的整理与摆放；</w:t>
            </w:r>
          </w:p>
          <w:p w14:paraId="11194AA7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4.定时巡视老人情况，及时应答呼叫器；</w:t>
            </w:r>
          </w:p>
          <w:p w14:paraId="54B286C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5.对老人突发状况及时汇报、记录并协助处理；</w:t>
            </w:r>
          </w:p>
          <w:p w14:paraId="29F6D0C0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6.负责老人家属接待工作，保持与家属的日常沟通；</w:t>
            </w:r>
          </w:p>
          <w:p w14:paraId="6F04AE8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7.做好老人入住前的准备工作和离院后室内的整理及终末消毒工作；</w:t>
            </w:r>
          </w:p>
          <w:p w14:paraId="650D567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8.积极协助老人参加院内集体活动；</w:t>
            </w:r>
          </w:p>
          <w:p w14:paraId="54290F84"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9.视实际情况完成其他工作；</w:t>
            </w:r>
          </w:p>
          <w:p w14:paraId="02A5B8D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10.积极完成领导布置的其他临时性工作。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26612FE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1.高中及以上学历；</w:t>
            </w:r>
          </w:p>
          <w:p w14:paraId="792A59C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2.年龄45周岁及以下（1980年1月1日及以后出生）；</w:t>
            </w:r>
          </w:p>
          <w:p w14:paraId="438CFFA2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3.身体健康，无传染病及传染病史；有爱心、耐心，善于同老年人沟通、交流；</w:t>
            </w:r>
          </w:p>
          <w:p w14:paraId="0EAB0660"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4.同等条件下，具备以下条件者的可优先考虑：①持有《护士资格证书》、《养老护理员等级证》、《卫生专业技术资格证》；②从事1年以上护理相关工作经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验者。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20C839E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该岗位有三个月实习期</w:t>
            </w:r>
          </w:p>
        </w:tc>
      </w:tr>
    </w:tbl>
    <w:p w14:paraId="7851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  <w:t>岗位表</w:t>
      </w:r>
    </w:p>
    <w:p w14:paraId="0A4FA7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7FB9A2-AF87-4763-B360-948DAD4AC8C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459276-567C-4888-9EB2-EA4EB9BE1D8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1FFCFB2-60E0-4AF9-98FE-958828AF52E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11623F6-5CDB-49D4-B62E-4A280E1316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GJmMmZjNjA5MDEwY2U2OWZlZDhiNDQ5Mzg5YWYifQ=="/>
  </w:docVars>
  <w:rsids>
    <w:rsidRoot w:val="428A684A"/>
    <w:rsid w:val="128A080E"/>
    <w:rsid w:val="24F16340"/>
    <w:rsid w:val="428A684A"/>
    <w:rsid w:val="42E43B44"/>
    <w:rsid w:val="50B73A87"/>
    <w:rsid w:val="51043CB7"/>
    <w:rsid w:val="594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436</Characters>
  <Lines>0</Lines>
  <Paragraphs>0</Paragraphs>
  <TotalTime>235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2024-07-25T06:48:00Z</dcterms:created>
  <dc:creator>陈杰</dc:creator>
  <cp:lastModifiedBy>罗术涛</cp:lastModifiedBy>
  <cp:lastPrinted>2025-06-23T03:27:00Z</cp:lastPrinted>
  <dcterms:modified xsi:type="dcterms:W3CDTF">2025-08-12T02:47:12Z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40AD765BF01D4909887E33F755661688_11</vt:lpwstr>
  </property>
  <property fmtid="{D5CDD505-2E9C-101B-9397-08002B2CF9AE}" pid="4" name="KSOTemplateDocerSaveRecord">
    <vt:lpwstr>eyJoZGlkIjoiYjRmODc2NThlNjNlNWIyYTg5YzljZDZlN2JlMTMwMjQiLCJ1c2VySWQiOiIxNjg4NTY2ODg5In0=</vt:lpwstr>
  </property>
</Properties>
</file>