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E844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1"/>
          <w:szCs w:val="31"/>
          <w:vertAlign w:val="baseline"/>
        </w:rPr>
      </w:pPr>
      <w:r>
        <w:rPr>
          <w:rFonts w:hint="default" w:ascii="黑体" w:hAnsi="宋体" w:eastAsia="黑体" w:cs="黑体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spacing w:val="-77"/>
          <w:kern w:val="0"/>
          <w:sz w:val="31"/>
          <w:szCs w:val="31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2</w:t>
      </w:r>
    </w:p>
    <w:p w14:paraId="44A3A53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47" w:beforeAutospacing="0" w:after="0" w:afterAutospacing="0"/>
        <w:ind w:left="2259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43"/>
          <w:szCs w:val="43"/>
          <w:vertAlign w:val="baseli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vertAlign w:val="baseline"/>
          <w:lang w:val="en-US" w:eastAsia="zh-CN" w:bidi="ar"/>
        </w:rPr>
        <w:t>公益性岗位安置申请表</w:t>
      </w:r>
    </w:p>
    <w:p w14:paraId="3785B00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0D8F9F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46D5176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7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70E52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7" w:hRule="atLeast"/>
        </w:trPr>
        <w:tc>
          <w:tcPr>
            <w:tcW w:w="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90B81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Autospacing="0" w:after="0" w:afterAutospacing="0"/>
              <w:ind w:left="14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74B4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F3AB56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9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B6B5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C91E1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7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F92E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F5E4B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46DAD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4F09E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2927B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454564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97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 w14:paraId="6765A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A6551F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7" w:beforeAutospacing="0" w:after="0" w:afterAutospacing="0"/>
              <w:ind w:left="58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5E70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E9C20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7D9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2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8DA6E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593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815F1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6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6852A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FEF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70FC9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4" w:beforeAutospacing="0" w:after="0" w:afterAutospacing="0"/>
              <w:ind w:left="60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0"/>
                <w:kern w:val="0"/>
                <w:sz w:val="24"/>
                <w:szCs w:val="24"/>
                <w:vertAlign w:val="baseline"/>
                <w:lang w:val="en-US" w:eastAsia="zh-CN" w:bidi="ar"/>
              </w:rPr>
              <w:t>常住地址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04AC4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1A2F08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330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3CB8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就业困难人员</w:t>
            </w:r>
          </w:p>
          <w:p w14:paraId="4FB0C49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8845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3307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3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1D63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3958C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E343C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6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岗位编号</w:t>
            </w:r>
          </w:p>
          <w:p w14:paraId="0F9B005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/>
              <w:ind w:left="11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（经办机构填写）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841B1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151BF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1" w:beforeAutospacing="0" w:after="0" w:afterAutospacing="0"/>
              <w:ind w:left="408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BBD3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558ED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592A1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0" w:right="209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拟签订劳动合同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5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DA88ED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0" w:beforeAutospacing="0" w:after="0" w:afterAutospacing="0"/>
              <w:ind w:left="75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仿宋" w:hAnsi="仿宋" w:eastAsia="仿宋" w:cs="仿宋"/>
                <w:color w:val="000000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27B05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501" w:right="579" w:firstLine="234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□二次安置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（是打√</w:t>
            </w:r>
            <w:r>
              <w:rPr>
                <w:rFonts w:hint="default" w:ascii="仿宋" w:hAnsi="仿宋" w:eastAsia="仿宋" w:cs="仿宋"/>
                <w:color w:val="000000"/>
                <w:spacing w:val="-68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仿宋" w:hAnsi="仿宋" w:eastAsia="仿宋" w:cs="仿宋"/>
                <w:color w:val="000000"/>
                <w:spacing w:val="53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否打</w:t>
            </w:r>
            <w:r>
              <w:rPr>
                <w:rFonts w:hint="default" w:ascii="仿宋" w:hAnsi="仿宋" w:eastAsia="仿宋" w:cs="仿宋"/>
                <w:color w:val="000000"/>
                <w:spacing w:val="-4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×</w:t>
            </w:r>
            <w:r>
              <w:rPr>
                <w:rFonts w:hint="default" w:ascii="仿宋" w:hAnsi="仿宋" w:eastAsia="仿宋" w:cs="仿宋"/>
                <w:color w:val="000000"/>
                <w:spacing w:val="-46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)</w:t>
            </w:r>
          </w:p>
        </w:tc>
      </w:tr>
      <w:tr w14:paraId="7FEEC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249E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4104A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FF5BE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3D13B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369F7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5020E4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8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个人承诺</w:t>
            </w:r>
          </w:p>
        </w:tc>
        <w:tc>
          <w:tcPr>
            <w:tcW w:w="70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E5B48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12" w:right="26" w:firstLine="474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本人已知晓公益性岗位相关政策规定，提供资料真实有效。已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仔细阅读填表说明，不存在担任其他单位法定代表人、合伙企业合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伙人、个人独资企业投资人、个体工商户经营者或</w:t>
            </w: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担任企业董事、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监事、高级管理人员、村（社区）“两委”成员等不符合上</w:t>
            </w: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岗条件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的情形。在岗期间相关信息变动时，将及时告知所在单位与原申请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机构，如有虚假或隐瞒，愿承担相应责任。</w:t>
            </w:r>
          </w:p>
          <w:p w14:paraId="2E9D52D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6" w:beforeAutospacing="0" w:after="0" w:afterAutospacing="0"/>
              <w:ind w:left="345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申请人签名：</w:t>
            </w:r>
          </w:p>
          <w:p w14:paraId="2D95225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" w:beforeAutospacing="0" w:after="0" w:afterAutospacing="0"/>
              <w:ind w:left="388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  <w:tr w14:paraId="1E955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99C90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72DF4A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9F9CD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F3B65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BE85A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C8AE9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37018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1A93F6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37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2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778B0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用工单位（盖章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06DF591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" w:beforeAutospacing="0" w:after="0" w:afterAutospacing="0"/>
              <w:ind w:left="11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（采用劳务派遣方式的需填写）</w:t>
            </w:r>
          </w:p>
          <w:p w14:paraId="50433B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68A77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F3BB2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C5C02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6B217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905861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4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p w14:paraId="32E58E3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填表说明：</w:t>
      </w:r>
    </w:p>
    <w:p w14:paraId="40CA3C73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1.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用人单位是指与拟上岗人员签订劳动合同（上岗协议）的单位。采取劳务派遣方式的，用工单位栏填写按规定提供公益性岗位安置人员的单位。 </w:t>
      </w:r>
    </w:p>
    <w:p w14:paraId="17074A06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2.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有下列情形之一的，上岗人员退出公益性岗位，劳动合同（上岗协议）同时终止或解除： </w:t>
      </w:r>
    </w:p>
    <w:p w14:paraId="0E435957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与其他用人单位建立全日制劳动关系的； </w:t>
      </w:r>
    </w:p>
    <w:p w14:paraId="4B9F2AF5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领取营业证照，担任单位法定代表人、合伙企业合伙人、个人独资企业投资人、个体工商户经营者，或担任企业董事、监事、高级管理人员等的； </w:t>
      </w:r>
    </w:p>
    <w:p w14:paraId="055C58D3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担任村（社区）“两委”成员的； </w:t>
      </w:r>
    </w:p>
    <w:p w14:paraId="4725E5FD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弄虚作假获取公益性岗位上岗资格的； </w:t>
      </w:r>
    </w:p>
    <w:p w14:paraId="64561123">
      <w:pPr>
        <w:keepNext w:val="0"/>
        <w:keepLines w:val="0"/>
        <w:widowControl/>
        <w:numPr>
          <w:ilvl w:val="0"/>
          <w:numId w:val="0"/>
        </w:numPr>
        <w:suppressLineNumbers w:val="0"/>
        <w:ind w:left="120" w:leftChars="0"/>
        <w:jc w:val="left"/>
        <w:rPr>
          <w:rFonts w:hint="eastAsia" w:ascii="仿宋" w:hAnsi="仿宋" w:eastAsia="仿宋" w:cs="仿宋"/>
          <w:sz w:val="36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（5）《中华人民共和国劳动合同法》等法律法规规定可以终止或解除劳动合同的情形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2204CA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F3BFB"/>
    <w:multiLevelType w:val="singleLevel"/>
    <w:tmpl w:val="B76F3B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B2AA8"/>
    <w:rsid w:val="EDE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2025-08-12T10:23:00Z</dcterms:created>
  <dc:creator>renshejud</dc:creator>
  <cp:lastModifiedBy>renshejud</cp:lastModifiedBy>
  <dcterms:modified xsi:type="dcterms:W3CDTF">2025-08-12T10:23:53Z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1B2D2B2A4799BBC292A59A6889CE7E58_41</vt:lpwstr>
  </property>
</Properties>
</file>