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60D8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5"/>
        <w:gridCol w:w="690"/>
        <w:gridCol w:w="4350"/>
        <w:gridCol w:w="990"/>
        <w:gridCol w:w="1800"/>
        <w:gridCol w:w="4295"/>
      </w:tblGrid>
      <w:tr w14:paraId="3775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5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成都市锦江区芙蓉小学招聘员额教师岗位一览表</w:t>
            </w:r>
          </w:p>
        </w:tc>
      </w:tr>
      <w:tr w14:paraId="2619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B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2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5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F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1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E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3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2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0F65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F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DC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F3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1F3A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69A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6C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C5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A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C7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C7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0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8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40C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3F07B4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35CF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793974-ABBE-4D97-B607-0DB5D8DED6C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D61EB9-1693-4DB1-9C0C-1314EA8A67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AF6F3D-DD70-4FB8-A5FB-00750661F1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1BC4B80-18D8-4C1C-9DF9-F0491DE1F5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03B9F44-2B6D-4652-B56E-A09EF12B1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072B"/>
    <w:rsid w:val="0EB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2025-08-14T08:42:00Z</dcterms:created>
  <dc:creator>い散落漫天回忆的碎片</dc:creator>
  <cp:lastModifiedBy>い散落漫天回忆的碎片</cp:lastModifiedBy>
  <dcterms:modified xsi:type="dcterms:W3CDTF">2025-08-14T08:42:54Z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7BF329BE976E4308B7CDC92162F36C0F_11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