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39"/>
        <w:jc w:val="center"/>
        <w:textAlignment w:val="bottom"/>
        <w:outlineLvl w:val="9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应试人员面试须知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jc w:val="left"/>
        <w:textAlignment w:val="bottom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00" w:firstLineChars="200"/>
        <w:jc w:val="left"/>
        <w:textAlignment w:val="bottom"/>
        <w:outlineLvl w:val="9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一、面试人员面试当日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:</w:t>
      </w:r>
      <w:r>
        <w:rPr>
          <w:rFonts w:hint="eastAsia" w:asciiTheme="minorEastAsia" w:hAnsiTheme="minorEastAsia" w:cstheme="minorEastAsia"/>
          <w:color w:val="auto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0前到达考点，凭《笔试准考证》、有效《居民身份证》原件进入候考室，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:</w:t>
      </w:r>
      <w:r>
        <w:rPr>
          <w:rFonts w:hint="eastAsia" w:asciiTheme="minorEastAsia" w:hAnsiTheme="minorEastAsia" w:cstheme="minorEastAsia"/>
          <w:color w:val="auto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0仍未到达指定候考室的面试人员视为自动弃权，责任自负。陪同的家属等不得进入候考和考试区域。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00" w:firstLineChars="200"/>
        <w:jc w:val="left"/>
        <w:textAlignment w:val="bottom"/>
        <w:outlineLvl w:val="9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二、面试人员进入候考室后上交随身携带的通讯工具，面试结束后到指定候分室领取，如发现不交的，取消面试资格。面试人员根据候考室工作人员的安排，依次参加面试顺序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抽签后在《面试顺序表》上签字，并要妥善保管好抽签号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 xml:space="preserve">凭抽签号（佩戴《考生证》）进入考场参加面试和领取《面试成绩通知单》。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00" w:firstLineChars="200"/>
        <w:jc w:val="left"/>
        <w:textAlignment w:val="bottom"/>
        <w:outlineLvl w:val="9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三、在候试期间，要耐心等待，不得擅自离开候考室，不得大声喧哗和议论；需要去卫生间的，经报告候考室工作人员同意后，由同性别工作人员陪同前往和返回，整个过程不得与他人接触交谈。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00" w:firstLineChars="200"/>
        <w:jc w:val="left"/>
        <w:textAlignment w:val="bottom"/>
        <w:outlineLvl w:val="9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四、当前一位面试人员面试时，后一位面试人员要作好准备。进入面试考场后，面试人员只能向考官报告自己的考场号和抽签号，不得报告姓名和报考单位，否则取消面试资格。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00" w:firstLineChars="200"/>
        <w:jc w:val="left"/>
        <w:textAlignment w:val="bottom"/>
        <w:outlineLvl w:val="9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 xml:space="preserve">五、面试中，认真理解和回答主考官提出的问题，注意掌握回答问题的节奏和时间。每题回答完后，应说“回答完毕”。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00" w:firstLineChars="200"/>
        <w:jc w:val="left"/>
        <w:textAlignment w:val="bottom"/>
        <w:outlineLvl w:val="9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六、面试人员面试结束后，应到指定的候分室等候，待领取《面试成绩通知单》并签字确认后即离开考点，不得在考点逗留。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00" w:firstLineChars="200"/>
        <w:jc w:val="left"/>
        <w:textAlignment w:val="bottom"/>
        <w:outlineLvl w:val="9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七、自觉遵守考试纪律，尊重考官和考务工作人员，服从考务工作人员指挥和安排，保持候考室清洁卫生。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00" w:firstLineChars="200"/>
        <w:jc w:val="left"/>
        <w:textAlignment w:val="bottom"/>
        <w:outlineLvl w:val="9"/>
        <w:rPr>
          <w:rFonts w:hint="eastAsia" w:ascii="仿宋_GB2312" w:hAnsi="仿宋_GB2312" w:eastAsia="仿宋_GB2312"/>
          <w:color w:val="auto"/>
          <w:sz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八、如发现有违纪违规行为，将按照《</w:t>
      </w:r>
      <w:r>
        <w:rPr>
          <w:rFonts w:hint="eastAsia" w:asciiTheme="minorEastAsia" w:hAnsiTheme="minorEastAsia" w:cstheme="minorEastAsia"/>
          <w:color w:val="auto"/>
          <w:sz w:val="30"/>
          <w:szCs w:val="30"/>
          <w:lang w:eastAsia="zh-CN"/>
        </w:rPr>
        <w:t>事业单位公开招聘违纪违规行为处理规定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》</w:t>
      </w:r>
      <w:r>
        <w:rPr>
          <w:rFonts w:hint="eastAsia" w:asciiTheme="minorEastAsia" w:hAnsiTheme="minorEastAsia" w:cstheme="minorEastAsia"/>
          <w:color w:val="auto"/>
          <w:sz w:val="30"/>
          <w:szCs w:val="30"/>
          <w:lang w:eastAsia="zh-CN"/>
        </w:rPr>
        <w:t>（人社部</w:t>
      </w:r>
      <w:r>
        <w:rPr>
          <w:rFonts w:hint="eastAsia" w:asciiTheme="minorEastAsia" w:hAnsiTheme="minorEastAsia" w:cstheme="minorEastAsia"/>
          <w:color w:val="auto"/>
          <w:sz w:val="30"/>
          <w:szCs w:val="30"/>
          <w:lang w:val="en-US" w:eastAsia="zh-CN"/>
        </w:rPr>
        <w:t>35号令）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处理，并记入个人诚信档案。</w:t>
      </w: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62D17"/>
    <w:rsid w:val="04ED1B05"/>
    <w:rsid w:val="06457FD4"/>
    <w:rsid w:val="078C5D45"/>
    <w:rsid w:val="08282C24"/>
    <w:rsid w:val="11882B3E"/>
    <w:rsid w:val="13354CCA"/>
    <w:rsid w:val="13E23479"/>
    <w:rsid w:val="13E86788"/>
    <w:rsid w:val="140D1153"/>
    <w:rsid w:val="16CE092B"/>
    <w:rsid w:val="19370607"/>
    <w:rsid w:val="19A1518C"/>
    <w:rsid w:val="1AE65A2B"/>
    <w:rsid w:val="203372FC"/>
    <w:rsid w:val="2286544F"/>
    <w:rsid w:val="229E76EF"/>
    <w:rsid w:val="23072C80"/>
    <w:rsid w:val="23BE73F1"/>
    <w:rsid w:val="23EC5235"/>
    <w:rsid w:val="25027FA4"/>
    <w:rsid w:val="250B6320"/>
    <w:rsid w:val="25680E53"/>
    <w:rsid w:val="274C143A"/>
    <w:rsid w:val="278B26B5"/>
    <w:rsid w:val="289821DE"/>
    <w:rsid w:val="29895D45"/>
    <w:rsid w:val="2A64444B"/>
    <w:rsid w:val="2CFD2D72"/>
    <w:rsid w:val="2D4B2648"/>
    <w:rsid w:val="2EE92639"/>
    <w:rsid w:val="2FC55F7E"/>
    <w:rsid w:val="311C0F81"/>
    <w:rsid w:val="33915435"/>
    <w:rsid w:val="33CE09DB"/>
    <w:rsid w:val="34536A4D"/>
    <w:rsid w:val="34997FAE"/>
    <w:rsid w:val="37CC492D"/>
    <w:rsid w:val="3B0D2E59"/>
    <w:rsid w:val="3C0D2036"/>
    <w:rsid w:val="3D9346BE"/>
    <w:rsid w:val="3EE033DD"/>
    <w:rsid w:val="40EA7807"/>
    <w:rsid w:val="411D4B08"/>
    <w:rsid w:val="42016F21"/>
    <w:rsid w:val="42276C52"/>
    <w:rsid w:val="428803E7"/>
    <w:rsid w:val="433D39AD"/>
    <w:rsid w:val="468D1A3E"/>
    <w:rsid w:val="47DB547A"/>
    <w:rsid w:val="497C6CB9"/>
    <w:rsid w:val="4A3E33C4"/>
    <w:rsid w:val="4A41551D"/>
    <w:rsid w:val="4A9E099F"/>
    <w:rsid w:val="4B7F01A7"/>
    <w:rsid w:val="4E7020BB"/>
    <w:rsid w:val="4E7F0240"/>
    <w:rsid w:val="515853F3"/>
    <w:rsid w:val="53DE4BF8"/>
    <w:rsid w:val="58167B82"/>
    <w:rsid w:val="594F3821"/>
    <w:rsid w:val="59AD14B6"/>
    <w:rsid w:val="59F1547B"/>
    <w:rsid w:val="5A5636B0"/>
    <w:rsid w:val="6029391C"/>
    <w:rsid w:val="64657939"/>
    <w:rsid w:val="68447D0C"/>
    <w:rsid w:val="699B08B7"/>
    <w:rsid w:val="69D17885"/>
    <w:rsid w:val="6A120461"/>
    <w:rsid w:val="6B323BB7"/>
    <w:rsid w:val="6B777627"/>
    <w:rsid w:val="6DFF66E3"/>
    <w:rsid w:val="6F227B07"/>
    <w:rsid w:val="6F433E83"/>
    <w:rsid w:val="70DE105B"/>
    <w:rsid w:val="731C46D1"/>
    <w:rsid w:val="73891F00"/>
    <w:rsid w:val="744D45BC"/>
    <w:rsid w:val="77435F8D"/>
    <w:rsid w:val="774D734F"/>
    <w:rsid w:val="77D67843"/>
    <w:rsid w:val="7B381366"/>
    <w:rsid w:val="7C7A1E25"/>
    <w:rsid w:val="7D0D10BA"/>
    <w:rsid w:val="7D5C6012"/>
    <w:rsid w:val="7D7B57FD"/>
    <w:rsid w:val="7E413AA0"/>
    <w:rsid w:val="7FDE5D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beforeLines="0" w:after="0" w:afterLines="0" w:line="365" w:lineRule="atLeast"/>
      <w:ind w:left="1" w:right="0" w:firstLine="0" w:firstLineChars="0"/>
      <w:jc w:val="both"/>
      <w:textAlignment w:val="bottom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6">
    <w:name w:val="p0"/>
    <w:basedOn w:val="1"/>
    <w:qFormat/>
    <w:uiPriority w:val="0"/>
    <w:pPr>
      <w:widowControl/>
      <w:spacing w:line="365" w:lineRule="atLeast"/>
      <w:ind w:left="1"/>
    </w:pPr>
    <w:rPr>
      <w:rFonts w:hint="eastAsia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RSJ</cp:lastModifiedBy>
  <cp:lastPrinted>2018-07-24T08:09:00Z</cp:lastPrinted>
  <dcterms:modified xsi:type="dcterms:W3CDTF">2020-11-10T03:16:41Z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