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/>
          <w:color w:val="auto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附件2</w:t>
      </w:r>
    </w:p>
    <w:p>
      <w:pPr>
        <w:adjustRightInd w:val="0"/>
        <w:snapToGrid w:val="0"/>
        <w:spacing w:line="600" w:lineRule="exact"/>
        <w:jc w:val="center"/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</w:pPr>
      <w:r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  <w:t>报 考 须 知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黑体"/>
          <w:color w:val="auto"/>
          <w:sz w:val="32"/>
          <w:szCs w:val="32"/>
          <w:highlight w:val="none"/>
          <w:u w:val="none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一、网上填写报名信息时应注意什么？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报名时，应聘人员要认真阅读网上报名有关提示说明和诚信承诺书，提交的报名申请材料必须真实、准确、完整，能够体现应聘岗位的要求。因提交报名申请材料不准确、不完整、不符合要求，影响网上报名的，由应聘人员本人承担相应后果。应聘人员的申请材料、信息不实或者不符合报名条件的，一经查实，即取消应聘资格。对伪造、变造有关证件、材料、信息，骗取考试资格的，按照有关规定处理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家庭成员及其主要社会关系，须填写姓名、工作单位及职务。学习和工作（待业）经历须从高中阶段起填写至报名时止，不得间断。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参考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其他区县考试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情况，一般报名初始阶段人数较少，后期尤其是最后两天报名比较集中，可能影响资格审查进度。建议应聘人员合理安排报名时间，根据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本人的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意愿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职业规划等尽早报名，尽量在网速较快的环境报名，尽量避免后期集中报名，以免错失报名机会。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二、本次招聘中要求的有效身份证件指的是什么？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有效身份证件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指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有效期限内的居民身份证。不含过期身份证、一代身份证、身份证复印件等其他证件、证明。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请考生妥善保管本人有效居民身份证件，过期或丢失的，请务必在考前及时到公安机关换领或补办。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、本次招聘中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加分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如何办理？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1.加分条件：2025年9月11日及以前，已经获得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高级社会工作师资格（已通过评审）、社会工作师资格、助理社会工作师资格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2.加分情况：持有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高级社会工作师资格证书（已通过评审）、社会工作师资格证书、助理社会工作师资格证书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或者通过社会工作师、助理社会工作师资格考试的考试成绩单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）分别加3分、2分、1分，并按照“就高不就低”的原则进行加分，不叠加加分。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3.加分申请：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申请加分的报考者请于202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17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日（上午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8:30—12:00，下午2:30—6:00）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提供《加分申请表》电子证书、成绩单或纸质证书原件及复印件1份到招聘单位（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地址、联系电话详见《岗位和条件要求一览表》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。本人确有特殊原因不能前来提交加分申请材料的，可委托其他人员递交，但需提交考生本人亲笔签名的书面委托书（载明委托事项和原因）及受托人身份证原件及复印件。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四、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本次招聘中需提供哪些面试资格审查材料？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1.网络打印版《报名表》2份（贴上照片）。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2.笔试《准考证》复印件1份。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3.有效居民身份证的原件和复印件一式一份。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4.国家承认的学历证书原件和复印件一式一份（留学归国人员需到国家教育部留学服务中心认证学历）。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5.教育部学历</w:t>
      </w:r>
      <w:bookmarkStart w:id="0" w:name="_GoBack"/>
      <w:bookmarkEnd w:id="0"/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证书电子注册备案表。（</w:t>
      </w:r>
      <w:r>
        <w:rPr>
          <w:rFonts w:hint="eastAsia" w:ascii="宋体" w:hAnsi="宋体" w:eastAsia="方正仿宋_GBK" w:cs="方正仿宋_GBK"/>
          <w:color w:val="auto"/>
          <w:sz w:val="33"/>
          <w:szCs w:val="33"/>
          <w:u w:val="single"/>
          <w:lang w:val="en-US" w:eastAsia="zh-CN"/>
        </w:rPr>
        <w:t>中国高等教育学生信息网http://www.chsi.com.cn/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6.雁江区户籍考生的户口本原件及复印件一式一份。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7.非雁江区户籍在雁江居住满1年以上的考生，提供雁江区居住证或居住所在社区出具居住1年以上的证明原件和复印件一式一份。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、违纪违规及存在不诚信情形的应聘人员如何处理？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应聘人员要严格遵守公开招聘的相关政策规定，遵从招聘单位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中共资阳市雁江区委社会工作部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的统一安排，其在应聘期间的表现，将作为公开招聘考察的重要内容之一。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对违反公开招聘纪律的应聘人员，将纳入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雁江区社区专职工作人员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公开招聘应聘人员诚信档案库，作为聘用工作人员的重要参考。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、其他</w:t>
      </w:r>
    </w:p>
    <w:p>
      <w:pPr>
        <w:adjustRightInd w:val="0"/>
        <w:snapToGrid w:val="0"/>
        <w:spacing w:line="600" w:lineRule="exact"/>
        <w:ind w:firstLine="640" w:firstLineChars="200"/>
        <w:rPr>
          <w:color w:val="auto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本次招聘公告中所指“以上”“以下”“以前”“以后”均包含本级（数），如40周岁及以下指1984年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日（含）以后出生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招聘公告中涉及的时间节点，除明确规定外，均以公告报名之日起算。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631BB"/>
    <w:rsid w:val="11CB4B60"/>
    <w:rsid w:val="3856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2025-09-04T02:14:00Z</dcterms:created>
  <dc:creator>肖艳霞</dc:creator>
  <cp:lastModifiedBy>肖艳霞</cp:lastModifiedBy>
  <dcterms:modified xsi:type="dcterms:W3CDTF">2025-09-05T03:36:19Z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2052-12.8.2.15005</vt:lpwstr>
  </property>
  <property fmtid="{D5CDD505-2E9C-101B-9397-08002B2CF9AE}" pid="3" name="ICV">
    <vt:lpwstr>46F453BE8E6B49DD86B400ABE1DB43C3_11</vt:lpwstr>
  </property>
</Properties>
</file>