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35B5B4">
      <w:pPr>
        <w:overflowPunct w:val="0"/>
        <w:adjustRightInd w:val="0"/>
        <w:snapToGrid w:val="0"/>
        <w:rPr>
          <w:rFonts w:hint="eastAsia" w:ascii="黑体" w:eastAsia="黑体" w:cs="Times New Roman"/>
          <w:b w:val="0"/>
          <w:bCs w:val="0"/>
          <w:color w:val="auto"/>
          <w:kern w:val="2"/>
          <w:sz w:val="32"/>
          <w:szCs w:val="32"/>
          <w:lang w:bidi="ar-SA"/>
        </w:rPr>
      </w:pPr>
      <w:r>
        <w:rPr>
          <w:rFonts w:hint="eastAsia" w:ascii="黑体" w:eastAsia="黑体" w:cs="Times New Roman"/>
          <w:b w:val="0"/>
          <w:bCs w:val="0"/>
          <w:color w:val="auto"/>
          <w:kern w:val="2"/>
          <w:sz w:val="32"/>
          <w:szCs w:val="32"/>
          <w:lang w:bidi="ar-SA"/>
        </w:rPr>
        <w:t>附件1</w:t>
      </w:r>
    </w:p>
    <w:p w14:paraId="4181135E">
      <w:pPr>
        <w:keepNext w:val="0"/>
        <w:keepLines w:val="0"/>
        <w:pageBreakBefore w:val="0"/>
        <w:widowControl w:val="0"/>
        <w:suppressLineNumbers w:val="0"/>
        <w:suppressAutoHyphens/>
        <w:kinsoku/>
        <w:wordWrap/>
        <w:overflowPunct w:val="0"/>
        <w:topLinePunct w:val="0"/>
        <w:autoSpaceDE/>
        <w:autoSpaceDN/>
        <w:adjustRightInd w:val="0"/>
        <w:snapToGrid w:val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lang w:eastAsia="zh-CN"/>
        </w:rPr>
        <w:t>苍溪县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</w:rPr>
        <w:t>2025年医疗卫生辅助岗招募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lang w:val="en-US" w:eastAsia="zh-CN"/>
        </w:rPr>
        <w:t>岗位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</w:rPr>
        <w:t>表</w:t>
      </w:r>
      <w:bookmarkEnd w:id="0"/>
    </w:p>
    <w:tbl>
      <w:tblPr>
        <w:tblStyle w:val="2"/>
        <w:tblW w:w="14191" w:type="dxa"/>
        <w:jc w:val="center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720"/>
        <w:gridCol w:w="1590"/>
        <w:gridCol w:w="973"/>
        <w:gridCol w:w="1381"/>
        <w:gridCol w:w="753"/>
        <w:gridCol w:w="753"/>
        <w:gridCol w:w="4423"/>
        <w:gridCol w:w="718"/>
        <w:gridCol w:w="2880"/>
      </w:tblGrid>
      <w:tr w14:paraId="3DFDD1EF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6" w:hRule="atLeast"/>
          <w:jc w:val="center"/>
        </w:trPr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A9144F6">
            <w:pPr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 w:val="0"/>
              <w:topLinePunct w:val="0"/>
              <w:autoSpaceDE/>
              <w:autoSpaceDN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国标楷体-GB/T 2312" w:hAnsi="国标楷体-GB/T 2312" w:eastAsia="国标楷体-GB/T 2312" w:cs="国标楷体-GB/T 2312"/>
                <w:b/>
                <w:bCs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国标楷体-GB/T 2312" w:hAnsi="国标楷体-GB/T 2312" w:eastAsia="国标楷体-GB/T 2312" w:cs="国标楷体-GB/T 2312"/>
                <w:b/>
                <w:bCs/>
                <w:color w:val="000000"/>
                <w:kern w:val="2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5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5AECDE9">
            <w:pPr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 w:val="0"/>
              <w:topLinePunct w:val="0"/>
              <w:autoSpaceDE/>
              <w:autoSpaceDN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国标楷体-GB/T 2312" w:hAnsi="国标楷体-GB/T 2312" w:eastAsia="国标楷体-GB/T 2312" w:cs="国标楷体-GB/T 2312"/>
                <w:b/>
                <w:bCs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国标楷体-GB/T 2312" w:hAnsi="国标楷体-GB/T 2312" w:eastAsia="国标楷体-GB/T 2312" w:cs="国标楷体-GB/T 2312"/>
                <w:b/>
                <w:bCs/>
                <w:color w:val="000000"/>
                <w:kern w:val="2"/>
                <w:sz w:val="21"/>
                <w:szCs w:val="21"/>
              </w:rPr>
              <w:t>岗位名称</w:t>
            </w:r>
          </w:p>
        </w:tc>
        <w:tc>
          <w:tcPr>
            <w:tcW w:w="97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CAF91D6">
            <w:pPr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 w:val="0"/>
              <w:topLinePunct w:val="0"/>
              <w:autoSpaceDE/>
              <w:autoSpaceDN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国标楷体-GB/T 2312" w:hAnsi="国标楷体-GB/T 2312" w:eastAsia="国标楷体-GB/T 2312" w:cs="国标楷体-GB/T 2312"/>
                <w:b/>
                <w:bCs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国标楷体-GB/T 2312" w:hAnsi="国标楷体-GB/T 2312" w:eastAsia="国标楷体-GB/T 2312" w:cs="国标楷体-GB/T 2312"/>
                <w:b/>
                <w:bCs/>
                <w:color w:val="000000"/>
                <w:kern w:val="2"/>
                <w:sz w:val="21"/>
                <w:szCs w:val="21"/>
              </w:rPr>
              <w:t>岗位</w:t>
            </w:r>
          </w:p>
          <w:p w14:paraId="03C73E6A">
            <w:pPr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 w:val="0"/>
              <w:topLinePunct w:val="0"/>
              <w:autoSpaceDE/>
              <w:autoSpaceDN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国标楷体-GB/T 2312" w:hAnsi="国标楷体-GB/T 2312" w:eastAsia="国标楷体-GB/T 2312" w:cs="国标楷体-GB/T 2312"/>
                <w:b/>
                <w:bCs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国标楷体-GB/T 2312" w:hAnsi="国标楷体-GB/T 2312" w:eastAsia="国标楷体-GB/T 2312" w:cs="国标楷体-GB/T 2312"/>
                <w:b/>
                <w:bCs/>
                <w:color w:val="000000"/>
                <w:kern w:val="2"/>
                <w:sz w:val="21"/>
                <w:szCs w:val="21"/>
              </w:rPr>
              <w:t>编码</w:t>
            </w:r>
          </w:p>
        </w:tc>
        <w:tc>
          <w:tcPr>
            <w:tcW w:w="138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DADFC42">
            <w:pPr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 w:val="0"/>
              <w:topLinePunct w:val="0"/>
              <w:autoSpaceDE/>
              <w:autoSpaceDN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国标楷体-GB/T 2312" w:hAnsi="国标楷体-GB/T 2312" w:eastAsia="国标楷体-GB/T 2312" w:cs="国标楷体-GB/T 2312"/>
                <w:b/>
                <w:bCs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国标楷体-GB/T 2312" w:hAnsi="国标楷体-GB/T 2312" w:eastAsia="国标楷体-GB/T 2312" w:cs="国标楷体-GB/T 2312"/>
                <w:b/>
                <w:bCs/>
                <w:color w:val="000000"/>
                <w:kern w:val="2"/>
                <w:sz w:val="21"/>
                <w:szCs w:val="21"/>
              </w:rPr>
              <w:t>专业需求</w:t>
            </w:r>
          </w:p>
        </w:tc>
        <w:tc>
          <w:tcPr>
            <w:tcW w:w="75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9442939">
            <w:pPr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 w:val="0"/>
              <w:topLinePunct w:val="0"/>
              <w:autoSpaceDE/>
              <w:autoSpaceDN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国标楷体-GB/T 2312" w:hAnsi="国标楷体-GB/T 2312" w:eastAsia="国标楷体-GB/T 2312" w:cs="国标楷体-GB/T 2312"/>
                <w:b/>
                <w:bCs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国标楷体-GB/T 2312" w:hAnsi="国标楷体-GB/T 2312" w:eastAsia="国标楷体-GB/T 2312" w:cs="国标楷体-GB/T 2312"/>
                <w:b/>
                <w:bCs/>
                <w:color w:val="000000"/>
                <w:kern w:val="2"/>
                <w:sz w:val="21"/>
                <w:szCs w:val="21"/>
                <w:lang w:eastAsia="zh-CN"/>
              </w:rPr>
              <w:t>执业</w:t>
            </w:r>
          </w:p>
          <w:p w14:paraId="20641010">
            <w:pPr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 w:val="0"/>
              <w:topLinePunct w:val="0"/>
              <w:autoSpaceDE/>
              <w:autoSpaceDN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国标楷体-GB/T 2312" w:hAnsi="国标楷体-GB/T 2312" w:eastAsia="国标楷体-GB/T 2312" w:cs="国标楷体-GB/T 2312"/>
                <w:b/>
                <w:bCs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国标楷体-GB/T 2312" w:hAnsi="国标楷体-GB/T 2312" w:eastAsia="国标楷体-GB/T 2312" w:cs="国标楷体-GB/T 2312"/>
                <w:b/>
                <w:bCs/>
                <w:color w:val="000000"/>
                <w:kern w:val="2"/>
                <w:sz w:val="21"/>
                <w:szCs w:val="21"/>
                <w:lang w:eastAsia="zh-CN"/>
              </w:rPr>
              <w:t>资格</w:t>
            </w:r>
          </w:p>
        </w:tc>
        <w:tc>
          <w:tcPr>
            <w:tcW w:w="75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B0FD86D">
            <w:pPr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 w:val="0"/>
              <w:topLinePunct w:val="0"/>
              <w:autoSpaceDE/>
              <w:autoSpaceDN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国标楷体-GB/T 2312" w:hAnsi="国标楷体-GB/T 2312" w:eastAsia="国标楷体-GB/T 2312" w:cs="国标楷体-GB/T 2312"/>
                <w:b/>
                <w:bCs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国标楷体-GB/T 2312" w:hAnsi="国标楷体-GB/T 2312" w:eastAsia="国标楷体-GB/T 2312" w:cs="国标楷体-GB/T 2312"/>
                <w:b/>
                <w:bCs/>
                <w:color w:val="000000"/>
                <w:kern w:val="2"/>
                <w:sz w:val="21"/>
                <w:szCs w:val="21"/>
              </w:rPr>
              <w:t>学历</w:t>
            </w:r>
          </w:p>
          <w:p w14:paraId="367C1741">
            <w:pPr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 w:val="0"/>
              <w:topLinePunct w:val="0"/>
              <w:autoSpaceDE/>
              <w:autoSpaceDN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国标楷体-GB/T 2312" w:hAnsi="国标楷体-GB/T 2312" w:eastAsia="国标楷体-GB/T 2312" w:cs="国标楷体-GB/T 2312"/>
                <w:b/>
                <w:bCs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国标楷体-GB/T 2312" w:hAnsi="国标楷体-GB/T 2312" w:eastAsia="国标楷体-GB/T 2312" w:cs="国标楷体-GB/T 2312"/>
                <w:b/>
                <w:bCs/>
                <w:color w:val="000000"/>
                <w:kern w:val="2"/>
                <w:sz w:val="21"/>
                <w:szCs w:val="21"/>
              </w:rPr>
              <w:t>要求</w:t>
            </w:r>
          </w:p>
        </w:tc>
        <w:tc>
          <w:tcPr>
            <w:tcW w:w="442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FDF8A48">
            <w:pPr>
              <w:jc w:val="center"/>
              <w:rPr>
                <w:rFonts w:hint="eastAsia" w:ascii="国标楷体-GB/T 2312" w:hAnsi="国标楷体-GB/T 2312" w:eastAsia="国标楷体-GB/T 2312" w:cs="国标楷体-GB/T 2312"/>
                <w:b/>
                <w:bCs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国标楷体-GB/T 2312" w:hAnsi="国标楷体-GB/T 2312" w:eastAsia="国标楷体-GB/T 2312" w:cs="国标楷体-GB/T 2312"/>
                <w:b/>
                <w:bCs/>
                <w:color w:val="000000"/>
                <w:kern w:val="2"/>
                <w:sz w:val="21"/>
                <w:szCs w:val="21"/>
                <w:lang w:eastAsia="zh-CN"/>
              </w:rPr>
              <w:t>招募单位</w:t>
            </w:r>
          </w:p>
        </w:tc>
        <w:tc>
          <w:tcPr>
            <w:tcW w:w="71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CFCFC51">
            <w:pPr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 w:val="0"/>
              <w:topLinePunct w:val="0"/>
              <w:autoSpaceDE/>
              <w:autoSpaceDN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国标楷体-GB/T 2312" w:hAnsi="国标楷体-GB/T 2312" w:eastAsia="国标楷体-GB/T 2312" w:cs="国标楷体-GB/T 2312"/>
                <w:b/>
                <w:bCs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国标楷体-GB/T 2312" w:hAnsi="国标楷体-GB/T 2312" w:eastAsia="国标楷体-GB/T 2312" w:cs="国标楷体-GB/T 2312"/>
                <w:b/>
                <w:bCs/>
                <w:color w:val="000000"/>
                <w:kern w:val="2"/>
                <w:sz w:val="21"/>
                <w:szCs w:val="21"/>
              </w:rPr>
              <w:t>需求</w:t>
            </w:r>
          </w:p>
          <w:p w14:paraId="3CA88385">
            <w:pPr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 w:val="0"/>
              <w:topLinePunct w:val="0"/>
              <w:autoSpaceDE/>
              <w:autoSpaceDN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国标楷体-GB/T 2312" w:hAnsi="国标楷体-GB/T 2312" w:eastAsia="国标楷体-GB/T 2312" w:cs="国标楷体-GB/T 2312"/>
                <w:b/>
                <w:bCs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国标楷体-GB/T 2312" w:hAnsi="国标楷体-GB/T 2312" w:eastAsia="国标楷体-GB/T 2312" w:cs="国标楷体-GB/T 2312"/>
                <w:b/>
                <w:bCs/>
                <w:color w:val="000000"/>
                <w:kern w:val="2"/>
                <w:sz w:val="21"/>
                <w:szCs w:val="21"/>
              </w:rPr>
              <w:t>数量</w:t>
            </w:r>
          </w:p>
        </w:tc>
        <w:tc>
          <w:tcPr>
            <w:tcW w:w="2880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1BC920C">
            <w:pPr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 w:val="0"/>
              <w:topLinePunct w:val="0"/>
              <w:autoSpaceDE/>
              <w:autoSpaceDN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国标楷体-GB/T 2312" w:hAnsi="国标楷体-GB/T 2312" w:eastAsia="国标楷体-GB/T 2312" w:cs="国标楷体-GB/T 2312"/>
                <w:b/>
                <w:bCs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国标楷体-GB/T 2312" w:hAnsi="国标楷体-GB/T 2312" w:eastAsia="国标楷体-GB/T 2312" w:cs="国标楷体-GB/T 2312"/>
                <w:b/>
                <w:bCs/>
                <w:color w:val="000000"/>
                <w:kern w:val="2"/>
                <w:sz w:val="21"/>
                <w:szCs w:val="21"/>
                <w:lang w:eastAsia="zh-CN"/>
              </w:rPr>
              <w:t>备</w:t>
            </w:r>
            <w:r>
              <w:rPr>
                <w:rFonts w:hint="eastAsia" w:ascii="国标楷体-GB/T 2312" w:hAnsi="国标楷体-GB/T 2312" w:eastAsia="国标楷体-GB/T 2312" w:cs="国标楷体-GB/T 2312"/>
                <w:b/>
                <w:bCs/>
                <w:color w:val="000000"/>
                <w:kern w:val="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国标楷体-GB/T 2312" w:hAnsi="国标楷体-GB/T 2312" w:eastAsia="国标楷体-GB/T 2312" w:cs="国标楷体-GB/T 2312"/>
                <w:b/>
                <w:bCs/>
                <w:color w:val="000000"/>
                <w:kern w:val="2"/>
                <w:sz w:val="21"/>
                <w:szCs w:val="21"/>
                <w:lang w:eastAsia="zh-CN"/>
              </w:rPr>
              <w:t>注</w:t>
            </w:r>
          </w:p>
        </w:tc>
      </w:tr>
      <w:tr w14:paraId="5F7A9DA5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7" w:hRule="atLeast"/>
          <w:jc w:val="center"/>
        </w:trPr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561851A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after="0" w:afterAutospacing="0" w:line="24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5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CE919BA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after="0" w:afterAutospacing="0" w:line="24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</w:rPr>
              <w:t>医疗卫生辅助岗</w:t>
            </w:r>
          </w:p>
        </w:tc>
        <w:tc>
          <w:tcPr>
            <w:tcW w:w="97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9D55F24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after="0" w:afterAutospacing="0" w:line="24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2025001</w:t>
            </w:r>
          </w:p>
        </w:tc>
        <w:tc>
          <w:tcPr>
            <w:tcW w:w="138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20704C9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after="0" w:afterAutospacing="0" w:line="24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临  床</w:t>
            </w:r>
          </w:p>
        </w:tc>
        <w:tc>
          <w:tcPr>
            <w:tcW w:w="75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17E5B71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0"/>
                <w:szCs w:val="20"/>
                <w:lang w:eastAsia="zh-CN"/>
              </w:rPr>
              <w:t>无</w:t>
            </w:r>
          </w:p>
        </w:tc>
        <w:tc>
          <w:tcPr>
            <w:tcW w:w="75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5473BE9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0"/>
                <w:szCs w:val="20"/>
                <w:lang w:eastAsia="zh-CN"/>
              </w:rPr>
              <w:t>专科及以上</w:t>
            </w:r>
          </w:p>
        </w:tc>
        <w:tc>
          <w:tcPr>
            <w:tcW w:w="442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69022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县人民医院、县中医医院、东青镇中心卫生院各1名；陵江镇回水社区卫生服务中心2名。</w:t>
            </w:r>
          </w:p>
        </w:tc>
        <w:tc>
          <w:tcPr>
            <w:tcW w:w="71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6E30F3D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0"/>
                <w:szCs w:val="2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0"/>
                <w:szCs w:val="20"/>
                <w:lang w:val="en-US"/>
              </w:rPr>
              <w:t>5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D56C6DD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after="0" w:afterAutospacing="0" w:line="240" w:lineRule="exact"/>
              <w:ind w:left="0" w:leftChars="0" w:right="0" w:right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县人民医院、县中医医院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限公共卫生特别服务岗项目人员报考。</w:t>
            </w:r>
          </w:p>
        </w:tc>
      </w:tr>
      <w:tr w14:paraId="3A47D2E2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54" w:hRule="atLeast"/>
          <w:jc w:val="center"/>
        </w:trPr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351042C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after="0" w:afterAutospacing="0" w:line="24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5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22A1BF4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after="0" w:afterAutospacing="0" w:line="24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</w:rPr>
              <w:t>医疗卫生辅助岗</w:t>
            </w:r>
          </w:p>
        </w:tc>
        <w:tc>
          <w:tcPr>
            <w:tcW w:w="97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E338DD5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after="0" w:afterAutospacing="0" w:line="24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2025002</w:t>
            </w:r>
          </w:p>
        </w:tc>
        <w:tc>
          <w:tcPr>
            <w:tcW w:w="138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5D08A07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after="0" w:afterAutospacing="0" w:line="24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0"/>
                <w:szCs w:val="20"/>
                <w:lang w:eastAsia="zh-CN"/>
              </w:rPr>
              <w:t>护理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/护理学</w:t>
            </w:r>
          </w:p>
        </w:tc>
        <w:tc>
          <w:tcPr>
            <w:tcW w:w="75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259EB2E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after="0" w:afterAutospacing="0" w:line="24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0"/>
                <w:szCs w:val="20"/>
                <w:lang w:eastAsia="zh-CN"/>
              </w:rPr>
              <w:t>有</w:t>
            </w:r>
          </w:p>
        </w:tc>
        <w:tc>
          <w:tcPr>
            <w:tcW w:w="75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7A02A19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after="0" w:afterAutospacing="0" w:line="24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0"/>
                <w:szCs w:val="20"/>
                <w:lang w:eastAsia="zh-CN"/>
              </w:rPr>
              <w:t>专科及以上</w:t>
            </w:r>
          </w:p>
        </w:tc>
        <w:tc>
          <w:tcPr>
            <w:tcW w:w="442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715D8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县人民医院7名；县中医医院3名。</w:t>
            </w:r>
          </w:p>
        </w:tc>
        <w:tc>
          <w:tcPr>
            <w:tcW w:w="71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E001E02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5D97B18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after="0" w:afterAutospacing="0" w:line="240" w:lineRule="exact"/>
              <w:ind w:left="0" w:leftChars="0" w:right="0" w:right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限公共卫生特别服务岗项目人员报考。</w:t>
            </w:r>
          </w:p>
        </w:tc>
      </w:tr>
      <w:tr w14:paraId="38EF1790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33" w:hRule="atLeast"/>
          <w:jc w:val="center"/>
        </w:trPr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7AE7743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after="0" w:afterAutospacing="0" w:line="24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5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AE37928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after="0" w:afterAutospacing="0" w:line="24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</w:rPr>
              <w:t>医疗卫生辅助岗</w:t>
            </w:r>
          </w:p>
        </w:tc>
        <w:tc>
          <w:tcPr>
            <w:tcW w:w="97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3CCE0D8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after="0" w:afterAutospacing="0" w:line="24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2025003</w:t>
            </w:r>
          </w:p>
        </w:tc>
        <w:tc>
          <w:tcPr>
            <w:tcW w:w="138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5E2CB1C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0"/>
                <w:szCs w:val="20"/>
                <w:lang w:eastAsia="zh-CN"/>
              </w:rPr>
              <w:t>护理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/护理学</w:t>
            </w:r>
          </w:p>
        </w:tc>
        <w:tc>
          <w:tcPr>
            <w:tcW w:w="75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D8CA092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0"/>
                <w:szCs w:val="20"/>
                <w:lang w:eastAsia="zh-CN"/>
              </w:rPr>
              <w:t>有</w:t>
            </w:r>
          </w:p>
        </w:tc>
        <w:tc>
          <w:tcPr>
            <w:tcW w:w="75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2774335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0"/>
                <w:szCs w:val="20"/>
                <w:lang w:eastAsia="zh-CN"/>
              </w:rPr>
              <w:t>专科及以上</w:t>
            </w:r>
          </w:p>
        </w:tc>
        <w:tc>
          <w:tcPr>
            <w:tcW w:w="442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3C28A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月山乡卫生院2名；陵江镇中心卫生院、白鹤乡卫生院、白驿镇卫生院、龙山镇中心卫生院各1名。</w:t>
            </w:r>
          </w:p>
        </w:tc>
        <w:tc>
          <w:tcPr>
            <w:tcW w:w="71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7841AE1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spacing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CD5DE9D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after="0" w:afterAutospacing="0" w:line="240" w:lineRule="exact"/>
              <w:ind w:left="0" w:leftChars="0" w:right="0" w:right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 w14:paraId="19175292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5" w:hRule="atLeast"/>
          <w:jc w:val="center"/>
        </w:trPr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A02CA57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after="0" w:afterAutospacing="0" w:line="24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5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3B76B23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</w:rPr>
              <w:t>医疗卫生辅助岗</w:t>
            </w:r>
          </w:p>
        </w:tc>
        <w:tc>
          <w:tcPr>
            <w:tcW w:w="97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D086A3F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after="0" w:afterAutospacing="0" w:line="24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2025004</w:t>
            </w:r>
          </w:p>
        </w:tc>
        <w:tc>
          <w:tcPr>
            <w:tcW w:w="138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773396A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0"/>
                <w:szCs w:val="20"/>
                <w:lang w:eastAsia="zh-CN"/>
              </w:rPr>
              <w:t>药学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/药剂学</w:t>
            </w:r>
          </w:p>
        </w:tc>
        <w:tc>
          <w:tcPr>
            <w:tcW w:w="75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31956D5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0"/>
                <w:szCs w:val="20"/>
                <w:lang w:eastAsia="zh-CN"/>
              </w:rPr>
              <w:t>无</w:t>
            </w:r>
          </w:p>
        </w:tc>
        <w:tc>
          <w:tcPr>
            <w:tcW w:w="75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56A186C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0"/>
                <w:szCs w:val="20"/>
                <w:lang w:eastAsia="zh-CN"/>
              </w:rPr>
              <w:t>专科及以上</w:t>
            </w:r>
          </w:p>
        </w:tc>
        <w:tc>
          <w:tcPr>
            <w:tcW w:w="442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60F57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县人民医院3名；亭子镇卫生院1名。</w:t>
            </w:r>
          </w:p>
        </w:tc>
        <w:tc>
          <w:tcPr>
            <w:tcW w:w="71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2363BD8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pacing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E04C3A6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after="0" w:afterAutospacing="0" w:line="240" w:lineRule="exact"/>
              <w:ind w:left="0" w:leftChars="0" w:right="0" w:right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 w14:paraId="5E3937E8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92" w:hRule="atLeast"/>
          <w:jc w:val="center"/>
        </w:trPr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EB0CC3D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590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577D45F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</w:rPr>
              <w:t>医疗卫生辅助岗</w:t>
            </w:r>
          </w:p>
        </w:tc>
        <w:tc>
          <w:tcPr>
            <w:tcW w:w="973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DCA6CC4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after="0" w:afterAutospacing="0" w:line="24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0"/>
                <w:szCs w:val="20"/>
                <w:lang w:val="en-US" w:eastAsia="zh-CN" w:bidi="ar-SA"/>
              </w:rPr>
              <w:t>2025005</w:t>
            </w:r>
          </w:p>
        </w:tc>
        <w:tc>
          <w:tcPr>
            <w:tcW w:w="1381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6678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0"/>
                <w:szCs w:val="20"/>
                <w:lang w:eastAsia="zh-CN"/>
              </w:rPr>
              <w:t>中药学</w:t>
            </w:r>
          </w:p>
        </w:tc>
        <w:tc>
          <w:tcPr>
            <w:tcW w:w="753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0E687C6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0"/>
                <w:szCs w:val="20"/>
                <w:lang w:eastAsia="zh-CN"/>
              </w:rPr>
              <w:t>无</w:t>
            </w:r>
          </w:p>
        </w:tc>
        <w:tc>
          <w:tcPr>
            <w:tcW w:w="753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7997D9C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0"/>
                <w:szCs w:val="20"/>
                <w:lang w:eastAsia="zh-CN"/>
              </w:rPr>
              <w:t>专科及以上</w:t>
            </w:r>
          </w:p>
        </w:tc>
        <w:tc>
          <w:tcPr>
            <w:tcW w:w="4423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D33EF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县中医医院1名。</w:t>
            </w:r>
          </w:p>
        </w:tc>
        <w:tc>
          <w:tcPr>
            <w:tcW w:w="718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0AF379D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pacing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EE6AEFF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after="0" w:afterAutospacing="0" w:line="240" w:lineRule="exact"/>
              <w:ind w:left="0" w:leftChars="0" w:right="0" w:right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限公共卫生特别服务岗项目人员报考。</w:t>
            </w:r>
          </w:p>
        </w:tc>
      </w:tr>
      <w:tr w14:paraId="20CB12E8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82" w:hRule="atLeast"/>
          <w:jc w:val="center"/>
        </w:trPr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459BB65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5229191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</w:rPr>
              <w:t>医疗卫生辅助岗</w:t>
            </w:r>
          </w:p>
        </w:tc>
        <w:tc>
          <w:tcPr>
            <w:tcW w:w="973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F52A9AB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after="0" w:afterAutospacing="0" w:line="24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  <w:t>2025006</w:t>
            </w:r>
          </w:p>
        </w:tc>
        <w:tc>
          <w:tcPr>
            <w:tcW w:w="1381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A580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0"/>
                <w:szCs w:val="20"/>
                <w:lang w:eastAsia="zh-CN"/>
              </w:rPr>
              <w:t>医学影像技术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36D2982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0"/>
                <w:szCs w:val="20"/>
                <w:lang w:eastAsia="zh-CN"/>
              </w:rPr>
              <w:t>无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55021C3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0"/>
                <w:szCs w:val="20"/>
                <w:lang w:eastAsia="zh-CN"/>
              </w:rPr>
              <w:t>专科及以上</w:t>
            </w:r>
          </w:p>
        </w:tc>
        <w:tc>
          <w:tcPr>
            <w:tcW w:w="4423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B3534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县人民医院、县皮肤病性病防治院、云峰镇卫生院、浙水乡卫生院、运山镇卫生院各1名。</w:t>
            </w:r>
          </w:p>
        </w:tc>
        <w:tc>
          <w:tcPr>
            <w:tcW w:w="718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E08F10A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pacing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4CE7D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县人民医院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限公共卫生特别服务岗项目人员报考。</w:t>
            </w:r>
          </w:p>
        </w:tc>
      </w:tr>
      <w:tr w14:paraId="0775FC9F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6" w:hRule="atLeast"/>
          <w:jc w:val="center"/>
        </w:trPr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EDDA2B8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15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6DCD32E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</w:rPr>
              <w:t>医疗卫生辅助岗</w:t>
            </w:r>
          </w:p>
        </w:tc>
        <w:tc>
          <w:tcPr>
            <w:tcW w:w="97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65D16EF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after="0" w:afterAutospacing="0" w:line="24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  <w:t>2025007</w:t>
            </w:r>
          </w:p>
        </w:tc>
        <w:tc>
          <w:tcPr>
            <w:tcW w:w="138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792DE95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0"/>
                <w:szCs w:val="20"/>
                <w:lang w:eastAsia="zh-CN"/>
              </w:rPr>
              <w:t>中医康复技术</w:t>
            </w:r>
          </w:p>
        </w:tc>
        <w:tc>
          <w:tcPr>
            <w:tcW w:w="75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266C302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0"/>
                <w:szCs w:val="20"/>
                <w:lang w:eastAsia="zh-CN"/>
              </w:rPr>
              <w:t>无</w:t>
            </w:r>
          </w:p>
        </w:tc>
        <w:tc>
          <w:tcPr>
            <w:tcW w:w="75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9CEA78E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0"/>
                <w:szCs w:val="20"/>
                <w:lang w:eastAsia="zh-CN"/>
              </w:rPr>
              <w:t>专科及以上</w:t>
            </w:r>
          </w:p>
        </w:tc>
        <w:tc>
          <w:tcPr>
            <w:tcW w:w="442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6EA6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县精神卫生中心1名。</w:t>
            </w:r>
          </w:p>
        </w:tc>
        <w:tc>
          <w:tcPr>
            <w:tcW w:w="71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4544D69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371DFB7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ind w:left="0" w:leftChars="0" w:right="0" w:right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限公共卫生特别服务岗项目人员报考。</w:t>
            </w:r>
          </w:p>
        </w:tc>
      </w:tr>
      <w:tr w14:paraId="38BDB0F4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18" w:hRule="atLeast"/>
          <w:jc w:val="center"/>
        </w:trPr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D9C1894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15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F52FD41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</w:rPr>
              <w:t>医疗卫生辅助岗</w:t>
            </w:r>
          </w:p>
        </w:tc>
        <w:tc>
          <w:tcPr>
            <w:tcW w:w="97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208EED1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after="0" w:afterAutospacing="0" w:line="24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  <w:t>2025008</w:t>
            </w:r>
          </w:p>
        </w:tc>
        <w:tc>
          <w:tcPr>
            <w:tcW w:w="138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A8F4C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康复治疗技术</w:t>
            </w:r>
          </w:p>
        </w:tc>
        <w:tc>
          <w:tcPr>
            <w:tcW w:w="75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022E9D4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0"/>
                <w:szCs w:val="20"/>
                <w:lang w:eastAsia="zh-CN"/>
              </w:rPr>
              <w:t>无</w:t>
            </w:r>
          </w:p>
        </w:tc>
        <w:tc>
          <w:tcPr>
            <w:tcW w:w="75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316AA2B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0"/>
                <w:szCs w:val="20"/>
                <w:lang w:eastAsia="zh-CN"/>
              </w:rPr>
              <w:t>专科及以上</w:t>
            </w:r>
          </w:p>
        </w:tc>
        <w:tc>
          <w:tcPr>
            <w:tcW w:w="442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E1683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元坝镇中心卫生院1名。</w:t>
            </w:r>
          </w:p>
        </w:tc>
        <w:tc>
          <w:tcPr>
            <w:tcW w:w="71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40C2CA5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6AC4B9C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after="0" w:afterAutospacing="0" w:line="240" w:lineRule="exact"/>
              <w:ind w:left="0" w:leftChars="0" w:right="0" w:right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限公共卫生特别服务岗项目人员报考。</w:t>
            </w:r>
          </w:p>
        </w:tc>
      </w:tr>
      <w:tr w14:paraId="17BF546D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2" w:hRule="atLeast"/>
          <w:jc w:val="center"/>
        </w:trPr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3704FFD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15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3836699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</w:rPr>
              <w:t>医疗卫生辅助岗</w:t>
            </w:r>
          </w:p>
        </w:tc>
        <w:tc>
          <w:tcPr>
            <w:tcW w:w="97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A6EE7D5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after="0" w:afterAutospacing="0" w:line="24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  <w:t>2025009</w:t>
            </w:r>
          </w:p>
        </w:tc>
        <w:tc>
          <w:tcPr>
            <w:tcW w:w="138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5143E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医学检验/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  <w:t>医学检验技术</w:t>
            </w:r>
          </w:p>
        </w:tc>
        <w:tc>
          <w:tcPr>
            <w:tcW w:w="75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FDF82DC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0"/>
                <w:szCs w:val="20"/>
                <w:lang w:eastAsia="zh-CN"/>
              </w:rPr>
              <w:t>无</w:t>
            </w:r>
          </w:p>
        </w:tc>
        <w:tc>
          <w:tcPr>
            <w:tcW w:w="75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89A99F9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0"/>
                <w:szCs w:val="20"/>
                <w:lang w:eastAsia="zh-CN"/>
              </w:rPr>
              <w:t>专科及以上</w:t>
            </w:r>
          </w:p>
        </w:tc>
        <w:tc>
          <w:tcPr>
            <w:tcW w:w="442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43B6E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县妇幼保健院、文昌镇中心卫生院各1名。</w:t>
            </w:r>
          </w:p>
        </w:tc>
        <w:tc>
          <w:tcPr>
            <w:tcW w:w="71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5003FB8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pacing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kern w:val="0"/>
                <w:sz w:val="20"/>
                <w:szCs w:val="20"/>
                <w:lang w:val="en-US" w:eastAsia="zh-CN" w:bidi="ar-SA"/>
              </w:rPr>
              <w:t>2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112D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县妇幼保健院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限公共卫生特别服务岗项目人员报考。</w:t>
            </w:r>
          </w:p>
        </w:tc>
      </w:tr>
      <w:tr w14:paraId="7831707A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4" w:hRule="atLeast"/>
          <w:jc w:val="center"/>
        </w:trPr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9D2E362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5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83EEBD2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</w:rPr>
              <w:t>医疗卫生辅助岗</w:t>
            </w:r>
          </w:p>
        </w:tc>
        <w:tc>
          <w:tcPr>
            <w:tcW w:w="97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02FC774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after="0" w:afterAutospacing="0" w:line="24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  <w:t>2025010</w:t>
            </w:r>
          </w:p>
        </w:tc>
        <w:tc>
          <w:tcPr>
            <w:tcW w:w="138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4EE2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针灸推拿</w:t>
            </w:r>
          </w:p>
        </w:tc>
        <w:tc>
          <w:tcPr>
            <w:tcW w:w="75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23EBEC4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0"/>
                <w:szCs w:val="20"/>
                <w:lang w:eastAsia="zh-CN"/>
              </w:rPr>
              <w:t>无</w:t>
            </w:r>
          </w:p>
        </w:tc>
        <w:tc>
          <w:tcPr>
            <w:tcW w:w="75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BF00EDC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0"/>
                <w:szCs w:val="20"/>
                <w:lang w:eastAsia="zh-CN"/>
              </w:rPr>
              <w:t>专科及以上</w:t>
            </w:r>
          </w:p>
        </w:tc>
        <w:tc>
          <w:tcPr>
            <w:tcW w:w="442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03410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云峰镇卫生院1名。</w:t>
            </w:r>
          </w:p>
        </w:tc>
        <w:tc>
          <w:tcPr>
            <w:tcW w:w="71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91957EC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pacing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kern w:val="0"/>
                <w:sz w:val="20"/>
                <w:szCs w:val="20"/>
                <w:lang w:val="en-US" w:eastAsia="zh-CN" w:bidi="ar-SA"/>
              </w:rPr>
              <w:t>1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A15F9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59A3F8B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99" w:hRule="atLeast"/>
          <w:jc w:val="center"/>
        </w:trPr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D078AAC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15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D5F115E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</w:rPr>
              <w:t>医疗卫生辅助岗</w:t>
            </w:r>
          </w:p>
        </w:tc>
        <w:tc>
          <w:tcPr>
            <w:tcW w:w="97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1118B16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after="0" w:afterAutospacing="0" w:line="240" w:lineRule="exac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  <w:t>2025011</w:t>
            </w:r>
          </w:p>
        </w:tc>
        <w:tc>
          <w:tcPr>
            <w:tcW w:w="138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B4DE3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不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限</w:t>
            </w:r>
          </w:p>
        </w:tc>
        <w:tc>
          <w:tcPr>
            <w:tcW w:w="75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280E2F8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0"/>
                <w:szCs w:val="20"/>
                <w:lang w:eastAsia="zh-CN"/>
              </w:rPr>
              <w:t>无</w:t>
            </w:r>
          </w:p>
        </w:tc>
        <w:tc>
          <w:tcPr>
            <w:tcW w:w="75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5FD91BB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0"/>
                <w:szCs w:val="20"/>
                <w:lang w:eastAsia="zh-CN"/>
              </w:rPr>
              <w:t>专科及以上</w:t>
            </w:r>
          </w:p>
        </w:tc>
        <w:tc>
          <w:tcPr>
            <w:tcW w:w="442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1BCA0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陵江镇中心卫生院1名。</w:t>
            </w:r>
          </w:p>
        </w:tc>
        <w:tc>
          <w:tcPr>
            <w:tcW w:w="71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13699BC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pacing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kern w:val="0"/>
                <w:sz w:val="20"/>
                <w:szCs w:val="20"/>
                <w:lang w:val="en-US" w:eastAsia="zh-CN" w:bidi="ar-SA"/>
              </w:rPr>
              <w:t>1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7786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具有托育师资格。</w:t>
            </w:r>
          </w:p>
        </w:tc>
      </w:tr>
    </w:tbl>
    <w:p w14:paraId="261364E4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国标楷体-GB/T 2312">
    <w:altName w:val="楷体_GB2312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D129F5"/>
    <w:rsid w:val="48D12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2025-09-08T06:51:00Z</dcterms:created>
  <dc:creator>王玉国</dc:creator>
  <cp:lastModifiedBy>王玉国</cp:lastModifiedBy>
  <dcterms:modified xsi:type="dcterms:W3CDTF">2025-09-08T06:52:01Z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6D02884EFA904B958648B1BA55E28CBC_11</vt:lpwstr>
  </property>
  <property fmtid="{D5CDD505-2E9C-101B-9397-08002B2CF9AE}" pid="4" name="KSOTemplateDocerSaveRecord">
    <vt:lpwstr>eyJoZGlkIjoiNjhiN2ZiZjRiOTFiNzNkMzU3YmY4YTU3ZjdlZWFlOWEifQ==</vt:lpwstr>
  </property>
</Properties>
</file>