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C675">
      <w:pPr>
        <w:pStyle w:val="6"/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    </w:t>
      </w:r>
    </w:p>
    <w:p w14:paraId="0FB8F7D1">
      <w:pPr>
        <w:pStyle w:val="7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红河州聚诚实业有限公司社会招聘岗位信息表</w:t>
      </w:r>
    </w:p>
    <w:tbl>
      <w:tblPr>
        <w:tblStyle w:val="18"/>
        <w:tblW w:w="14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75"/>
        <w:gridCol w:w="1498"/>
        <w:gridCol w:w="6105"/>
        <w:gridCol w:w="4457"/>
      </w:tblGrid>
      <w:tr w14:paraId="4CE0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64" w:type="dxa"/>
            <w:noWrap w:val="0"/>
            <w:vAlign w:val="center"/>
          </w:tcPr>
          <w:p w14:paraId="40C5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  <w:p w14:paraId="1FDF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 w14:paraId="24BC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498" w:type="dxa"/>
            <w:noWrap w:val="0"/>
            <w:vAlign w:val="center"/>
          </w:tcPr>
          <w:p w14:paraId="3556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6105" w:type="dxa"/>
            <w:noWrap w:val="0"/>
            <w:vAlign w:val="center"/>
          </w:tcPr>
          <w:p w14:paraId="4C57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4457" w:type="dxa"/>
            <w:noWrap w:val="0"/>
            <w:vAlign w:val="center"/>
          </w:tcPr>
          <w:p w14:paraId="43EE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岗位职责</w:t>
            </w:r>
          </w:p>
        </w:tc>
      </w:tr>
      <w:tr w14:paraId="4201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064" w:type="dxa"/>
            <w:noWrap w:val="0"/>
            <w:vAlign w:val="center"/>
          </w:tcPr>
          <w:p w14:paraId="33DDBD8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市场运营部业务专员岗（外勤）</w:t>
            </w:r>
          </w:p>
        </w:tc>
        <w:tc>
          <w:tcPr>
            <w:tcW w:w="975" w:type="dxa"/>
            <w:noWrap w:val="0"/>
            <w:vAlign w:val="center"/>
          </w:tcPr>
          <w:p w14:paraId="63F8C4D4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8" w:type="dxa"/>
            <w:noWrap w:val="0"/>
            <w:vAlign w:val="center"/>
          </w:tcPr>
          <w:p w14:paraId="4BB0FFC7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统计类、英语类、经济贸易类、工商企业管理类、市场营销与商务类、物流管理类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、金融学类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105" w:type="dxa"/>
            <w:noWrap w:val="0"/>
            <w:vAlign w:val="center"/>
          </w:tcPr>
          <w:p w14:paraId="0221F83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1.35周岁及以下（1990年1月1日以后出生）；</w:t>
            </w:r>
          </w:p>
          <w:p w14:paraId="4B87FC3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2.本科及以上学历（含2025年应届毕业生），有留学经历的优先；</w:t>
            </w:r>
          </w:p>
          <w:p w14:paraId="574CED3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.具有3年以上有色金属市场拓展及数据统计相关工作经验和资源，熟悉有色金属业务上下游管理及维护、市场拓展、货权及仓储管理等方面的工作者优先，具有相关工作经验的不限专业，持中级会计师或经济师证书的优先；</w:t>
            </w:r>
          </w:p>
          <w:p w14:paraId="3174B14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4.能积极主动学习新的知识，独立解决工作中遇到的基础问题；</w:t>
            </w:r>
          </w:p>
          <w:p w14:paraId="791202E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5.能够熟练编写Python编程语言，熟练使用 Word、Excel、Power Point等办公软件；</w:t>
            </w:r>
          </w:p>
          <w:p w14:paraId="1BAB642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6.工作严谨、细致、责任心强、保密意识强，拥有优秀的职业素养及品德；</w:t>
            </w:r>
          </w:p>
          <w:p w14:paraId="6A297A85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7.有较强的结算统计能力、沟通协调能力、逻辑思维能力、风险控制和数据分析能力；</w:t>
            </w:r>
          </w:p>
          <w:p w14:paraId="7B389D8B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8.具有C1及以上驾驶证，能熟练驾驶车辆者优先，能适应出差及外派。</w:t>
            </w:r>
          </w:p>
        </w:tc>
        <w:tc>
          <w:tcPr>
            <w:tcW w:w="4457" w:type="dxa"/>
            <w:noWrap w:val="0"/>
            <w:vAlign w:val="center"/>
          </w:tcPr>
          <w:p w14:paraId="3C7FF26C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1.负责做好市场拓展工作；</w:t>
            </w:r>
          </w:p>
          <w:p w14:paraId="48C5152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2.负责市场调研分析工作，收集市场、行业信息；</w:t>
            </w:r>
          </w:p>
          <w:p w14:paraId="22AF787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3.负责收集项目管理信息；</w:t>
            </w:r>
          </w:p>
          <w:p w14:paraId="771768B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4.负责运输管理、合同管理等工作；</w:t>
            </w:r>
          </w:p>
          <w:p w14:paraId="626E790D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5.负责客户关系管理，合作伙伴的查找及洽谈工作，拓展客户，保持客户的粘度；</w:t>
            </w:r>
          </w:p>
          <w:p w14:paraId="2D84FCAA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6.负责数据分析及执行进度汇报；</w:t>
            </w:r>
          </w:p>
          <w:p w14:paraId="2F7BB5D6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7.领导交办的临时性、协调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性工作。</w:t>
            </w:r>
          </w:p>
        </w:tc>
      </w:tr>
    </w:tbl>
    <w:p w14:paraId="4B3FC3DB">
      <w:pPr>
        <w:pStyle w:val="11"/>
        <w:rPr>
          <w:rFonts w:hint="default" w:ascii="Times New Roman" w:hAnsi="Times New Roman" w:cs="Times New Roman"/>
          <w:color w:val="auto"/>
          <w:lang w:eastAsia="zh-CN"/>
        </w:rPr>
      </w:pPr>
    </w:p>
    <w:sectPr>
      <w:pgSz w:w="16838" w:h="11906" w:orient="landscape"/>
      <w:pgMar w:top="1417" w:right="1474" w:bottom="1587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218D9D5-EE24-488C-A4E0-0833D712ABF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7820A6-34B7-4DA7-9BD4-08A931142B0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6391BDA-5598-4D45-956C-600DEE41C8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WVlMTljZjc4MzFjNTQyNWYwNGI3MzI2ZjUwMGYifQ=="/>
  </w:docVars>
  <w:rsids>
    <w:rsidRoot w:val="00E350FB"/>
    <w:rsid w:val="002C2E40"/>
    <w:rsid w:val="00327AF5"/>
    <w:rsid w:val="00464699"/>
    <w:rsid w:val="00702DD0"/>
    <w:rsid w:val="0070754E"/>
    <w:rsid w:val="008D523F"/>
    <w:rsid w:val="00A60E47"/>
    <w:rsid w:val="00CB78D6"/>
    <w:rsid w:val="00E350FB"/>
    <w:rsid w:val="00EF16FF"/>
    <w:rsid w:val="00F775EC"/>
    <w:rsid w:val="00FF0A12"/>
    <w:rsid w:val="02082A00"/>
    <w:rsid w:val="02105DD0"/>
    <w:rsid w:val="02A82A54"/>
    <w:rsid w:val="02B15F68"/>
    <w:rsid w:val="02CC1E4C"/>
    <w:rsid w:val="03092923"/>
    <w:rsid w:val="03976C0C"/>
    <w:rsid w:val="050D1A93"/>
    <w:rsid w:val="0510728C"/>
    <w:rsid w:val="0515480D"/>
    <w:rsid w:val="05C70FB9"/>
    <w:rsid w:val="065113AD"/>
    <w:rsid w:val="07F41BDC"/>
    <w:rsid w:val="07F7119B"/>
    <w:rsid w:val="08FF094D"/>
    <w:rsid w:val="095A5B83"/>
    <w:rsid w:val="09BA7A15"/>
    <w:rsid w:val="09E2311C"/>
    <w:rsid w:val="0AC57FD0"/>
    <w:rsid w:val="0BFA485A"/>
    <w:rsid w:val="0C1A0A4F"/>
    <w:rsid w:val="0C6B107B"/>
    <w:rsid w:val="0C6C2A60"/>
    <w:rsid w:val="0D2A0D55"/>
    <w:rsid w:val="0DDC5D40"/>
    <w:rsid w:val="0DE21930"/>
    <w:rsid w:val="0E012A71"/>
    <w:rsid w:val="0E390A13"/>
    <w:rsid w:val="0E7C5E4C"/>
    <w:rsid w:val="0F187127"/>
    <w:rsid w:val="0FD13810"/>
    <w:rsid w:val="0FDF5802"/>
    <w:rsid w:val="110336EB"/>
    <w:rsid w:val="11160E3C"/>
    <w:rsid w:val="111E4D98"/>
    <w:rsid w:val="112F4D58"/>
    <w:rsid w:val="1179062D"/>
    <w:rsid w:val="12445622"/>
    <w:rsid w:val="132C67E2"/>
    <w:rsid w:val="136F0173"/>
    <w:rsid w:val="13B831F5"/>
    <w:rsid w:val="13F86F45"/>
    <w:rsid w:val="14EB2147"/>
    <w:rsid w:val="15050F26"/>
    <w:rsid w:val="1590647C"/>
    <w:rsid w:val="168168E2"/>
    <w:rsid w:val="16AB3EC2"/>
    <w:rsid w:val="172B6DB1"/>
    <w:rsid w:val="17782421"/>
    <w:rsid w:val="18B743FB"/>
    <w:rsid w:val="196F13C4"/>
    <w:rsid w:val="19CA5A4A"/>
    <w:rsid w:val="1A4A0352"/>
    <w:rsid w:val="1AB23A71"/>
    <w:rsid w:val="1B6A2FFD"/>
    <w:rsid w:val="1B813443"/>
    <w:rsid w:val="1D237031"/>
    <w:rsid w:val="1EF1119A"/>
    <w:rsid w:val="1F8A6696"/>
    <w:rsid w:val="200427A2"/>
    <w:rsid w:val="20450EE3"/>
    <w:rsid w:val="20C64DD3"/>
    <w:rsid w:val="20F0379E"/>
    <w:rsid w:val="20F73F38"/>
    <w:rsid w:val="21DD7AA9"/>
    <w:rsid w:val="2211271C"/>
    <w:rsid w:val="22141A33"/>
    <w:rsid w:val="22513B6F"/>
    <w:rsid w:val="22E249BF"/>
    <w:rsid w:val="23774435"/>
    <w:rsid w:val="23C211AC"/>
    <w:rsid w:val="24417B2B"/>
    <w:rsid w:val="24797259"/>
    <w:rsid w:val="2503327B"/>
    <w:rsid w:val="25473E07"/>
    <w:rsid w:val="258C07C2"/>
    <w:rsid w:val="25CB59E7"/>
    <w:rsid w:val="262B7203"/>
    <w:rsid w:val="26A34BB6"/>
    <w:rsid w:val="26D8160E"/>
    <w:rsid w:val="26F31ED9"/>
    <w:rsid w:val="27E52EFC"/>
    <w:rsid w:val="28990003"/>
    <w:rsid w:val="2A7F09D4"/>
    <w:rsid w:val="2AB17A6E"/>
    <w:rsid w:val="2AC42D37"/>
    <w:rsid w:val="2BC30E3F"/>
    <w:rsid w:val="2BCC2E5B"/>
    <w:rsid w:val="2BCE10D6"/>
    <w:rsid w:val="2C2E6CCF"/>
    <w:rsid w:val="2EE03D95"/>
    <w:rsid w:val="2FA75D92"/>
    <w:rsid w:val="2FA857B3"/>
    <w:rsid w:val="31E741FC"/>
    <w:rsid w:val="32631847"/>
    <w:rsid w:val="32683C9D"/>
    <w:rsid w:val="3291620A"/>
    <w:rsid w:val="32D3237F"/>
    <w:rsid w:val="33FF7F28"/>
    <w:rsid w:val="351B0F19"/>
    <w:rsid w:val="36021E86"/>
    <w:rsid w:val="37286111"/>
    <w:rsid w:val="37543C22"/>
    <w:rsid w:val="37C42D9F"/>
    <w:rsid w:val="3836537F"/>
    <w:rsid w:val="38795776"/>
    <w:rsid w:val="388C478E"/>
    <w:rsid w:val="38B55F97"/>
    <w:rsid w:val="38D8349D"/>
    <w:rsid w:val="398C5CD9"/>
    <w:rsid w:val="3A167501"/>
    <w:rsid w:val="3A59585F"/>
    <w:rsid w:val="3AEA4709"/>
    <w:rsid w:val="3B8D254C"/>
    <w:rsid w:val="3BDB4125"/>
    <w:rsid w:val="3BFC2DE3"/>
    <w:rsid w:val="3C9D448F"/>
    <w:rsid w:val="3D5D4B1F"/>
    <w:rsid w:val="3DBB026F"/>
    <w:rsid w:val="3E3138CF"/>
    <w:rsid w:val="3FA439E5"/>
    <w:rsid w:val="3FBAF572"/>
    <w:rsid w:val="402D5344"/>
    <w:rsid w:val="41500307"/>
    <w:rsid w:val="42204EB5"/>
    <w:rsid w:val="424877CC"/>
    <w:rsid w:val="426F2868"/>
    <w:rsid w:val="43CC649C"/>
    <w:rsid w:val="43E812FF"/>
    <w:rsid w:val="45053CF7"/>
    <w:rsid w:val="454E4300"/>
    <w:rsid w:val="456D37F1"/>
    <w:rsid w:val="45C11C2F"/>
    <w:rsid w:val="45E50E14"/>
    <w:rsid w:val="46497D67"/>
    <w:rsid w:val="46E5300D"/>
    <w:rsid w:val="46FD612E"/>
    <w:rsid w:val="47D27BDB"/>
    <w:rsid w:val="48D604CB"/>
    <w:rsid w:val="48E22EC4"/>
    <w:rsid w:val="48E25EBA"/>
    <w:rsid w:val="493939CF"/>
    <w:rsid w:val="4AEA41D0"/>
    <w:rsid w:val="4BAD516D"/>
    <w:rsid w:val="4C43011D"/>
    <w:rsid w:val="4C935CE1"/>
    <w:rsid w:val="4D09528F"/>
    <w:rsid w:val="4D0D2002"/>
    <w:rsid w:val="4D404664"/>
    <w:rsid w:val="4DA230CC"/>
    <w:rsid w:val="4DFA2753"/>
    <w:rsid w:val="4E261AA5"/>
    <w:rsid w:val="4EDB5813"/>
    <w:rsid w:val="4FFB3758"/>
    <w:rsid w:val="50423185"/>
    <w:rsid w:val="51422839"/>
    <w:rsid w:val="520B5AD8"/>
    <w:rsid w:val="52292BBE"/>
    <w:rsid w:val="534140AC"/>
    <w:rsid w:val="53490ABB"/>
    <w:rsid w:val="53503FE5"/>
    <w:rsid w:val="536F628B"/>
    <w:rsid w:val="53CB7DE8"/>
    <w:rsid w:val="543F27C3"/>
    <w:rsid w:val="54736C63"/>
    <w:rsid w:val="54A62E54"/>
    <w:rsid w:val="54C72342"/>
    <w:rsid w:val="555D1494"/>
    <w:rsid w:val="55DD32FD"/>
    <w:rsid w:val="55E30D94"/>
    <w:rsid w:val="567D25B5"/>
    <w:rsid w:val="57F549C2"/>
    <w:rsid w:val="58990260"/>
    <w:rsid w:val="58C15BA1"/>
    <w:rsid w:val="59FB3D2B"/>
    <w:rsid w:val="5B3C46B5"/>
    <w:rsid w:val="5B6D3508"/>
    <w:rsid w:val="5BB71325"/>
    <w:rsid w:val="5C4A3A6D"/>
    <w:rsid w:val="5D8B2B5C"/>
    <w:rsid w:val="5DBD5656"/>
    <w:rsid w:val="5DFC5B71"/>
    <w:rsid w:val="5DFE1D81"/>
    <w:rsid w:val="5E0C7376"/>
    <w:rsid w:val="5E7D505D"/>
    <w:rsid w:val="5EF21BC3"/>
    <w:rsid w:val="5F4678B1"/>
    <w:rsid w:val="60065292"/>
    <w:rsid w:val="60903969"/>
    <w:rsid w:val="60E5134B"/>
    <w:rsid w:val="619C4100"/>
    <w:rsid w:val="62A7589A"/>
    <w:rsid w:val="667A1919"/>
    <w:rsid w:val="66BC291A"/>
    <w:rsid w:val="676C729D"/>
    <w:rsid w:val="67EDD17E"/>
    <w:rsid w:val="680B0292"/>
    <w:rsid w:val="685E5B5B"/>
    <w:rsid w:val="68F760C0"/>
    <w:rsid w:val="698A475D"/>
    <w:rsid w:val="69E22F2D"/>
    <w:rsid w:val="69FF4345"/>
    <w:rsid w:val="6A3906B5"/>
    <w:rsid w:val="6A4064AF"/>
    <w:rsid w:val="6A443391"/>
    <w:rsid w:val="6A8064BE"/>
    <w:rsid w:val="6C27128A"/>
    <w:rsid w:val="6C696885"/>
    <w:rsid w:val="6CB73FAD"/>
    <w:rsid w:val="6D963329"/>
    <w:rsid w:val="6DC8031A"/>
    <w:rsid w:val="6E39049D"/>
    <w:rsid w:val="6E4D44AA"/>
    <w:rsid w:val="6F883A5C"/>
    <w:rsid w:val="6FC90FBF"/>
    <w:rsid w:val="716A3962"/>
    <w:rsid w:val="71B84473"/>
    <w:rsid w:val="749F2513"/>
    <w:rsid w:val="74B36E39"/>
    <w:rsid w:val="74DE4DC1"/>
    <w:rsid w:val="77F5220C"/>
    <w:rsid w:val="78607ADA"/>
    <w:rsid w:val="791F31F5"/>
    <w:rsid w:val="7A157A2A"/>
    <w:rsid w:val="7A2B2906"/>
    <w:rsid w:val="7A5C6656"/>
    <w:rsid w:val="7AD11380"/>
    <w:rsid w:val="7BB568C8"/>
    <w:rsid w:val="7BDA734C"/>
    <w:rsid w:val="7C76378D"/>
    <w:rsid w:val="7D224C0F"/>
    <w:rsid w:val="7D332217"/>
    <w:rsid w:val="7DE4334E"/>
    <w:rsid w:val="7DFEE5E1"/>
    <w:rsid w:val="7FA501CC"/>
    <w:rsid w:val="7FB40A48"/>
    <w:rsid w:val="7FD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eastAsia="仿宋_GB2312"/>
      <w:sz w:val="32"/>
      <w:szCs w:val="20"/>
    </w:rPr>
  </w:style>
  <w:style w:type="paragraph" w:styleId="7">
    <w:name w:val="toc 5"/>
    <w:basedOn w:val="1"/>
    <w:next w:val="1"/>
    <w:qFormat/>
    <w:uiPriority w:val="39"/>
    <w:pPr>
      <w:ind w:left="1680"/>
    </w:pPr>
  </w:style>
  <w:style w:type="paragraph" w:styleId="8">
    <w:name w:val="Body Text Indent"/>
    <w:basedOn w:val="1"/>
    <w:next w:val="4"/>
    <w:qFormat/>
    <w:uiPriority w:val="99"/>
    <w:pPr>
      <w:ind w:right="-931" w:firstLine="630"/>
    </w:pPr>
    <w:rPr>
      <w:sz w:val="30"/>
    </w:rPr>
  </w:style>
  <w:style w:type="paragraph" w:styleId="9">
    <w:name w:val="Plain Text"/>
    <w:basedOn w:val="1"/>
    <w:qFormat/>
    <w:uiPriority w:val="0"/>
    <w:rPr>
      <w:rFonts w:hAnsi="Courier New" w:cs="Courier New"/>
      <w:szCs w:val="21"/>
    </w:rPr>
  </w:style>
  <w:style w:type="paragraph" w:styleId="10">
    <w:name w:val="Body Text Indent 2"/>
    <w:basedOn w:val="1"/>
    <w:qFormat/>
    <w:uiPriority w:val="0"/>
    <w:pPr>
      <w:spacing w:after="120" w:line="360" w:lineRule="auto"/>
      <w:ind w:left="420" w:leftChars="200"/>
    </w:pPr>
    <w:rPr>
      <w:rFonts w:ascii="Times New Roman" w:hAnsi="Times New Roman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next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1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16">
    <w:name w:val="Body Text First Indent 2"/>
    <w:basedOn w:val="8"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FollowedHyperlink"/>
    <w:basedOn w:val="19"/>
    <w:qFormat/>
    <w:uiPriority w:val="0"/>
    <w:rPr>
      <w:color w:val="800080"/>
      <w:u w:val="none"/>
    </w:rPr>
  </w:style>
  <w:style w:type="character" w:styleId="22">
    <w:name w:val="Emphasis"/>
    <w:basedOn w:val="19"/>
    <w:qFormat/>
    <w:uiPriority w:val="0"/>
  </w:style>
  <w:style w:type="character" w:styleId="23">
    <w:name w:val="Hyperlink"/>
    <w:basedOn w:val="19"/>
    <w:qFormat/>
    <w:uiPriority w:val="0"/>
    <w:rPr>
      <w:color w:val="0000FF"/>
      <w:u w:val="none"/>
    </w:rPr>
  </w:style>
  <w:style w:type="paragraph" w:customStyle="1" w:styleId="24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customStyle="1" w:styleId="25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无间隔1"/>
    <w:basedOn w:val="15"/>
    <w:next w:val="1"/>
    <w:qFormat/>
    <w:uiPriority w:val="0"/>
    <w:pPr>
      <w:spacing w:line="560" w:lineRule="exact"/>
    </w:pPr>
    <w:rPr>
      <w:rFonts w:ascii="Times New Roman" w:hAnsi="Times New Roman" w:eastAsia="宋体"/>
      <w:sz w:val="21"/>
      <w:szCs w:val="22"/>
    </w:rPr>
  </w:style>
  <w:style w:type="paragraph" w:customStyle="1" w:styleId="27">
    <w:name w:val="BodyText1I2"/>
    <w:basedOn w:val="28"/>
    <w:qFormat/>
    <w:uiPriority w:val="0"/>
    <w:pPr>
      <w:spacing w:after="120"/>
      <w:ind w:firstLine="872"/>
    </w:pPr>
    <w:rPr>
      <w:rFonts w:ascii="Times New Roman"/>
    </w:rPr>
  </w:style>
  <w:style w:type="paragraph" w:customStyle="1" w:styleId="28">
    <w:name w:val="BodyTextIndent"/>
    <w:basedOn w:val="1"/>
    <w:qFormat/>
    <w:uiPriority w:val="0"/>
    <w:pPr>
      <w:ind w:firstLine="660"/>
      <w:textAlignment w:val="baseline"/>
    </w:pPr>
    <w:rPr>
      <w:rFonts w:ascii="宋体"/>
      <w:sz w:val="32"/>
    </w:rPr>
  </w:style>
  <w:style w:type="paragraph" w:customStyle="1" w:styleId="29">
    <w:name w:val="图表目录1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30">
    <w:name w:val="实施方案正文"/>
    <w:basedOn w:val="1"/>
    <w:qFormat/>
    <w:uiPriority w:val="0"/>
    <w:pPr>
      <w:ind w:firstLine="566" w:firstLineChars="202"/>
    </w:pPr>
    <w:rPr>
      <w:rFonts w:ascii="Times New Roman" w:hAnsi="Times New Roman"/>
      <w:szCs w:val="20"/>
    </w:rPr>
  </w:style>
  <w:style w:type="character" w:customStyle="1" w:styleId="31">
    <w:name w:val="font91"/>
    <w:basedOn w:val="19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32">
    <w:name w:val="font11"/>
    <w:basedOn w:val="1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3">
    <w:name w:val="font01"/>
    <w:basedOn w:val="1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81"/>
    <w:basedOn w:val="1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5">
    <w:name w:val="font2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5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4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0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  <w:style w:type="paragraph" w:customStyle="1" w:styleId="41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42">
    <w:name w:val="正文文本 (2)"/>
    <w:basedOn w:val="1"/>
    <w:qFormat/>
    <w:uiPriority w:val="0"/>
    <w:pPr>
      <w:shd w:val="clear" w:color="auto" w:fill="FFFFFF"/>
      <w:spacing w:before="480" w:line="323" w:lineRule="exact"/>
      <w:jc w:val="left"/>
    </w:pPr>
    <w:rPr>
      <w:rFonts w:hint="eastAsia" w:ascii="MingLiU" w:hAnsi="MingLiU" w:eastAsia="MingLiU"/>
      <w:spacing w:val="10"/>
      <w:sz w:val="15"/>
      <w:szCs w:val="15"/>
    </w:rPr>
  </w:style>
  <w:style w:type="character" w:customStyle="1" w:styleId="4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UserStyle_5"/>
    <w:basedOn w:val="1"/>
    <w:qFormat/>
    <w:uiPriority w:val="0"/>
    <w:pPr>
      <w:ind w:firstLine="566" w:firstLineChars="202"/>
      <w:textAlignment w:val="baseline"/>
    </w:pPr>
    <w:rPr>
      <w:szCs w:val="20"/>
    </w:rPr>
  </w:style>
  <w:style w:type="paragraph" w:customStyle="1" w:styleId="45">
    <w:name w:val="UserStyle_0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46">
    <w:name w:val="BodyText"/>
    <w:basedOn w:val="1"/>
    <w:next w:val="47"/>
    <w:qFormat/>
    <w:uiPriority w:val="0"/>
    <w:pPr>
      <w:spacing w:after="120"/>
      <w:textAlignment w:val="baseline"/>
    </w:pPr>
    <w:rPr>
      <w:rFonts w:eastAsia="仿宋_GB2312"/>
      <w:sz w:val="32"/>
      <w:szCs w:val="20"/>
    </w:rPr>
  </w:style>
  <w:style w:type="paragraph" w:customStyle="1" w:styleId="47">
    <w:name w:val="TOC5"/>
    <w:basedOn w:val="1"/>
    <w:next w:val="1"/>
    <w:qFormat/>
    <w:uiPriority w:val="0"/>
    <w:pPr>
      <w:ind w:left="1680"/>
      <w:textAlignment w:val="baseline"/>
    </w:pPr>
  </w:style>
  <w:style w:type="character" w:customStyle="1" w:styleId="48">
    <w:name w:val="UserStyle_1"/>
    <w:basedOn w:val="43"/>
    <w:qFormat/>
    <w:uiPriority w:val="0"/>
    <w:rPr>
      <w:rFonts w:ascii="方正仿宋_GBK" w:hAnsi="方正仿宋_GBK" w:eastAsia="方正仿宋_GBK" w:cs="Times New Roman"/>
      <w:b/>
      <w:color w:val="000000"/>
      <w:kern w:val="2"/>
      <w:sz w:val="28"/>
      <w:szCs w:val="28"/>
      <w:lang w:val="en-US" w:eastAsia="zh-CN" w:bidi="ar-SA"/>
    </w:rPr>
  </w:style>
  <w:style w:type="character" w:customStyle="1" w:styleId="49">
    <w:name w:val="UserStyle_3"/>
    <w:basedOn w:val="43"/>
    <w:qFormat/>
    <w:uiPriority w:val="0"/>
    <w:rPr>
      <w:rFonts w:ascii="方正仿宋_GBK" w:hAnsi="方正仿宋_GBK" w:eastAsia="方正仿宋_GBK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50">
    <w:name w:val="UserStyle_4"/>
    <w:basedOn w:val="1"/>
    <w:qFormat/>
    <w:uiPriority w:val="0"/>
    <w:pPr>
      <w:ind w:firstLine="420" w:firstLineChars="200"/>
      <w:textAlignment w:val="baseline"/>
    </w:pPr>
  </w:style>
  <w:style w:type="paragraph" w:customStyle="1" w:styleId="5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sz w:val="32"/>
    </w:rPr>
  </w:style>
  <w:style w:type="character" w:customStyle="1" w:styleId="52">
    <w:name w:val="disabled"/>
    <w:basedOn w:val="19"/>
    <w:qFormat/>
    <w:uiPriority w:val="0"/>
    <w:rPr>
      <w:vanish/>
    </w:rPr>
  </w:style>
  <w:style w:type="paragraph" w:customStyle="1" w:styleId="53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6113</Words>
  <Characters>6928</Characters>
  <Lines>24</Lines>
  <Paragraphs>6</Paragraphs>
  <TotalTime>0</TotalTime>
  <ScaleCrop>false</ScaleCrop>
  <LinksUpToDate>false</LinksUpToDate>
  <CharactersWithSpaces>7063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2022-05-07T10:12:00Z</dcterms:created>
  <dc:creator>联想</dc:creator>
  <cp:lastModifiedBy>廖丽媛</cp:lastModifiedBy>
  <cp:lastPrinted>2024-03-23T09:11:00Z</cp:lastPrinted>
  <dcterms:modified xsi:type="dcterms:W3CDTF">2025-09-10T03:01:29Z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E1B570DF59F14B00B520EC5B645B30D9_13</vt:lpwstr>
  </property>
  <property fmtid="{D5CDD505-2E9C-101B-9397-08002B2CF9AE}" pid="4" name="KSOTemplateDocerSaveRecord">
    <vt:lpwstr>eyJoZGlkIjoiZWQzOGQ3Zjg1MTIyOGYzZmIzNGE0OGFhMzYxYzM2ZTIiLCJ1c2VySWQiOiI2MzAxOTQ3NzgifQ==</vt:lpwstr>
  </property>
</Properties>
</file>