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D276B8">
      <w:pPr>
        <w:shd w:val="clear"/>
        <w:ind w:firstLine="0" w:firstLineChars="0"/>
        <w:rPr>
          <w:rFonts w:ascii="黑体" w:hAnsi="黑体" w:eastAsia="黑体" w:cs="黑体"/>
          <w:color w:val="auto"/>
          <w:highlight w:val="none"/>
        </w:rPr>
      </w:pPr>
      <w:r>
        <w:rPr>
          <w:rFonts w:hint="eastAsia" w:ascii="黑体" w:hAnsi="黑体" w:eastAsia="黑体" w:cs="黑体"/>
          <w:color w:val="auto"/>
          <w:highlight w:val="none"/>
        </w:rPr>
        <w:t xml:space="preserve">附件1 </w:t>
      </w:r>
    </w:p>
    <w:p w14:paraId="5C90C0CB">
      <w:pPr>
        <w:shd w:val="clear"/>
        <w:ind w:firstLine="0" w:firstLineChars="0"/>
        <w:jc w:val="center"/>
        <w:rPr>
          <w:rFonts w:ascii="方正小标宋简体" w:hAnsi="方正小标宋简体" w:eastAsia="方正小标宋简体" w:cs="方正小标宋简体"/>
          <w:color w:val="auto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</w:rPr>
        <w:t>长江财产保险股份有限公司中层副职</w:t>
      </w:r>
    </w:p>
    <w:p w14:paraId="28313F47">
      <w:pPr>
        <w:shd w:val="clear"/>
        <w:ind w:firstLine="0" w:firstLineChars="0"/>
        <w:jc w:val="center"/>
        <w:rPr>
          <w:color w:val="auto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</w:rPr>
        <w:t>岗位职责和任职要求</w:t>
      </w:r>
    </w:p>
    <w:tbl>
      <w:tblPr>
        <w:tblStyle w:val="7"/>
        <w:tblpPr w:leftFromText="180" w:rightFromText="180" w:vertAnchor="text" w:horzAnchor="page" w:tblpXSpec="center" w:tblpY="555"/>
        <w:tblOverlap w:val="never"/>
        <w:tblW w:w="137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37"/>
        <w:gridCol w:w="5805"/>
        <w:gridCol w:w="6016"/>
      </w:tblGrid>
      <w:tr w14:paraId="5D4A9F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1937" w:type="dxa"/>
            <w:vAlign w:val="center"/>
          </w:tcPr>
          <w:p w14:paraId="47DD4EEB">
            <w:pPr>
              <w:pStyle w:val="3"/>
              <w:shd w:val="clear"/>
              <w:ind w:firstLine="0" w:firstLineChars="0"/>
              <w:jc w:val="center"/>
              <w:rPr>
                <w:rFonts w:ascii="黑体" w:hAnsi="黑体" w:eastAsia="黑体" w:cs="黑体"/>
                <w:color w:val="auto"/>
                <w:szCs w:val="32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szCs w:val="32"/>
                <w:highlight w:val="none"/>
              </w:rPr>
              <w:t>岗位</w:t>
            </w:r>
          </w:p>
        </w:tc>
        <w:tc>
          <w:tcPr>
            <w:tcW w:w="5805" w:type="dxa"/>
            <w:vAlign w:val="center"/>
          </w:tcPr>
          <w:p w14:paraId="128E7589">
            <w:pPr>
              <w:pStyle w:val="3"/>
              <w:shd w:val="clear"/>
              <w:ind w:firstLine="0" w:firstLineChars="0"/>
              <w:jc w:val="center"/>
              <w:rPr>
                <w:rFonts w:ascii="黑体" w:hAnsi="黑体" w:eastAsia="黑体" w:cs="黑体"/>
                <w:color w:val="auto"/>
                <w:szCs w:val="32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szCs w:val="32"/>
                <w:highlight w:val="none"/>
              </w:rPr>
              <w:t>岗位职责</w:t>
            </w:r>
          </w:p>
        </w:tc>
        <w:tc>
          <w:tcPr>
            <w:tcW w:w="6016" w:type="dxa"/>
            <w:vAlign w:val="center"/>
          </w:tcPr>
          <w:p w14:paraId="4017B364">
            <w:pPr>
              <w:pStyle w:val="3"/>
              <w:shd w:val="clear"/>
              <w:ind w:firstLine="0" w:firstLineChars="0"/>
              <w:jc w:val="center"/>
              <w:rPr>
                <w:rFonts w:ascii="黑体" w:hAnsi="黑体" w:eastAsia="黑体" w:cs="黑体"/>
                <w:color w:val="auto"/>
                <w:szCs w:val="32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szCs w:val="32"/>
                <w:highlight w:val="none"/>
              </w:rPr>
              <w:t>任职资格条件</w:t>
            </w:r>
          </w:p>
        </w:tc>
      </w:tr>
      <w:tr w14:paraId="3850A3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  <w:jc w:val="center"/>
        </w:trPr>
        <w:tc>
          <w:tcPr>
            <w:tcW w:w="1937" w:type="dxa"/>
            <w:vAlign w:val="top"/>
          </w:tcPr>
          <w:p w14:paraId="77ECA069">
            <w:pPr>
              <w:pStyle w:val="3"/>
              <w:shd w:val="clear"/>
              <w:ind w:firstLine="0" w:firstLineChars="0"/>
              <w:jc w:val="center"/>
              <w:rPr>
                <w:color w:val="auto"/>
                <w:highlight w:val="none"/>
              </w:rPr>
            </w:pPr>
          </w:p>
          <w:p w14:paraId="08379719">
            <w:pPr>
              <w:pStyle w:val="3"/>
              <w:shd w:val="clear"/>
              <w:ind w:firstLine="0" w:firstLineChars="0"/>
              <w:jc w:val="center"/>
              <w:rPr>
                <w:color w:val="auto"/>
                <w:highlight w:val="none"/>
              </w:rPr>
            </w:pPr>
          </w:p>
          <w:p w14:paraId="114E8C9B">
            <w:pPr>
              <w:pStyle w:val="3"/>
              <w:shd w:val="clear"/>
              <w:ind w:firstLine="0" w:firstLineChars="0"/>
              <w:jc w:val="center"/>
              <w:rPr>
                <w:color w:val="auto"/>
                <w:highlight w:val="none"/>
              </w:rPr>
            </w:pPr>
          </w:p>
          <w:p w14:paraId="47BBC11A">
            <w:pPr>
              <w:pStyle w:val="3"/>
              <w:shd w:val="clear"/>
              <w:ind w:firstLine="0" w:firstLineChars="0"/>
              <w:jc w:val="center"/>
              <w:rPr>
                <w:color w:val="auto"/>
                <w:highlight w:val="none"/>
              </w:rPr>
            </w:pPr>
          </w:p>
          <w:p w14:paraId="15DC7780">
            <w:pPr>
              <w:pStyle w:val="3"/>
              <w:shd w:val="clear"/>
              <w:ind w:firstLine="0" w:firstLineChars="0"/>
              <w:jc w:val="center"/>
              <w:rPr>
                <w:color w:val="auto"/>
                <w:highlight w:val="none"/>
              </w:rPr>
            </w:pPr>
          </w:p>
          <w:p w14:paraId="2713A855">
            <w:pPr>
              <w:pStyle w:val="3"/>
              <w:shd w:val="clear"/>
              <w:ind w:firstLine="0" w:firstLineChars="0"/>
              <w:jc w:val="center"/>
              <w:rPr>
                <w:color w:val="auto"/>
                <w:highlight w:val="none"/>
              </w:rPr>
            </w:pPr>
            <w:r>
              <w:rPr>
                <w:rFonts w:hint="eastAsia"/>
                <w:color w:val="auto"/>
                <w:sz w:val="24"/>
                <w:szCs w:val="21"/>
                <w:highlight w:val="none"/>
              </w:rPr>
              <w:t>总公司健康保险事业部副总经理</w:t>
            </w:r>
          </w:p>
        </w:tc>
        <w:tc>
          <w:tcPr>
            <w:tcW w:w="5805" w:type="dxa"/>
          </w:tcPr>
          <w:p w14:paraId="2537BFB1">
            <w:pPr>
              <w:pStyle w:val="3"/>
              <w:shd w:val="clear"/>
              <w:spacing w:line="400" w:lineRule="exact"/>
              <w:ind w:firstLine="0" w:firstLineChars="0"/>
              <w:rPr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/>
                <w:color w:val="auto"/>
                <w:sz w:val="20"/>
                <w:szCs w:val="20"/>
                <w:highlight w:val="none"/>
              </w:rPr>
              <w:t>1.负责健康保险事业部战略发展规划制定与执行，引领业务发展方向；</w:t>
            </w:r>
          </w:p>
          <w:p w14:paraId="738A5DF5">
            <w:pPr>
              <w:pStyle w:val="3"/>
              <w:shd w:val="clear"/>
              <w:spacing w:line="400" w:lineRule="exact"/>
              <w:ind w:firstLine="0" w:firstLineChars="0"/>
              <w:rPr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/>
                <w:color w:val="auto"/>
                <w:sz w:val="20"/>
                <w:szCs w:val="20"/>
                <w:highlight w:val="none"/>
              </w:rPr>
              <w:t>2.负责开拓公司健康险及社会医疗保险市场，拓展业务渠道，管理业务运营等工作；</w:t>
            </w:r>
          </w:p>
          <w:p w14:paraId="554F9240">
            <w:pPr>
              <w:pStyle w:val="3"/>
              <w:shd w:val="clear"/>
              <w:spacing w:line="400" w:lineRule="exact"/>
              <w:ind w:firstLine="0" w:firstLineChars="0"/>
              <w:rPr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/>
                <w:color w:val="auto"/>
                <w:sz w:val="20"/>
                <w:szCs w:val="20"/>
                <w:highlight w:val="none"/>
              </w:rPr>
              <w:t>3.负责制定公司健康险及社会医疗保险大项目招投标策略，参与并指导招投标书制作等工作；</w:t>
            </w:r>
          </w:p>
          <w:p w14:paraId="5F2F1607">
            <w:pPr>
              <w:pStyle w:val="3"/>
              <w:shd w:val="clear"/>
              <w:spacing w:line="400" w:lineRule="exact"/>
              <w:ind w:firstLine="0" w:firstLineChars="0"/>
              <w:rPr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/>
                <w:color w:val="auto"/>
                <w:sz w:val="20"/>
                <w:szCs w:val="20"/>
                <w:highlight w:val="none"/>
              </w:rPr>
              <w:t>4.负责评估和控制公司健康险业务风险，确保相关业务符合国家法律法规和监管要求；</w:t>
            </w:r>
          </w:p>
          <w:p w14:paraId="2C36D1B4">
            <w:pPr>
              <w:pStyle w:val="3"/>
              <w:shd w:val="clear"/>
              <w:spacing w:line="400" w:lineRule="exact"/>
              <w:ind w:firstLine="0" w:firstLineChars="0"/>
              <w:rPr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/>
                <w:color w:val="auto"/>
                <w:sz w:val="20"/>
                <w:szCs w:val="20"/>
                <w:highlight w:val="none"/>
              </w:rPr>
              <w:t>5.负责与相关政府部门及监管机构沟通，争取政策和资金支持；</w:t>
            </w:r>
          </w:p>
          <w:p w14:paraId="2AFE0163">
            <w:pPr>
              <w:pStyle w:val="3"/>
              <w:shd w:val="clear"/>
              <w:spacing w:line="400" w:lineRule="exact"/>
              <w:ind w:firstLine="0" w:firstLineChars="0"/>
              <w:rPr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/>
                <w:color w:val="auto"/>
                <w:sz w:val="20"/>
                <w:szCs w:val="20"/>
                <w:highlight w:val="none"/>
              </w:rPr>
              <w:t>6.负责督促指导基层机构做好健康险及社会医疗保险承保理赔工作。</w:t>
            </w:r>
          </w:p>
        </w:tc>
        <w:tc>
          <w:tcPr>
            <w:tcW w:w="6016" w:type="dxa"/>
          </w:tcPr>
          <w:p w14:paraId="250231F7">
            <w:pPr>
              <w:pStyle w:val="3"/>
              <w:shd w:val="clear"/>
              <w:spacing w:line="400" w:lineRule="exact"/>
              <w:ind w:firstLine="0" w:firstLineChars="0"/>
              <w:rPr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/>
                <w:color w:val="auto"/>
                <w:sz w:val="20"/>
                <w:szCs w:val="20"/>
                <w:highlight w:val="none"/>
              </w:rPr>
              <w:t>1.大学本科及以上学历；金融保险类、经济统计类、医学、药学类等相关专业优先；年龄要求42周岁以下（1983年8月1日以后出生），条件优秀者年龄可放宽至1980年1月1日以后出生；</w:t>
            </w:r>
          </w:p>
          <w:p w14:paraId="2936730F">
            <w:pPr>
              <w:pStyle w:val="3"/>
              <w:shd w:val="clear"/>
              <w:spacing w:line="400" w:lineRule="exact"/>
              <w:ind w:firstLine="0" w:firstLineChars="0"/>
              <w:rPr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/>
                <w:color w:val="auto"/>
                <w:sz w:val="20"/>
                <w:szCs w:val="20"/>
                <w:highlight w:val="none"/>
              </w:rPr>
              <w:t>2.具备5年以上保险从业经验或者8年以上金融从业经验，同时具备2年以上相关专业管理经验。如属于提任的，还需在下一层级正职岗位工作3年以上，未满3年的一般应当在下一层级正职岗位和副职岗位累计5年以上，其中在下一层级正</w:t>
            </w:r>
            <w:bookmarkStart w:id="0" w:name="_GoBack"/>
            <w:bookmarkEnd w:id="0"/>
            <w:r>
              <w:rPr>
                <w:rFonts w:hint="eastAsia"/>
                <w:color w:val="auto"/>
                <w:sz w:val="20"/>
                <w:szCs w:val="20"/>
                <w:highlight w:val="none"/>
              </w:rPr>
              <w:t>职岗位任职应至少满1年。工作经历计算截止时间为2025年7月</w:t>
            </w:r>
            <w:r>
              <w:rPr>
                <w:color w:val="auto"/>
                <w:sz w:val="20"/>
                <w:szCs w:val="20"/>
                <w:highlight w:val="none"/>
              </w:rPr>
              <w:t>31</w:t>
            </w:r>
            <w:r>
              <w:rPr>
                <w:rFonts w:hint="eastAsia"/>
                <w:color w:val="auto"/>
                <w:sz w:val="20"/>
                <w:szCs w:val="20"/>
                <w:highlight w:val="none"/>
              </w:rPr>
              <w:t>日；</w:t>
            </w:r>
          </w:p>
          <w:p w14:paraId="482A5A03">
            <w:pPr>
              <w:pStyle w:val="3"/>
              <w:shd w:val="clear"/>
              <w:spacing w:line="400" w:lineRule="exact"/>
              <w:ind w:firstLine="0" w:firstLineChars="0"/>
              <w:rPr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/>
                <w:color w:val="auto"/>
                <w:sz w:val="20"/>
                <w:szCs w:val="20"/>
                <w:highlight w:val="none"/>
              </w:rPr>
              <w:t>3.同等条件下，中共党员优先；</w:t>
            </w:r>
          </w:p>
          <w:p w14:paraId="34A802F9">
            <w:pPr>
              <w:pStyle w:val="3"/>
              <w:shd w:val="clear"/>
              <w:spacing w:line="400" w:lineRule="exact"/>
              <w:ind w:firstLine="0" w:firstLineChars="0"/>
              <w:rPr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/>
                <w:color w:val="auto"/>
                <w:sz w:val="20"/>
                <w:szCs w:val="20"/>
                <w:highlight w:val="none"/>
              </w:rPr>
              <w:t>4.熟悉监管要求，了解中国健康险市场行业发展现状，熟悉健康管理服务；</w:t>
            </w:r>
          </w:p>
          <w:p w14:paraId="0A2E7232">
            <w:pPr>
              <w:pStyle w:val="3"/>
              <w:shd w:val="clear"/>
              <w:spacing w:line="400" w:lineRule="exact"/>
              <w:ind w:firstLine="0" w:firstLineChars="0"/>
              <w:rPr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/>
                <w:color w:val="auto"/>
                <w:sz w:val="20"/>
                <w:szCs w:val="20"/>
                <w:highlight w:val="none"/>
              </w:rPr>
              <w:t>5.具有较高的全局意识，较强的分析判断能力和组织协调能力，具备较强的数据分析、良好的沟通协调以及文案撰写能力，具有良好的团队领导能力和优秀的沟通能力，具有正常履行职责的身体条件；6.无刑事处罚记录及纪检监察部门处分记录，无重大监管部门处罚记录，无公司履职回避制度规定应回避的情形。</w:t>
            </w:r>
          </w:p>
        </w:tc>
      </w:tr>
      <w:tr w14:paraId="1F9F3E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  <w:jc w:val="center"/>
        </w:trPr>
        <w:tc>
          <w:tcPr>
            <w:tcW w:w="1937" w:type="dxa"/>
            <w:vAlign w:val="top"/>
          </w:tcPr>
          <w:p w14:paraId="4E02813F">
            <w:pPr>
              <w:pStyle w:val="3"/>
              <w:shd w:val="clear"/>
              <w:ind w:firstLine="0" w:firstLineChars="0"/>
              <w:jc w:val="center"/>
              <w:rPr>
                <w:color w:val="auto"/>
                <w:sz w:val="24"/>
                <w:szCs w:val="21"/>
                <w:highlight w:val="none"/>
              </w:rPr>
            </w:pPr>
            <w:r>
              <w:rPr>
                <w:rFonts w:hint="eastAsia"/>
                <w:color w:val="auto"/>
                <w:sz w:val="24"/>
                <w:szCs w:val="21"/>
                <w:highlight w:val="none"/>
              </w:rPr>
              <w:t>总公司农业保险/乡村振兴事业部副总经理</w:t>
            </w:r>
          </w:p>
        </w:tc>
        <w:tc>
          <w:tcPr>
            <w:tcW w:w="5805" w:type="dxa"/>
          </w:tcPr>
          <w:p w14:paraId="6894E738">
            <w:pPr>
              <w:pStyle w:val="3"/>
              <w:shd w:val="clear"/>
              <w:spacing w:line="400" w:lineRule="exact"/>
              <w:ind w:firstLine="0" w:firstLineChars="0"/>
              <w:rPr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/>
                <w:color w:val="auto"/>
                <w:sz w:val="20"/>
                <w:szCs w:val="20"/>
                <w:highlight w:val="none"/>
              </w:rPr>
              <w:t>1.负责公司农险发展战略规划及年度工作计划的制定、调整及推动执行；</w:t>
            </w:r>
          </w:p>
          <w:p w14:paraId="6D31E16B">
            <w:pPr>
              <w:pStyle w:val="3"/>
              <w:shd w:val="clear"/>
              <w:spacing w:line="400" w:lineRule="exact"/>
              <w:ind w:firstLine="0" w:firstLineChars="0"/>
              <w:rPr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/>
                <w:color w:val="auto"/>
                <w:sz w:val="20"/>
                <w:szCs w:val="20"/>
                <w:highlight w:val="none"/>
              </w:rPr>
              <w:t>2.负责公司农险业务政策及各项管理制度的制定和完善；</w:t>
            </w:r>
          </w:p>
          <w:p w14:paraId="27639709">
            <w:pPr>
              <w:pStyle w:val="3"/>
              <w:shd w:val="clear"/>
              <w:spacing w:line="400" w:lineRule="exact"/>
              <w:ind w:firstLine="0" w:firstLineChars="0"/>
              <w:rPr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/>
                <w:color w:val="auto"/>
                <w:sz w:val="20"/>
                <w:szCs w:val="20"/>
                <w:highlight w:val="none"/>
              </w:rPr>
              <w:t>3.负责农业保险市场开发、渠道建设、业务拓展，统筹相关业务运营及管理等工作；</w:t>
            </w:r>
          </w:p>
          <w:p w14:paraId="222B6F16">
            <w:pPr>
              <w:pStyle w:val="3"/>
              <w:shd w:val="clear"/>
              <w:spacing w:line="400" w:lineRule="exact"/>
              <w:ind w:firstLine="0" w:firstLineChars="0"/>
              <w:rPr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/>
                <w:color w:val="auto"/>
                <w:sz w:val="20"/>
                <w:szCs w:val="20"/>
                <w:highlight w:val="none"/>
                <w:lang w:val="en-US" w:eastAsia="zh-CN"/>
              </w:rPr>
              <w:t>4</w:t>
            </w:r>
            <w:r>
              <w:rPr>
                <w:rFonts w:hint="eastAsia"/>
                <w:color w:val="auto"/>
                <w:sz w:val="20"/>
                <w:szCs w:val="20"/>
                <w:highlight w:val="none"/>
              </w:rPr>
              <w:t>.负责指导并推动公司各级机构农险项目的落地；</w:t>
            </w:r>
          </w:p>
          <w:p w14:paraId="1FF737BD">
            <w:pPr>
              <w:pStyle w:val="3"/>
              <w:shd w:val="clear"/>
              <w:spacing w:line="400" w:lineRule="exact"/>
              <w:ind w:firstLine="0" w:firstLineChars="0"/>
              <w:rPr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/>
                <w:color w:val="auto"/>
                <w:sz w:val="20"/>
                <w:szCs w:val="20"/>
                <w:highlight w:val="none"/>
                <w:lang w:val="en-US" w:eastAsia="zh-CN"/>
              </w:rPr>
              <w:t>5.</w:t>
            </w:r>
            <w:r>
              <w:rPr>
                <w:rFonts w:hint="eastAsia"/>
                <w:color w:val="auto"/>
                <w:sz w:val="20"/>
                <w:szCs w:val="20"/>
                <w:highlight w:val="none"/>
              </w:rPr>
              <w:t>负责制定公司农险大项目招投标策略，参与并指导招投标书制作等工作；</w:t>
            </w:r>
          </w:p>
          <w:p w14:paraId="0D60C978">
            <w:pPr>
              <w:pStyle w:val="3"/>
              <w:shd w:val="clear"/>
              <w:spacing w:line="400" w:lineRule="exact"/>
              <w:ind w:firstLine="0" w:firstLineChars="0"/>
              <w:rPr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/>
                <w:color w:val="auto"/>
                <w:sz w:val="20"/>
                <w:szCs w:val="20"/>
                <w:highlight w:val="none"/>
                <w:lang w:val="en-US" w:eastAsia="zh-CN"/>
              </w:rPr>
              <w:t>6.</w:t>
            </w:r>
            <w:r>
              <w:rPr>
                <w:rFonts w:hint="eastAsia"/>
                <w:color w:val="auto"/>
                <w:sz w:val="20"/>
                <w:szCs w:val="20"/>
                <w:highlight w:val="none"/>
              </w:rPr>
              <w:t>负责与相关政府部门及监管机构沟通，争取政策和资金支持；</w:t>
            </w:r>
          </w:p>
          <w:p w14:paraId="06A29C32">
            <w:pPr>
              <w:pStyle w:val="3"/>
              <w:shd w:val="clear"/>
              <w:spacing w:line="400" w:lineRule="exact"/>
              <w:ind w:firstLine="0" w:firstLineChars="0"/>
              <w:rPr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/>
                <w:color w:val="auto"/>
                <w:sz w:val="20"/>
                <w:szCs w:val="20"/>
                <w:highlight w:val="none"/>
                <w:lang w:val="en-US" w:eastAsia="zh-CN"/>
              </w:rPr>
              <w:t>7</w:t>
            </w:r>
            <w:r>
              <w:rPr>
                <w:rFonts w:hint="eastAsia"/>
                <w:color w:val="auto"/>
                <w:sz w:val="20"/>
                <w:szCs w:val="20"/>
                <w:highlight w:val="none"/>
              </w:rPr>
              <w:t>.负责督促指导基层机构做好农险的承保理赔工作；</w:t>
            </w:r>
          </w:p>
          <w:p w14:paraId="031D4255">
            <w:pPr>
              <w:pStyle w:val="3"/>
              <w:shd w:val="clear"/>
              <w:spacing w:line="400" w:lineRule="exact"/>
              <w:ind w:firstLine="0" w:firstLineChars="0"/>
              <w:rPr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/>
                <w:color w:val="auto"/>
                <w:sz w:val="20"/>
                <w:szCs w:val="20"/>
                <w:highlight w:val="none"/>
                <w:lang w:val="en-US" w:eastAsia="zh-CN"/>
              </w:rPr>
              <w:t>8</w:t>
            </w:r>
            <w:r>
              <w:rPr>
                <w:rFonts w:hint="eastAsia"/>
                <w:color w:val="auto"/>
                <w:sz w:val="20"/>
                <w:szCs w:val="20"/>
                <w:highlight w:val="none"/>
              </w:rPr>
              <w:t>.负责农险团队组建、管理、培训及考核工作。</w:t>
            </w:r>
          </w:p>
        </w:tc>
        <w:tc>
          <w:tcPr>
            <w:tcW w:w="6016" w:type="dxa"/>
          </w:tcPr>
          <w:p w14:paraId="509E1066">
            <w:pPr>
              <w:pStyle w:val="3"/>
              <w:shd w:val="clear"/>
              <w:spacing w:line="400" w:lineRule="exact"/>
              <w:ind w:firstLine="0" w:firstLineChars="0"/>
              <w:rPr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/>
                <w:color w:val="auto"/>
                <w:sz w:val="20"/>
                <w:szCs w:val="20"/>
                <w:highlight w:val="none"/>
              </w:rPr>
              <w:t>1.大学本科及以上学历；金融保险类、经济类、农业类等相关专业优先；年龄要求42周岁以下（1983年8月1日以后出生），条件优秀者年龄可放宽至1980年1月1日以后出生；</w:t>
            </w:r>
          </w:p>
          <w:p w14:paraId="05B809C0">
            <w:pPr>
              <w:pStyle w:val="3"/>
              <w:shd w:val="clear"/>
              <w:spacing w:line="400" w:lineRule="exact"/>
              <w:ind w:firstLine="0" w:firstLineChars="0"/>
              <w:rPr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/>
                <w:color w:val="auto"/>
                <w:sz w:val="20"/>
                <w:szCs w:val="20"/>
                <w:highlight w:val="none"/>
              </w:rPr>
              <w:t>2.具备5年以上保险从业经验或者8年以上金融从业经验，同时具备2年以上相关专业管理经验。如属于提任的，还需在下一层级正职岗位工作3年以上，未满3年的一般应当在下一层级正职岗位和副职岗位累计5年以上，其中在下一层级正职岗位任职应至少满1年。工作经历计算截止时间为2025年7月</w:t>
            </w:r>
            <w:r>
              <w:rPr>
                <w:color w:val="auto"/>
                <w:sz w:val="20"/>
                <w:szCs w:val="20"/>
                <w:highlight w:val="none"/>
              </w:rPr>
              <w:t>31</w:t>
            </w:r>
            <w:r>
              <w:rPr>
                <w:rFonts w:hint="eastAsia"/>
                <w:color w:val="auto"/>
                <w:sz w:val="20"/>
                <w:szCs w:val="20"/>
                <w:highlight w:val="none"/>
              </w:rPr>
              <w:t>日；</w:t>
            </w:r>
          </w:p>
          <w:p w14:paraId="72C28778">
            <w:pPr>
              <w:pStyle w:val="3"/>
              <w:shd w:val="clear"/>
              <w:spacing w:line="400" w:lineRule="exact"/>
              <w:ind w:firstLine="0" w:firstLineChars="0"/>
              <w:rPr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/>
                <w:color w:val="auto"/>
                <w:sz w:val="20"/>
                <w:szCs w:val="20"/>
                <w:highlight w:val="none"/>
              </w:rPr>
              <w:t>3.同等条件下，中共党员优先；</w:t>
            </w:r>
          </w:p>
          <w:p w14:paraId="697E7CA8">
            <w:pPr>
              <w:pStyle w:val="3"/>
              <w:shd w:val="clear"/>
              <w:spacing w:line="400" w:lineRule="exact"/>
              <w:ind w:firstLine="0" w:firstLineChars="0"/>
              <w:rPr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/>
                <w:color w:val="auto"/>
                <w:sz w:val="20"/>
                <w:szCs w:val="20"/>
                <w:highlight w:val="none"/>
              </w:rPr>
              <w:t>4.熟悉农业保险业务监管法规，熟悉国家乡村振兴战略和农业政策；</w:t>
            </w:r>
          </w:p>
          <w:p w14:paraId="3C82AD2B">
            <w:pPr>
              <w:pStyle w:val="3"/>
              <w:shd w:val="clear"/>
              <w:spacing w:line="400" w:lineRule="exact"/>
              <w:ind w:firstLine="0" w:firstLineChars="0"/>
              <w:rPr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/>
                <w:color w:val="auto"/>
                <w:sz w:val="20"/>
                <w:szCs w:val="20"/>
                <w:highlight w:val="none"/>
              </w:rPr>
              <w:t>5.具有较高的全局意识，较强的分析判断能力和组织协调能力，具备较强的数据分析、良好的沟通协调以及文案撰写能力，具有良好的团队领导能力和优秀的沟通能力，具有正常履行职责的身体条件；</w:t>
            </w:r>
          </w:p>
          <w:p w14:paraId="2D15CCCC">
            <w:pPr>
              <w:pStyle w:val="3"/>
              <w:shd w:val="clear"/>
              <w:spacing w:line="400" w:lineRule="exact"/>
              <w:ind w:firstLine="0" w:firstLineChars="0"/>
              <w:rPr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/>
                <w:color w:val="auto"/>
                <w:sz w:val="20"/>
                <w:szCs w:val="20"/>
                <w:highlight w:val="none"/>
              </w:rPr>
              <w:t>6.无刑事处罚记录及纪检监察部门处分记录，无重大监管部门处罚记录，无公司履职回避制度规定应回避的情形。</w:t>
            </w:r>
          </w:p>
        </w:tc>
      </w:tr>
      <w:tr w14:paraId="30640B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  <w:jc w:val="center"/>
        </w:trPr>
        <w:tc>
          <w:tcPr>
            <w:tcW w:w="1937" w:type="dxa"/>
            <w:vAlign w:val="top"/>
          </w:tcPr>
          <w:p w14:paraId="270DCAC0">
            <w:pPr>
              <w:pStyle w:val="3"/>
              <w:shd w:val="clear"/>
              <w:ind w:firstLine="0" w:firstLineChars="0"/>
              <w:jc w:val="center"/>
              <w:rPr>
                <w:color w:val="auto"/>
                <w:sz w:val="24"/>
                <w:szCs w:val="21"/>
                <w:highlight w:val="none"/>
              </w:rPr>
            </w:pPr>
            <w:r>
              <w:rPr>
                <w:rFonts w:hint="eastAsia"/>
                <w:color w:val="auto"/>
                <w:sz w:val="24"/>
                <w:szCs w:val="21"/>
                <w:highlight w:val="none"/>
              </w:rPr>
              <w:t>总公司非车险部副总经理</w:t>
            </w:r>
          </w:p>
        </w:tc>
        <w:tc>
          <w:tcPr>
            <w:tcW w:w="5805" w:type="dxa"/>
          </w:tcPr>
          <w:p w14:paraId="0203EB6D">
            <w:pPr>
              <w:pStyle w:val="3"/>
              <w:shd w:val="clear"/>
              <w:spacing w:line="400" w:lineRule="exact"/>
              <w:ind w:firstLine="0" w:firstLineChars="0"/>
              <w:rPr>
                <w:color w:val="auto"/>
                <w:sz w:val="20"/>
                <w:szCs w:val="20"/>
                <w:highlight w:val="none"/>
              </w:rPr>
            </w:pPr>
            <w:r>
              <w:rPr>
                <w:color w:val="auto"/>
                <w:sz w:val="20"/>
                <w:szCs w:val="20"/>
                <w:highlight w:val="none"/>
              </w:rPr>
              <w:t>1</w:t>
            </w:r>
            <w:r>
              <w:rPr>
                <w:rFonts w:hint="eastAsia"/>
                <w:color w:val="auto"/>
                <w:sz w:val="20"/>
                <w:szCs w:val="20"/>
                <w:highlight w:val="none"/>
              </w:rPr>
              <w:t>.负责制定公司非车险业务发展规划和经营策略；</w:t>
            </w:r>
          </w:p>
          <w:p w14:paraId="2B369CC6">
            <w:pPr>
              <w:shd w:val="clear"/>
              <w:spacing w:line="400" w:lineRule="exact"/>
              <w:ind w:firstLine="0" w:firstLineChars="0"/>
              <w:rPr>
                <w:color w:val="auto"/>
                <w:sz w:val="20"/>
                <w:szCs w:val="20"/>
                <w:highlight w:val="none"/>
              </w:rPr>
            </w:pPr>
            <w:r>
              <w:rPr>
                <w:color w:val="auto"/>
                <w:sz w:val="20"/>
                <w:szCs w:val="20"/>
                <w:highlight w:val="none"/>
              </w:rPr>
              <w:t>2</w:t>
            </w:r>
            <w:r>
              <w:rPr>
                <w:rFonts w:hint="eastAsia"/>
                <w:color w:val="auto"/>
                <w:sz w:val="20"/>
                <w:szCs w:val="20"/>
                <w:highlight w:val="none"/>
              </w:rPr>
              <w:t>.负责非车险的核保支持和销售推动，健全完善相关制度和业务流程；</w:t>
            </w:r>
          </w:p>
          <w:p w14:paraId="436C7100">
            <w:pPr>
              <w:shd w:val="clear"/>
              <w:spacing w:line="400" w:lineRule="exact"/>
              <w:ind w:firstLine="0" w:firstLineChars="0"/>
              <w:rPr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/>
                <w:color w:val="auto"/>
                <w:sz w:val="20"/>
                <w:szCs w:val="20"/>
                <w:highlight w:val="none"/>
              </w:rPr>
              <w:t>3</w:t>
            </w:r>
            <w:r>
              <w:rPr>
                <w:color w:val="auto"/>
                <w:sz w:val="20"/>
                <w:szCs w:val="20"/>
                <w:highlight w:val="none"/>
              </w:rPr>
              <w:t>.</w:t>
            </w:r>
            <w:r>
              <w:rPr>
                <w:rFonts w:hint="eastAsia"/>
                <w:color w:val="auto"/>
                <w:sz w:val="20"/>
                <w:szCs w:val="20"/>
                <w:highlight w:val="none"/>
              </w:rPr>
              <w:t>负责推动非车险业务发展，确保公司非车险预算指标达成；</w:t>
            </w:r>
          </w:p>
          <w:p w14:paraId="50AAB381">
            <w:pPr>
              <w:shd w:val="clear"/>
              <w:spacing w:line="400" w:lineRule="exact"/>
              <w:ind w:firstLine="0" w:firstLineChars="0"/>
              <w:rPr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/>
                <w:color w:val="auto"/>
                <w:sz w:val="20"/>
                <w:szCs w:val="20"/>
                <w:highlight w:val="none"/>
              </w:rPr>
              <w:t>4.负责研究非车险市场动态，定期分析总结公司非车险业务经营情况；</w:t>
            </w:r>
          </w:p>
          <w:p w14:paraId="5721B425">
            <w:pPr>
              <w:shd w:val="clear"/>
              <w:spacing w:line="400" w:lineRule="exact"/>
              <w:ind w:firstLine="0" w:firstLineChars="0"/>
              <w:rPr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/>
                <w:color w:val="auto"/>
                <w:sz w:val="20"/>
                <w:szCs w:val="20"/>
                <w:highlight w:val="none"/>
              </w:rPr>
              <w:t>5.</w:t>
            </w:r>
            <w:r>
              <w:rPr>
                <w:rFonts w:ascii="Segoe UI" w:hAnsi="Segoe UI" w:cs="Segoe UI"/>
                <w:color w:val="auto"/>
                <w:sz w:val="21"/>
                <w:szCs w:val="21"/>
                <w:highlight w:val="none"/>
                <w:shd w:val="clear" w:color="auto" w:fill="FFFFFF"/>
              </w:rPr>
              <w:t>建立业务统计、风险控制制度和品质监控体系，监控业绩指标完成情况与业务合规情况，提升非车险业务经营品质</w:t>
            </w:r>
          </w:p>
          <w:p w14:paraId="0511CF6F">
            <w:pPr>
              <w:shd w:val="clear"/>
              <w:spacing w:line="400" w:lineRule="exact"/>
              <w:ind w:firstLine="0" w:firstLineChars="0"/>
              <w:rPr>
                <w:color w:val="auto"/>
                <w:highlight w:val="none"/>
              </w:rPr>
            </w:pPr>
            <w:r>
              <w:rPr>
                <w:rFonts w:hint="eastAsia"/>
                <w:color w:val="auto"/>
                <w:sz w:val="20"/>
                <w:szCs w:val="20"/>
                <w:highlight w:val="none"/>
              </w:rPr>
              <w:t>6.积极开拓非车险营销渠道，加强非车险客户资源管理；积极拓展和维护市场非车险业务大型渠道、总对总合作渠道和重大项目，并统筹、推动全国范围内的市场非车险业务合作；</w:t>
            </w:r>
          </w:p>
          <w:p w14:paraId="73EF1A2A">
            <w:pPr>
              <w:shd w:val="clear"/>
              <w:spacing w:line="400" w:lineRule="exact"/>
              <w:ind w:firstLine="0" w:firstLineChars="0"/>
              <w:rPr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/>
                <w:color w:val="auto"/>
                <w:sz w:val="20"/>
                <w:szCs w:val="20"/>
                <w:highlight w:val="none"/>
              </w:rPr>
              <w:t>7.负责建立非车险业务经营整体指标的考核管理体系；</w:t>
            </w:r>
          </w:p>
          <w:p w14:paraId="57EA2FA3">
            <w:pPr>
              <w:pStyle w:val="3"/>
              <w:shd w:val="clear"/>
              <w:spacing w:line="400" w:lineRule="exact"/>
              <w:ind w:firstLine="0" w:firstLineChars="0"/>
              <w:rPr>
                <w:color w:val="auto"/>
                <w:highlight w:val="none"/>
              </w:rPr>
            </w:pPr>
            <w:r>
              <w:rPr>
                <w:color w:val="auto"/>
                <w:sz w:val="20"/>
                <w:szCs w:val="20"/>
                <w:highlight w:val="none"/>
              </w:rPr>
              <w:t>8</w:t>
            </w:r>
            <w:r>
              <w:rPr>
                <w:rFonts w:hint="eastAsia"/>
                <w:color w:val="auto"/>
                <w:sz w:val="20"/>
                <w:szCs w:val="20"/>
                <w:highlight w:val="none"/>
              </w:rPr>
              <w:t>.根据工作需要，开展相关业务培训工作；</w:t>
            </w:r>
          </w:p>
          <w:p w14:paraId="550B0E1C">
            <w:pPr>
              <w:shd w:val="clear"/>
              <w:spacing w:line="400" w:lineRule="exact"/>
              <w:ind w:firstLine="0" w:firstLineChars="0"/>
              <w:rPr>
                <w:color w:val="auto"/>
                <w:highlight w:val="none"/>
              </w:rPr>
            </w:pPr>
            <w:r>
              <w:rPr>
                <w:color w:val="auto"/>
                <w:sz w:val="20"/>
                <w:szCs w:val="20"/>
                <w:highlight w:val="none"/>
              </w:rPr>
              <w:t>9</w:t>
            </w:r>
            <w:r>
              <w:rPr>
                <w:rFonts w:hint="eastAsia"/>
                <w:color w:val="auto"/>
                <w:sz w:val="20"/>
                <w:szCs w:val="20"/>
                <w:highlight w:val="none"/>
              </w:rPr>
              <w:t>.完成领导交办的其他任务。</w:t>
            </w:r>
          </w:p>
        </w:tc>
        <w:tc>
          <w:tcPr>
            <w:tcW w:w="6016" w:type="dxa"/>
          </w:tcPr>
          <w:p w14:paraId="3D2E02DE">
            <w:pPr>
              <w:pStyle w:val="3"/>
              <w:shd w:val="clear"/>
              <w:spacing w:line="400" w:lineRule="exact"/>
              <w:ind w:firstLine="0" w:firstLineChars="0"/>
              <w:rPr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/>
                <w:color w:val="auto"/>
                <w:sz w:val="20"/>
                <w:szCs w:val="20"/>
                <w:highlight w:val="none"/>
              </w:rPr>
              <w:t>1.大学本科及以上学历；金融保险类、经济统计类等相关专业优先；年龄要求42周岁以下（1983年8月1日以后出生），条件优秀者年龄可放宽至1980年1月1日以后出生；</w:t>
            </w:r>
          </w:p>
          <w:p w14:paraId="75081A01">
            <w:pPr>
              <w:pStyle w:val="3"/>
              <w:shd w:val="clear"/>
              <w:spacing w:line="400" w:lineRule="exact"/>
              <w:ind w:firstLine="0" w:firstLineChars="0"/>
              <w:rPr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/>
                <w:color w:val="auto"/>
                <w:sz w:val="20"/>
                <w:szCs w:val="20"/>
                <w:highlight w:val="none"/>
              </w:rPr>
              <w:t>2.具备5年以上保险从业经验或者8年以上金融从业经验，同时具备2年以上相关专业管理经验。如属于提任的，还需在下一层级正职岗位工作3年以上，未满3年的一般应当在下一层级正职岗位和副职岗位累计5年以上，其中在下一层级正职岗位任职应至少满1年。工作经历计算截止时间为2025年7月3</w:t>
            </w:r>
            <w:r>
              <w:rPr>
                <w:color w:val="auto"/>
                <w:sz w:val="20"/>
                <w:szCs w:val="20"/>
                <w:highlight w:val="none"/>
              </w:rPr>
              <w:t>1</w:t>
            </w:r>
            <w:r>
              <w:rPr>
                <w:rFonts w:hint="eastAsia"/>
                <w:color w:val="auto"/>
                <w:sz w:val="20"/>
                <w:szCs w:val="20"/>
                <w:highlight w:val="none"/>
              </w:rPr>
              <w:t>日；</w:t>
            </w:r>
          </w:p>
          <w:p w14:paraId="5BC4CD63">
            <w:pPr>
              <w:pStyle w:val="3"/>
              <w:shd w:val="clear"/>
              <w:spacing w:line="400" w:lineRule="exact"/>
              <w:ind w:firstLine="0" w:firstLineChars="0"/>
              <w:rPr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/>
                <w:color w:val="auto"/>
                <w:sz w:val="20"/>
                <w:szCs w:val="20"/>
                <w:highlight w:val="none"/>
              </w:rPr>
              <w:t>3.同等条件下，中共党员优先；</w:t>
            </w:r>
          </w:p>
          <w:p w14:paraId="2F36E624">
            <w:pPr>
              <w:pStyle w:val="3"/>
              <w:shd w:val="clear"/>
              <w:spacing w:line="400" w:lineRule="exact"/>
              <w:ind w:firstLine="0" w:firstLineChars="0"/>
              <w:rPr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/>
                <w:color w:val="auto"/>
                <w:sz w:val="20"/>
                <w:szCs w:val="20"/>
                <w:highlight w:val="none"/>
              </w:rPr>
              <w:t>4.熟悉非车险业务承保、核保、理赔等流程，熟悉非车险业务监管法律法规；</w:t>
            </w:r>
            <w:r>
              <w:rPr>
                <w:color w:val="auto"/>
                <w:sz w:val="20"/>
                <w:szCs w:val="20"/>
                <w:highlight w:val="none"/>
              </w:rPr>
              <w:t xml:space="preserve"> </w:t>
            </w:r>
          </w:p>
          <w:p w14:paraId="64867270">
            <w:pPr>
              <w:pStyle w:val="3"/>
              <w:shd w:val="clear"/>
              <w:spacing w:line="400" w:lineRule="exact"/>
              <w:ind w:firstLine="0" w:firstLineChars="0"/>
              <w:rPr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/>
                <w:color w:val="auto"/>
                <w:sz w:val="20"/>
                <w:szCs w:val="20"/>
                <w:highlight w:val="none"/>
              </w:rPr>
              <w:t>5.具有较高的全局意识，较强的分析判断能力和组织协调能力，具备较强的数据分析、良好的沟通协调以及文案撰写能力，具有良好的团队领导能力和优秀的沟通能力，具有正常履行职责的身体条件；</w:t>
            </w:r>
          </w:p>
          <w:p w14:paraId="065E0353">
            <w:pPr>
              <w:pStyle w:val="3"/>
              <w:shd w:val="clear"/>
              <w:spacing w:line="400" w:lineRule="exact"/>
              <w:ind w:firstLine="0" w:firstLineChars="0"/>
              <w:rPr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/>
                <w:color w:val="auto"/>
                <w:sz w:val="20"/>
                <w:szCs w:val="20"/>
                <w:highlight w:val="none"/>
              </w:rPr>
              <w:t>6.无刑事处罚记录及纪检监察部门处分记录，无重大监管部门处罚记录，无公司履职回避制度规定应回避的情形。</w:t>
            </w:r>
          </w:p>
        </w:tc>
      </w:tr>
      <w:tr w14:paraId="05BD66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  <w:jc w:val="center"/>
        </w:trPr>
        <w:tc>
          <w:tcPr>
            <w:tcW w:w="1937" w:type="dxa"/>
            <w:vAlign w:val="top"/>
          </w:tcPr>
          <w:p w14:paraId="77164284">
            <w:pPr>
              <w:pStyle w:val="3"/>
              <w:shd w:val="clear"/>
              <w:ind w:firstLine="0" w:firstLineChars="0"/>
              <w:jc w:val="center"/>
              <w:rPr>
                <w:color w:val="auto"/>
                <w:sz w:val="24"/>
                <w:szCs w:val="21"/>
                <w:highlight w:val="none"/>
              </w:rPr>
            </w:pPr>
            <w:r>
              <w:rPr>
                <w:rFonts w:hint="eastAsia"/>
                <w:color w:val="auto"/>
                <w:sz w:val="24"/>
                <w:szCs w:val="21"/>
                <w:highlight w:val="none"/>
              </w:rPr>
              <w:t>总公司车险部</w:t>
            </w:r>
            <w:r>
              <w:rPr>
                <w:rFonts w:hint="eastAsia"/>
                <w:color w:val="auto"/>
                <w:sz w:val="24"/>
                <w:szCs w:val="21"/>
                <w:highlight w:val="none"/>
              </w:rPr>
              <w:br w:type="textWrapping"/>
            </w:r>
            <w:r>
              <w:rPr>
                <w:rFonts w:hint="eastAsia"/>
                <w:color w:val="auto"/>
                <w:sz w:val="24"/>
                <w:szCs w:val="21"/>
                <w:highlight w:val="none"/>
              </w:rPr>
              <w:t>副总经理</w:t>
            </w:r>
          </w:p>
        </w:tc>
        <w:tc>
          <w:tcPr>
            <w:tcW w:w="5805" w:type="dxa"/>
          </w:tcPr>
          <w:p w14:paraId="14F7E8DA">
            <w:pPr>
              <w:pStyle w:val="3"/>
              <w:shd w:val="clear"/>
              <w:spacing w:line="400" w:lineRule="exact"/>
              <w:ind w:firstLine="0" w:firstLineChars="0"/>
              <w:rPr>
                <w:color w:val="auto"/>
                <w:sz w:val="20"/>
                <w:szCs w:val="20"/>
                <w:highlight w:val="none"/>
              </w:rPr>
            </w:pPr>
            <w:r>
              <w:rPr>
                <w:color w:val="auto"/>
                <w:sz w:val="20"/>
                <w:szCs w:val="20"/>
                <w:highlight w:val="none"/>
              </w:rPr>
              <w:t>1</w:t>
            </w:r>
            <w:r>
              <w:rPr>
                <w:rFonts w:hint="eastAsia"/>
                <w:color w:val="auto"/>
                <w:sz w:val="20"/>
                <w:szCs w:val="20"/>
                <w:highlight w:val="none"/>
              </w:rPr>
              <w:t>.负责制定公司车险业务的发展规划、经营策略等；</w:t>
            </w:r>
          </w:p>
          <w:p w14:paraId="7BC4AEA2">
            <w:pPr>
              <w:pStyle w:val="3"/>
              <w:shd w:val="clear"/>
              <w:spacing w:line="400" w:lineRule="exact"/>
              <w:ind w:firstLine="0" w:firstLineChars="0"/>
              <w:rPr>
                <w:color w:val="auto"/>
                <w:sz w:val="20"/>
                <w:szCs w:val="20"/>
                <w:highlight w:val="none"/>
              </w:rPr>
            </w:pPr>
            <w:r>
              <w:rPr>
                <w:color w:val="auto"/>
                <w:sz w:val="20"/>
                <w:szCs w:val="20"/>
                <w:highlight w:val="none"/>
              </w:rPr>
              <w:t>2.根据公司车险发展策略，协助部门总经理制定产品开发和定价策略；</w:t>
            </w:r>
          </w:p>
          <w:p w14:paraId="5DD0642D">
            <w:pPr>
              <w:pStyle w:val="3"/>
              <w:shd w:val="clear"/>
              <w:spacing w:line="400" w:lineRule="exact"/>
              <w:ind w:firstLine="0" w:firstLineChars="0"/>
              <w:rPr>
                <w:color w:val="auto"/>
                <w:sz w:val="20"/>
                <w:szCs w:val="20"/>
                <w:highlight w:val="none"/>
              </w:rPr>
            </w:pPr>
            <w:r>
              <w:rPr>
                <w:color w:val="auto"/>
                <w:sz w:val="20"/>
                <w:szCs w:val="20"/>
                <w:highlight w:val="none"/>
              </w:rPr>
              <w:t>3</w:t>
            </w:r>
            <w:r>
              <w:rPr>
                <w:rFonts w:hint="eastAsia"/>
                <w:color w:val="auto"/>
                <w:sz w:val="20"/>
                <w:szCs w:val="20"/>
                <w:highlight w:val="none"/>
              </w:rPr>
              <w:t>.负责管理和监控车险业务品质，车险费用管理，车险质量检查等工作；</w:t>
            </w:r>
          </w:p>
          <w:p w14:paraId="634A2928">
            <w:pPr>
              <w:pStyle w:val="3"/>
              <w:shd w:val="clear"/>
              <w:spacing w:line="400" w:lineRule="exact"/>
              <w:ind w:firstLine="0" w:firstLineChars="0"/>
              <w:rPr>
                <w:color w:val="auto"/>
                <w:sz w:val="20"/>
                <w:szCs w:val="20"/>
                <w:highlight w:val="none"/>
              </w:rPr>
            </w:pPr>
            <w:r>
              <w:rPr>
                <w:color w:val="auto"/>
                <w:sz w:val="20"/>
                <w:szCs w:val="20"/>
                <w:highlight w:val="none"/>
              </w:rPr>
              <w:t>4</w:t>
            </w:r>
            <w:r>
              <w:rPr>
                <w:rFonts w:hint="eastAsia"/>
                <w:color w:val="auto"/>
                <w:sz w:val="20"/>
                <w:szCs w:val="20"/>
                <w:highlight w:val="none"/>
              </w:rPr>
              <w:t>.负责建立并不断完善车险定价模型，挖掘并细化车险定价因子，不断提高风险识别能力；</w:t>
            </w:r>
          </w:p>
          <w:p w14:paraId="632FBB2E">
            <w:pPr>
              <w:shd w:val="clear"/>
              <w:ind w:firstLine="0" w:firstLineChars="0"/>
              <w:rPr>
                <w:rFonts w:hint="eastAsia"/>
                <w:color w:val="auto"/>
                <w:sz w:val="20"/>
                <w:szCs w:val="20"/>
                <w:highlight w:val="none"/>
              </w:rPr>
            </w:pPr>
            <w:r>
              <w:rPr>
                <w:color w:val="auto"/>
                <w:sz w:val="20"/>
                <w:szCs w:val="20"/>
                <w:highlight w:val="none"/>
              </w:rPr>
              <w:t>5.制定公司车险经营年度预算，落实预算实施；</w:t>
            </w:r>
          </w:p>
          <w:p w14:paraId="4C12F1F5">
            <w:pPr>
              <w:pStyle w:val="3"/>
              <w:shd w:val="clear"/>
              <w:spacing w:line="400" w:lineRule="exact"/>
              <w:ind w:firstLine="0" w:firstLineChars="0"/>
              <w:rPr>
                <w:color w:val="auto"/>
                <w:sz w:val="20"/>
                <w:szCs w:val="20"/>
                <w:highlight w:val="none"/>
              </w:rPr>
            </w:pPr>
            <w:r>
              <w:rPr>
                <w:color w:val="auto"/>
                <w:sz w:val="20"/>
                <w:szCs w:val="20"/>
                <w:highlight w:val="none"/>
              </w:rPr>
              <w:t>6.负责建立和维护车险基础定价数据库，完善系统工具，提高数据处理及分析效率；</w:t>
            </w:r>
          </w:p>
          <w:p w14:paraId="39180DC4">
            <w:pPr>
              <w:pStyle w:val="3"/>
              <w:shd w:val="clear"/>
              <w:spacing w:line="400" w:lineRule="exact"/>
              <w:ind w:firstLine="0" w:firstLineChars="0"/>
              <w:rPr>
                <w:color w:val="auto"/>
                <w:sz w:val="20"/>
                <w:szCs w:val="20"/>
                <w:highlight w:val="none"/>
              </w:rPr>
            </w:pPr>
            <w:r>
              <w:rPr>
                <w:color w:val="auto"/>
                <w:sz w:val="20"/>
                <w:szCs w:val="20"/>
                <w:highlight w:val="none"/>
              </w:rPr>
              <w:t>7.负责监控报价系统运行情况，跟踪保单赔付率变化，通过归因分析找到保单赔付率变化的具体原因；</w:t>
            </w:r>
          </w:p>
          <w:p w14:paraId="3F40F2C5">
            <w:pPr>
              <w:pStyle w:val="3"/>
              <w:shd w:val="clear"/>
              <w:spacing w:line="400" w:lineRule="exact"/>
              <w:ind w:firstLine="0" w:firstLineChars="0"/>
              <w:rPr>
                <w:color w:val="auto"/>
                <w:sz w:val="20"/>
                <w:szCs w:val="20"/>
                <w:highlight w:val="none"/>
              </w:rPr>
            </w:pPr>
            <w:r>
              <w:rPr>
                <w:color w:val="auto"/>
                <w:sz w:val="20"/>
                <w:szCs w:val="20"/>
                <w:highlight w:val="none"/>
              </w:rPr>
              <w:t>8.负责根据风险和车险市场变化，支持业务条线差异化承保政策、销售费用配置政策等的有效实施，支持公司业务发展；</w:t>
            </w:r>
          </w:p>
          <w:p w14:paraId="46E82FA8">
            <w:pPr>
              <w:pStyle w:val="3"/>
              <w:shd w:val="clear"/>
              <w:spacing w:line="400" w:lineRule="exact"/>
              <w:ind w:firstLine="0" w:firstLineChars="0"/>
              <w:rPr>
                <w:color w:val="auto"/>
                <w:sz w:val="20"/>
                <w:szCs w:val="20"/>
                <w:highlight w:val="none"/>
              </w:rPr>
            </w:pPr>
            <w:r>
              <w:rPr>
                <w:color w:val="auto"/>
                <w:sz w:val="20"/>
                <w:szCs w:val="20"/>
                <w:highlight w:val="none"/>
              </w:rPr>
              <w:t>9.</w:t>
            </w:r>
            <w:r>
              <w:rPr>
                <w:rFonts w:hint="eastAsia"/>
                <w:color w:val="auto"/>
                <w:sz w:val="20"/>
                <w:szCs w:val="20"/>
                <w:highlight w:val="none"/>
              </w:rPr>
              <w:t>完成领导交办的其他任务。</w:t>
            </w:r>
          </w:p>
        </w:tc>
        <w:tc>
          <w:tcPr>
            <w:tcW w:w="6016" w:type="dxa"/>
          </w:tcPr>
          <w:p w14:paraId="5D26822B">
            <w:pPr>
              <w:pStyle w:val="3"/>
              <w:shd w:val="clear"/>
              <w:spacing w:line="400" w:lineRule="exact"/>
              <w:ind w:firstLine="0" w:firstLineChars="0"/>
              <w:rPr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/>
                <w:color w:val="auto"/>
                <w:sz w:val="20"/>
                <w:szCs w:val="20"/>
                <w:highlight w:val="none"/>
              </w:rPr>
              <w:t>1.大学本科及以上学历；金融保险类、经济统计类等相关专业优先；年龄要求42周岁以下（1983年8月1日以后出生），条件优秀者年龄可放宽至1980年1月1日以后出生；</w:t>
            </w:r>
          </w:p>
          <w:p w14:paraId="29137089">
            <w:pPr>
              <w:pStyle w:val="3"/>
              <w:shd w:val="clear"/>
              <w:spacing w:line="400" w:lineRule="exact"/>
              <w:ind w:firstLine="0" w:firstLineChars="0"/>
              <w:rPr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/>
                <w:color w:val="auto"/>
                <w:sz w:val="20"/>
                <w:szCs w:val="20"/>
                <w:highlight w:val="none"/>
              </w:rPr>
              <w:t>2.具备5年以上保险从业经验或者8年以上金融从业经验，同时具备2年以上相关专业管理经验。如属于提任的，还需在下一层级正职岗位工作3年以上，未满3年的一般应当在下一层级正职岗位和副职岗位累计5年以上，其中在下一层级正职岗位任职应至少满1年。工作经历计算截止时间为2025年7月3</w:t>
            </w:r>
            <w:r>
              <w:rPr>
                <w:color w:val="auto"/>
                <w:sz w:val="20"/>
                <w:szCs w:val="20"/>
                <w:highlight w:val="none"/>
              </w:rPr>
              <w:t>1</w:t>
            </w:r>
            <w:r>
              <w:rPr>
                <w:rFonts w:hint="eastAsia"/>
                <w:color w:val="auto"/>
                <w:sz w:val="20"/>
                <w:szCs w:val="20"/>
                <w:highlight w:val="none"/>
              </w:rPr>
              <w:t>日；</w:t>
            </w:r>
          </w:p>
          <w:p w14:paraId="146D7347">
            <w:pPr>
              <w:pStyle w:val="3"/>
              <w:shd w:val="clear"/>
              <w:spacing w:line="400" w:lineRule="exact"/>
              <w:ind w:firstLine="0" w:firstLineChars="0"/>
              <w:rPr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/>
                <w:color w:val="auto"/>
                <w:sz w:val="20"/>
                <w:szCs w:val="20"/>
                <w:highlight w:val="none"/>
              </w:rPr>
              <w:t>3.同等条件下，中共党员优先；</w:t>
            </w:r>
          </w:p>
          <w:p w14:paraId="4A991921">
            <w:pPr>
              <w:pStyle w:val="3"/>
              <w:shd w:val="clear"/>
              <w:spacing w:line="400" w:lineRule="exact"/>
              <w:ind w:firstLine="0" w:firstLineChars="0"/>
              <w:rPr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/>
                <w:color w:val="auto"/>
                <w:sz w:val="20"/>
                <w:szCs w:val="20"/>
                <w:highlight w:val="none"/>
              </w:rPr>
              <w:t xml:space="preserve">4.熟悉保险市场、保险监管政策、保险业务流程，具备车险核保、分析预测、算账经营能力，具有较强的综合管理能力、风险管理、判断和分析能力，对保险业的经营规律有比较深入的认识。 </w:t>
            </w:r>
          </w:p>
          <w:p w14:paraId="00A65032">
            <w:pPr>
              <w:pStyle w:val="3"/>
              <w:shd w:val="clear"/>
              <w:spacing w:line="400" w:lineRule="exact"/>
              <w:ind w:firstLine="0" w:firstLineChars="0"/>
              <w:rPr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/>
                <w:color w:val="auto"/>
                <w:sz w:val="20"/>
                <w:szCs w:val="20"/>
                <w:highlight w:val="none"/>
              </w:rPr>
              <w:t>5.具有较高的全局意识，良好的沟通协调以及文案撰写能力，具有良好的团队领导能力和优秀的沟通能力，具有正常履行职责的身体条件；</w:t>
            </w:r>
          </w:p>
          <w:p w14:paraId="69F41FA2">
            <w:pPr>
              <w:pStyle w:val="3"/>
              <w:shd w:val="clear"/>
              <w:spacing w:line="400" w:lineRule="exact"/>
              <w:ind w:firstLine="0" w:firstLineChars="0"/>
              <w:rPr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/>
                <w:color w:val="auto"/>
                <w:sz w:val="20"/>
                <w:szCs w:val="20"/>
                <w:highlight w:val="none"/>
              </w:rPr>
              <w:t>6.无刑事处罚记录及纪检监察部门处分记录，无重大监管部门处罚记录，无公司履职回避制度规定应回避的情形。</w:t>
            </w:r>
          </w:p>
        </w:tc>
      </w:tr>
      <w:tr w14:paraId="08460A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  <w:jc w:val="center"/>
        </w:trPr>
        <w:tc>
          <w:tcPr>
            <w:tcW w:w="1937" w:type="dxa"/>
            <w:vAlign w:val="top"/>
          </w:tcPr>
          <w:p w14:paraId="400BA4AE">
            <w:pPr>
              <w:pStyle w:val="3"/>
              <w:shd w:val="clear"/>
              <w:ind w:firstLine="0" w:firstLineChars="0"/>
              <w:jc w:val="center"/>
              <w:rPr>
                <w:color w:val="auto"/>
                <w:sz w:val="24"/>
                <w:szCs w:val="21"/>
                <w:highlight w:val="none"/>
              </w:rPr>
            </w:pPr>
            <w:r>
              <w:rPr>
                <w:rFonts w:hint="eastAsia"/>
                <w:color w:val="auto"/>
                <w:sz w:val="24"/>
                <w:szCs w:val="21"/>
                <w:highlight w:val="none"/>
              </w:rPr>
              <w:t>总公司理赔客服部副总经理</w:t>
            </w:r>
          </w:p>
        </w:tc>
        <w:tc>
          <w:tcPr>
            <w:tcW w:w="5805" w:type="dxa"/>
          </w:tcPr>
          <w:p w14:paraId="6E678609">
            <w:pPr>
              <w:pStyle w:val="3"/>
              <w:shd w:val="clear"/>
              <w:spacing w:line="400" w:lineRule="exact"/>
              <w:ind w:firstLine="0" w:firstLineChars="0"/>
              <w:rPr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/>
                <w:color w:val="auto"/>
                <w:sz w:val="20"/>
                <w:szCs w:val="20"/>
                <w:highlight w:val="none"/>
              </w:rPr>
              <w:t>1.负责管理全国理赔工作；</w:t>
            </w:r>
          </w:p>
          <w:p w14:paraId="40B360D5">
            <w:pPr>
              <w:pStyle w:val="3"/>
              <w:shd w:val="clear"/>
              <w:spacing w:line="400" w:lineRule="exact"/>
              <w:ind w:firstLine="0" w:firstLineChars="0"/>
              <w:rPr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/>
                <w:color w:val="auto"/>
                <w:sz w:val="20"/>
                <w:szCs w:val="20"/>
                <w:highlight w:val="none"/>
              </w:rPr>
              <w:t>2.负责健全、完善各险种理赔客服相关管理制度和业务流程；</w:t>
            </w:r>
          </w:p>
          <w:p w14:paraId="252AC583">
            <w:pPr>
              <w:pStyle w:val="3"/>
              <w:shd w:val="clear"/>
              <w:spacing w:line="400" w:lineRule="exact"/>
              <w:ind w:firstLine="0" w:firstLineChars="0"/>
              <w:rPr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/>
                <w:color w:val="auto"/>
                <w:sz w:val="20"/>
                <w:szCs w:val="20"/>
                <w:highlight w:val="none"/>
              </w:rPr>
              <w:t>3.负责健全、完善理赔服务质量和效率指标及其考核管理体系；</w:t>
            </w:r>
          </w:p>
          <w:p w14:paraId="5A277004">
            <w:pPr>
              <w:pStyle w:val="3"/>
              <w:shd w:val="clear"/>
              <w:spacing w:line="400" w:lineRule="exact"/>
              <w:ind w:firstLine="0" w:firstLineChars="0"/>
              <w:rPr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/>
                <w:color w:val="auto"/>
                <w:sz w:val="20"/>
                <w:szCs w:val="20"/>
                <w:highlight w:val="none"/>
              </w:rPr>
              <w:t>4.负责客户服务中心建设和日常管理；</w:t>
            </w:r>
          </w:p>
          <w:p w14:paraId="5F84B03A">
            <w:pPr>
              <w:pStyle w:val="3"/>
              <w:shd w:val="clear"/>
              <w:spacing w:line="400" w:lineRule="exact"/>
              <w:ind w:firstLine="0" w:firstLineChars="0"/>
              <w:rPr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/>
                <w:color w:val="auto"/>
                <w:sz w:val="20"/>
                <w:szCs w:val="20"/>
                <w:highlight w:val="none"/>
              </w:rPr>
              <w:t>5.负责审核超分公司权限的理赔案件；</w:t>
            </w:r>
          </w:p>
          <w:p w14:paraId="09AC1B03">
            <w:pPr>
              <w:pStyle w:val="3"/>
              <w:shd w:val="clear"/>
              <w:spacing w:line="400" w:lineRule="exact"/>
              <w:ind w:firstLine="0" w:firstLineChars="0"/>
              <w:rPr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/>
                <w:color w:val="auto"/>
                <w:sz w:val="20"/>
                <w:szCs w:val="20"/>
                <w:highlight w:val="none"/>
              </w:rPr>
              <w:t>6.负责公司重大案件的理赔管理，指导分支机构重大案件理赔工作；</w:t>
            </w:r>
          </w:p>
          <w:p w14:paraId="1F9A0185">
            <w:pPr>
              <w:pStyle w:val="3"/>
              <w:shd w:val="clear"/>
              <w:spacing w:line="400" w:lineRule="exact"/>
              <w:ind w:firstLine="0" w:firstLineChars="0"/>
              <w:rPr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/>
                <w:color w:val="auto"/>
                <w:sz w:val="20"/>
                <w:szCs w:val="20"/>
                <w:highlight w:val="none"/>
              </w:rPr>
              <w:t>7.负责客户出险报案受理、业务咨询，投诉、建议、举报、回访等，并定期进行统计分析；</w:t>
            </w:r>
          </w:p>
          <w:p w14:paraId="11A5A756">
            <w:pPr>
              <w:pStyle w:val="3"/>
              <w:shd w:val="clear"/>
              <w:spacing w:line="400" w:lineRule="exact"/>
              <w:ind w:firstLine="0" w:firstLineChars="0"/>
              <w:rPr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/>
                <w:color w:val="auto"/>
                <w:sz w:val="20"/>
                <w:szCs w:val="20"/>
                <w:highlight w:val="none"/>
              </w:rPr>
              <w:t>8.负责理赔条线专业技术人员的授权管理和业务培训，协助开展理赔条线专业技术人员资格考试和职务职级评聘工作；</w:t>
            </w:r>
          </w:p>
          <w:p w14:paraId="42C62F64">
            <w:pPr>
              <w:pStyle w:val="3"/>
              <w:shd w:val="clear"/>
              <w:spacing w:line="400" w:lineRule="exact"/>
              <w:ind w:firstLine="0" w:firstLineChars="0"/>
              <w:rPr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/>
                <w:color w:val="auto"/>
                <w:sz w:val="20"/>
                <w:szCs w:val="20"/>
                <w:highlight w:val="none"/>
              </w:rPr>
              <w:t>9.负责</w:t>
            </w:r>
            <w:r>
              <w:rPr>
                <w:rFonts w:hint="eastAsia"/>
                <w:color w:val="auto"/>
                <w:sz w:val="20"/>
                <w:szCs w:val="20"/>
                <w:highlight w:val="none"/>
                <w:lang w:eastAsia="zh-CN"/>
              </w:rPr>
              <w:t>健全</w:t>
            </w:r>
            <w:r>
              <w:rPr>
                <w:rFonts w:hint="eastAsia"/>
                <w:color w:val="auto"/>
                <w:sz w:val="20"/>
                <w:szCs w:val="20"/>
                <w:highlight w:val="none"/>
              </w:rPr>
              <w:t>、完善理赔业务系统功能，并协助系统开发；</w:t>
            </w:r>
          </w:p>
          <w:p w14:paraId="06BCFD59">
            <w:pPr>
              <w:pStyle w:val="3"/>
              <w:shd w:val="clear"/>
              <w:spacing w:line="400" w:lineRule="exact"/>
              <w:ind w:firstLine="0" w:firstLineChars="0"/>
              <w:rPr>
                <w:color w:val="auto"/>
                <w:highlight w:val="none"/>
              </w:rPr>
            </w:pPr>
            <w:r>
              <w:rPr>
                <w:rFonts w:hint="eastAsia"/>
                <w:color w:val="auto"/>
                <w:sz w:val="20"/>
                <w:szCs w:val="20"/>
                <w:highlight w:val="none"/>
              </w:rPr>
              <w:t>10.完成领导交办的其他工作。</w:t>
            </w:r>
          </w:p>
        </w:tc>
        <w:tc>
          <w:tcPr>
            <w:tcW w:w="6016" w:type="dxa"/>
          </w:tcPr>
          <w:p w14:paraId="21B1271F">
            <w:pPr>
              <w:pStyle w:val="3"/>
              <w:shd w:val="clear"/>
              <w:spacing w:line="400" w:lineRule="exact"/>
              <w:ind w:firstLine="0" w:firstLineChars="0"/>
              <w:rPr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/>
                <w:color w:val="auto"/>
                <w:sz w:val="20"/>
                <w:szCs w:val="20"/>
                <w:highlight w:val="none"/>
              </w:rPr>
              <w:t>1.大学本科及以上学历；金融保险类、经济统计类等相关专业优先；年龄要求42周岁以下（1983年8月1日以后出生），条件优秀者年龄可放宽至1980年1月1日以后出生；</w:t>
            </w:r>
          </w:p>
          <w:p w14:paraId="38D4BC14">
            <w:pPr>
              <w:pStyle w:val="3"/>
              <w:shd w:val="clear"/>
              <w:spacing w:line="400" w:lineRule="exact"/>
              <w:ind w:firstLine="0" w:firstLineChars="0"/>
              <w:rPr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/>
                <w:color w:val="auto"/>
                <w:sz w:val="20"/>
                <w:szCs w:val="20"/>
                <w:highlight w:val="none"/>
              </w:rPr>
              <w:t>2.具备5年以上保险从业经验或者8年以上金融从业经验，同时具备2年以上相关专业管理经验。如属于提任的，还需在下一层级正职岗位工作3年以上，未满3年的一般应当在下一层级正职岗位和副职岗位累计5年以上，其中在下一层级正职岗位任职应至少满1年。工作经历计算截止时间为2025年7月</w:t>
            </w:r>
            <w:r>
              <w:rPr>
                <w:color w:val="auto"/>
                <w:sz w:val="20"/>
                <w:szCs w:val="20"/>
                <w:highlight w:val="none"/>
              </w:rPr>
              <w:t>31</w:t>
            </w:r>
            <w:r>
              <w:rPr>
                <w:rFonts w:hint="eastAsia"/>
                <w:color w:val="auto"/>
                <w:sz w:val="20"/>
                <w:szCs w:val="20"/>
                <w:highlight w:val="none"/>
              </w:rPr>
              <w:t>日；</w:t>
            </w:r>
          </w:p>
          <w:p w14:paraId="67824978">
            <w:pPr>
              <w:pStyle w:val="3"/>
              <w:shd w:val="clear"/>
              <w:spacing w:line="400" w:lineRule="exact"/>
              <w:ind w:firstLine="0" w:firstLineChars="0"/>
              <w:rPr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/>
                <w:color w:val="auto"/>
                <w:sz w:val="20"/>
                <w:szCs w:val="20"/>
                <w:highlight w:val="none"/>
              </w:rPr>
              <w:t>3.同等条件下，中共党员优先；</w:t>
            </w:r>
          </w:p>
          <w:p w14:paraId="1BB851A6">
            <w:pPr>
              <w:pStyle w:val="3"/>
              <w:shd w:val="clear"/>
              <w:spacing w:line="400" w:lineRule="exact"/>
              <w:ind w:firstLine="0" w:firstLineChars="0"/>
              <w:rPr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/>
                <w:color w:val="auto"/>
                <w:sz w:val="20"/>
                <w:szCs w:val="20"/>
                <w:highlight w:val="none"/>
              </w:rPr>
              <w:t>4.熟悉财险公司理赔流程，熟悉相关监管法律法规；</w:t>
            </w:r>
          </w:p>
          <w:p w14:paraId="4DF09968">
            <w:pPr>
              <w:pStyle w:val="3"/>
              <w:shd w:val="clear"/>
              <w:spacing w:line="400" w:lineRule="exact"/>
              <w:ind w:firstLine="0" w:firstLineChars="0"/>
              <w:rPr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/>
                <w:color w:val="auto"/>
                <w:sz w:val="20"/>
                <w:szCs w:val="20"/>
                <w:highlight w:val="none"/>
              </w:rPr>
              <w:t>5.具有较高的全局意识，较强的分析判断能力和组织协调能力，具备较强的数据分析、良好的沟通协调以及文案撰写能力，具有良好的团队领导能力和优秀的沟通能力，具有正常履行职责的身体条件；</w:t>
            </w:r>
          </w:p>
          <w:p w14:paraId="5EE91DA0">
            <w:pPr>
              <w:pStyle w:val="3"/>
              <w:shd w:val="clear"/>
              <w:spacing w:line="400" w:lineRule="exact"/>
              <w:ind w:firstLine="0" w:firstLineChars="0"/>
              <w:rPr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/>
                <w:color w:val="auto"/>
                <w:sz w:val="20"/>
                <w:szCs w:val="20"/>
                <w:highlight w:val="none"/>
              </w:rPr>
              <w:t>6.无刑事处罚记录及纪检监察部门处分记录，无重大监管部门处罚记录，无公司履职回避制度规定应回避的情形。</w:t>
            </w:r>
          </w:p>
        </w:tc>
      </w:tr>
      <w:tr w14:paraId="573004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  <w:jc w:val="center"/>
        </w:trPr>
        <w:tc>
          <w:tcPr>
            <w:tcW w:w="1937" w:type="dxa"/>
            <w:vAlign w:val="top"/>
          </w:tcPr>
          <w:p w14:paraId="2294C15D">
            <w:pPr>
              <w:pStyle w:val="3"/>
              <w:shd w:val="clear"/>
              <w:ind w:firstLine="0" w:firstLineChars="0"/>
              <w:jc w:val="center"/>
              <w:rPr>
                <w:color w:val="auto"/>
                <w:sz w:val="24"/>
                <w:szCs w:val="21"/>
                <w:highlight w:val="none"/>
              </w:rPr>
            </w:pPr>
            <w:r>
              <w:rPr>
                <w:rFonts w:hint="eastAsia"/>
                <w:color w:val="auto"/>
                <w:sz w:val="24"/>
                <w:szCs w:val="21"/>
                <w:highlight w:val="none"/>
              </w:rPr>
              <w:t>总公司销售管理部副总经理</w:t>
            </w:r>
          </w:p>
        </w:tc>
        <w:tc>
          <w:tcPr>
            <w:tcW w:w="5805" w:type="dxa"/>
          </w:tcPr>
          <w:p w14:paraId="7174FA94">
            <w:pPr>
              <w:pStyle w:val="3"/>
              <w:shd w:val="clear"/>
              <w:spacing w:line="400" w:lineRule="exact"/>
              <w:ind w:firstLine="0" w:firstLineChars="0"/>
              <w:rPr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/>
                <w:color w:val="auto"/>
                <w:sz w:val="20"/>
                <w:szCs w:val="20"/>
                <w:highlight w:val="none"/>
              </w:rPr>
              <w:t>1.协助销售管理部总经理进行销售管理部管理工作；</w:t>
            </w:r>
          </w:p>
          <w:p w14:paraId="206B2FD9">
            <w:pPr>
              <w:pStyle w:val="3"/>
              <w:shd w:val="clear"/>
              <w:spacing w:line="400" w:lineRule="exact"/>
              <w:ind w:firstLine="0" w:firstLineChars="0"/>
              <w:rPr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/>
                <w:color w:val="auto"/>
                <w:sz w:val="20"/>
                <w:szCs w:val="20"/>
                <w:highlight w:val="none"/>
              </w:rPr>
              <w:t>2.负责研究制订公司战略规划，管理公司战略风险；</w:t>
            </w:r>
          </w:p>
          <w:p w14:paraId="4EDA8923">
            <w:pPr>
              <w:pStyle w:val="3"/>
              <w:shd w:val="clear"/>
              <w:spacing w:line="400" w:lineRule="exact"/>
              <w:ind w:firstLine="0" w:firstLineChars="0"/>
              <w:rPr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/>
                <w:color w:val="auto"/>
                <w:sz w:val="20"/>
                <w:szCs w:val="20"/>
                <w:highlight w:val="none"/>
              </w:rPr>
              <w:t>3.负责组织制定、调整公司整体业务经营计划，统筹编制各产品条线经营子计划，并组织实施；</w:t>
            </w:r>
          </w:p>
          <w:p w14:paraId="6EB0FAAD">
            <w:pPr>
              <w:pStyle w:val="3"/>
              <w:shd w:val="clear"/>
              <w:spacing w:line="400" w:lineRule="exact"/>
              <w:ind w:firstLine="0" w:firstLineChars="0"/>
              <w:rPr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/>
                <w:color w:val="auto"/>
                <w:sz w:val="20"/>
                <w:szCs w:val="20"/>
                <w:highlight w:val="none"/>
              </w:rPr>
              <w:t>4.负责策划、组织并实施公司整体业务的年度、季度推动方案、营销竞赛、奖励表彰等销售推动活动；</w:t>
            </w:r>
          </w:p>
          <w:p w14:paraId="5C84AB7C">
            <w:pPr>
              <w:pStyle w:val="3"/>
              <w:shd w:val="clear"/>
              <w:spacing w:line="400" w:lineRule="exact"/>
              <w:ind w:firstLine="0" w:firstLineChars="0"/>
              <w:rPr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/>
                <w:color w:val="auto"/>
                <w:sz w:val="20"/>
                <w:szCs w:val="20"/>
                <w:highlight w:val="none"/>
              </w:rPr>
              <w:t>5.负责建立健全公司经营业绩考核指标及管理体系，制定各单位经营业绩考核方案，并组织实施，负责对接上级单位对公司的考核评级；</w:t>
            </w:r>
          </w:p>
          <w:p w14:paraId="2038CABA">
            <w:pPr>
              <w:pStyle w:val="3"/>
              <w:shd w:val="clear"/>
              <w:spacing w:line="400" w:lineRule="exact"/>
              <w:ind w:firstLine="0" w:firstLineChars="0"/>
              <w:rPr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/>
                <w:color w:val="auto"/>
                <w:sz w:val="20"/>
                <w:szCs w:val="20"/>
                <w:highlight w:val="none"/>
              </w:rPr>
              <w:t>6.负责监测公司重点经营指标，定期形成经营活动分析报告；</w:t>
            </w:r>
          </w:p>
          <w:p w14:paraId="4DDF3686">
            <w:pPr>
              <w:pStyle w:val="3"/>
              <w:shd w:val="clear"/>
              <w:spacing w:line="400" w:lineRule="exact"/>
              <w:ind w:firstLine="0" w:firstLineChars="0"/>
              <w:rPr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/>
                <w:color w:val="auto"/>
                <w:sz w:val="20"/>
                <w:szCs w:val="20"/>
                <w:highlight w:val="none"/>
              </w:rPr>
              <w:t>7.负责建立公司同业对标体系，定期开展对标分析，编制对标分析报告，并监督指导分支机构对标工作；</w:t>
            </w:r>
          </w:p>
          <w:p w14:paraId="1B62FE33">
            <w:pPr>
              <w:pStyle w:val="3"/>
              <w:shd w:val="clear"/>
              <w:spacing w:line="400" w:lineRule="exact"/>
              <w:ind w:firstLine="0" w:firstLineChars="0"/>
              <w:rPr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/>
                <w:color w:val="auto"/>
                <w:sz w:val="20"/>
                <w:szCs w:val="20"/>
                <w:highlight w:val="none"/>
              </w:rPr>
              <w:t>8.负责制订公司分支机构建设规划，负责公司分支机构设立、撤并、退出管理；</w:t>
            </w:r>
          </w:p>
          <w:p w14:paraId="62A39ED6">
            <w:pPr>
              <w:pStyle w:val="3"/>
              <w:shd w:val="clear"/>
              <w:spacing w:line="400" w:lineRule="exact"/>
              <w:ind w:firstLine="0" w:firstLineChars="0"/>
              <w:rPr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/>
                <w:color w:val="auto"/>
                <w:sz w:val="20"/>
                <w:szCs w:val="20"/>
                <w:highlight w:val="none"/>
              </w:rPr>
              <w:t>9.完成领导交办的其他工作。</w:t>
            </w:r>
          </w:p>
        </w:tc>
        <w:tc>
          <w:tcPr>
            <w:tcW w:w="6016" w:type="dxa"/>
          </w:tcPr>
          <w:p w14:paraId="60A397D7">
            <w:pPr>
              <w:pStyle w:val="3"/>
              <w:shd w:val="clear"/>
              <w:spacing w:line="400" w:lineRule="exact"/>
              <w:ind w:firstLine="0" w:firstLineChars="0"/>
              <w:rPr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/>
                <w:color w:val="auto"/>
                <w:sz w:val="20"/>
                <w:szCs w:val="20"/>
                <w:highlight w:val="none"/>
              </w:rPr>
              <w:t>1.大学本科及以上学历；金融保险类、经济统计类等相关专业优先；年龄要求42周岁以下（1983年8月1日以后出生），条件优秀者年龄可放宽至1980年1月1日以后出生；</w:t>
            </w:r>
          </w:p>
          <w:p w14:paraId="318F54AB">
            <w:pPr>
              <w:pStyle w:val="3"/>
              <w:shd w:val="clear"/>
              <w:spacing w:line="400" w:lineRule="exact"/>
              <w:ind w:firstLine="0" w:firstLineChars="0"/>
              <w:rPr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/>
                <w:color w:val="auto"/>
                <w:sz w:val="20"/>
                <w:szCs w:val="20"/>
                <w:highlight w:val="none"/>
              </w:rPr>
              <w:t>2.具备5年以上保险从业经验或者8年以上金融从业经验，同时具备2年以上相关专业管理经验。如属于提任的，还需在下一层级正职岗位工作3年以上，未满3年的一般应当在下一层级正职岗位和副职岗位累计5年以上，其中在下一层级正职岗位任职应至少满1年。工作经历计算截止时间为2025年7月3</w:t>
            </w:r>
            <w:r>
              <w:rPr>
                <w:rFonts w:hint="eastAsia"/>
                <w:color w:val="auto"/>
                <w:sz w:val="20"/>
                <w:szCs w:val="20"/>
                <w:highlight w:val="none"/>
                <w:lang w:val="en-US" w:eastAsia="zh-CN"/>
              </w:rPr>
              <w:t>1</w:t>
            </w:r>
            <w:r>
              <w:rPr>
                <w:rFonts w:hint="eastAsia"/>
                <w:color w:val="auto"/>
                <w:sz w:val="20"/>
                <w:szCs w:val="20"/>
                <w:highlight w:val="none"/>
              </w:rPr>
              <w:t>日；</w:t>
            </w:r>
          </w:p>
          <w:p w14:paraId="022B2153">
            <w:pPr>
              <w:pStyle w:val="3"/>
              <w:shd w:val="clear"/>
              <w:spacing w:line="400" w:lineRule="exact"/>
              <w:ind w:firstLine="0" w:firstLineChars="0"/>
              <w:rPr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/>
                <w:color w:val="auto"/>
                <w:sz w:val="20"/>
                <w:szCs w:val="20"/>
                <w:highlight w:val="none"/>
              </w:rPr>
              <w:t>3.同等条件下，中共党员优先；</w:t>
            </w:r>
          </w:p>
          <w:p w14:paraId="4C718CB2">
            <w:pPr>
              <w:pStyle w:val="3"/>
              <w:shd w:val="clear"/>
              <w:spacing w:line="400" w:lineRule="exact"/>
              <w:ind w:firstLine="0" w:firstLineChars="0"/>
              <w:rPr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/>
                <w:color w:val="auto"/>
                <w:sz w:val="20"/>
                <w:szCs w:val="20"/>
                <w:highlight w:val="none"/>
              </w:rPr>
              <w:t>4.熟悉财险公司战略规划及销售管理流程，熟悉相关监管法律法规；</w:t>
            </w:r>
          </w:p>
          <w:p w14:paraId="41589926">
            <w:pPr>
              <w:pStyle w:val="3"/>
              <w:shd w:val="clear"/>
              <w:spacing w:line="400" w:lineRule="exact"/>
              <w:ind w:firstLine="0" w:firstLineChars="0"/>
              <w:rPr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/>
                <w:color w:val="auto"/>
                <w:sz w:val="20"/>
                <w:szCs w:val="20"/>
                <w:highlight w:val="none"/>
              </w:rPr>
              <w:t>5.具有较高的全局意识，较强的分析判断能力和组织协调能力，具备较强的数据分析、良好的沟通协调以及文案撰写能力，具有良好的团队领导能力和优秀的沟通能力，具有正常履行职责的身体条件；</w:t>
            </w:r>
          </w:p>
          <w:p w14:paraId="0EE76E5B">
            <w:pPr>
              <w:pStyle w:val="3"/>
              <w:shd w:val="clear"/>
              <w:spacing w:line="400" w:lineRule="exact"/>
              <w:ind w:firstLine="0" w:firstLineChars="0"/>
              <w:rPr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/>
                <w:color w:val="auto"/>
                <w:sz w:val="20"/>
                <w:szCs w:val="20"/>
                <w:highlight w:val="none"/>
              </w:rPr>
              <w:t>6.无刑事处罚记录及纪检监察部门处分记录，无重大监管部门处罚记录，无公司履职回避制度规定应回避的情形。</w:t>
            </w:r>
          </w:p>
        </w:tc>
      </w:tr>
      <w:tr w14:paraId="1F7091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0" w:hRule="atLeast"/>
          <w:jc w:val="center"/>
        </w:trPr>
        <w:tc>
          <w:tcPr>
            <w:tcW w:w="1937" w:type="dxa"/>
            <w:vAlign w:val="top"/>
          </w:tcPr>
          <w:p w14:paraId="224C0E9D">
            <w:pPr>
              <w:pStyle w:val="3"/>
              <w:shd w:val="clear"/>
              <w:ind w:firstLine="480"/>
              <w:jc w:val="center"/>
              <w:rPr>
                <w:color w:val="auto"/>
                <w:sz w:val="24"/>
                <w:szCs w:val="21"/>
                <w:highlight w:val="none"/>
              </w:rPr>
            </w:pPr>
          </w:p>
          <w:p w14:paraId="79D6E408">
            <w:pPr>
              <w:pStyle w:val="3"/>
              <w:shd w:val="clear"/>
              <w:ind w:firstLine="480"/>
              <w:jc w:val="center"/>
              <w:rPr>
                <w:color w:val="auto"/>
                <w:sz w:val="24"/>
                <w:szCs w:val="21"/>
                <w:highlight w:val="none"/>
              </w:rPr>
            </w:pPr>
          </w:p>
          <w:p w14:paraId="40A5DD8B">
            <w:pPr>
              <w:pStyle w:val="3"/>
              <w:shd w:val="clear"/>
              <w:ind w:firstLine="480"/>
              <w:jc w:val="center"/>
              <w:rPr>
                <w:color w:val="auto"/>
                <w:sz w:val="24"/>
                <w:szCs w:val="21"/>
                <w:highlight w:val="none"/>
              </w:rPr>
            </w:pPr>
          </w:p>
          <w:p w14:paraId="43D581A6">
            <w:pPr>
              <w:pStyle w:val="3"/>
              <w:shd w:val="clear"/>
              <w:ind w:firstLine="0" w:firstLineChars="0"/>
              <w:jc w:val="center"/>
              <w:rPr>
                <w:color w:val="auto"/>
                <w:highlight w:val="none"/>
              </w:rPr>
            </w:pPr>
            <w:r>
              <w:rPr>
                <w:rFonts w:hint="eastAsia"/>
                <w:color w:val="auto"/>
                <w:sz w:val="24"/>
                <w:szCs w:val="21"/>
                <w:highlight w:val="none"/>
              </w:rPr>
              <w:t>湖北分公司、山东分公司、江苏分公司、四川分公司、北京分公司副总经理</w:t>
            </w:r>
          </w:p>
        </w:tc>
        <w:tc>
          <w:tcPr>
            <w:tcW w:w="5805" w:type="dxa"/>
          </w:tcPr>
          <w:p w14:paraId="40761543">
            <w:pPr>
              <w:pStyle w:val="3"/>
              <w:shd w:val="clear"/>
              <w:spacing w:line="400" w:lineRule="exact"/>
              <w:ind w:firstLine="0" w:firstLineChars="0"/>
              <w:rPr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/>
                <w:color w:val="auto"/>
                <w:sz w:val="20"/>
                <w:szCs w:val="20"/>
                <w:highlight w:val="none"/>
              </w:rPr>
              <w:t>1.贯彻落实总公司各项经营、管理制度，并根据总公司战略规划目标，制定分公司销售策略，制定中长期业务发展战略规划的</w:t>
            </w:r>
            <w:r>
              <w:rPr>
                <w:rFonts w:hint="eastAsia"/>
                <w:color w:val="auto"/>
                <w:sz w:val="20"/>
                <w:szCs w:val="20"/>
                <w:highlight w:val="none"/>
                <w:lang w:eastAsia="zh-CN"/>
              </w:rPr>
              <w:t>落地</w:t>
            </w:r>
            <w:r>
              <w:rPr>
                <w:rFonts w:hint="eastAsia"/>
                <w:color w:val="auto"/>
                <w:sz w:val="20"/>
                <w:szCs w:val="20"/>
                <w:highlight w:val="none"/>
              </w:rPr>
              <w:t>方案，确保分公司年度保费任务、利润指标等经营目标的达成；</w:t>
            </w:r>
          </w:p>
          <w:p w14:paraId="2B901035">
            <w:pPr>
              <w:pStyle w:val="3"/>
              <w:shd w:val="clear"/>
              <w:spacing w:line="400" w:lineRule="exact"/>
              <w:ind w:firstLine="0" w:firstLineChars="0"/>
              <w:rPr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/>
                <w:color w:val="auto"/>
                <w:sz w:val="20"/>
                <w:szCs w:val="20"/>
                <w:highlight w:val="none"/>
              </w:rPr>
              <w:t>2.在公司相关政策框架内，协助制定分管领域的配套方案、管理制度、流程和标准；</w:t>
            </w:r>
          </w:p>
          <w:p w14:paraId="770054FC">
            <w:pPr>
              <w:pStyle w:val="3"/>
              <w:shd w:val="clear"/>
              <w:spacing w:line="400" w:lineRule="exact"/>
              <w:ind w:firstLine="0" w:firstLineChars="0"/>
              <w:rPr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/>
                <w:color w:val="auto"/>
                <w:sz w:val="20"/>
                <w:szCs w:val="20"/>
                <w:highlight w:val="none"/>
              </w:rPr>
              <w:t>3.对分管部门和三级机构的工作进行管理、指导、协调及监督；4.负责分公司产品销售推动的组织和指导，推动</w:t>
            </w:r>
            <w:r>
              <w:rPr>
                <w:rFonts w:hint="eastAsia"/>
                <w:color w:val="auto"/>
                <w:sz w:val="20"/>
                <w:szCs w:val="20"/>
                <w:highlight w:val="none"/>
                <w:lang w:eastAsia="zh-CN"/>
              </w:rPr>
              <w:t>分公司</w:t>
            </w:r>
            <w:r>
              <w:rPr>
                <w:rFonts w:hint="eastAsia"/>
                <w:color w:val="auto"/>
                <w:sz w:val="20"/>
                <w:szCs w:val="20"/>
                <w:highlight w:val="none"/>
              </w:rPr>
              <w:t>业务规模稳健提升；</w:t>
            </w:r>
          </w:p>
          <w:p w14:paraId="7DE9E2B6">
            <w:pPr>
              <w:pStyle w:val="3"/>
              <w:shd w:val="clear"/>
              <w:spacing w:line="400" w:lineRule="exact"/>
              <w:ind w:firstLine="0" w:firstLineChars="0"/>
              <w:rPr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/>
                <w:color w:val="auto"/>
                <w:sz w:val="20"/>
                <w:szCs w:val="20"/>
                <w:highlight w:val="none"/>
              </w:rPr>
              <w:t>5.负责销售团队的搭建和管理工作，提升业务团队整体素质和业务水平；</w:t>
            </w:r>
          </w:p>
          <w:p w14:paraId="4540C03A">
            <w:pPr>
              <w:pStyle w:val="3"/>
              <w:shd w:val="clear"/>
              <w:spacing w:line="400" w:lineRule="exact"/>
              <w:ind w:firstLine="0" w:firstLineChars="0"/>
              <w:rPr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/>
                <w:color w:val="auto"/>
                <w:sz w:val="20"/>
                <w:szCs w:val="20"/>
                <w:highlight w:val="none"/>
              </w:rPr>
              <w:t>6.完成公司交办的其他工作。</w:t>
            </w:r>
          </w:p>
          <w:p w14:paraId="7E5D3791">
            <w:pPr>
              <w:pStyle w:val="3"/>
              <w:shd w:val="clear"/>
              <w:spacing w:line="400" w:lineRule="exact"/>
              <w:ind w:firstLine="0" w:firstLineChars="0"/>
              <w:rPr>
                <w:color w:val="auto"/>
                <w:highlight w:val="none"/>
              </w:rPr>
            </w:pPr>
          </w:p>
        </w:tc>
        <w:tc>
          <w:tcPr>
            <w:tcW w:w="6016" w:type="dxa"/>
          </w:tcPr>
          <w:p w14:paraId="23212D4F">
            <w:pPr>
              <w:pStyle w:val="3"/>
              <w:shd w:val="clear"/>
              <w:spacing w:line="400" w:lineRule="exact"/>
              <w:ind w:firstLine="0" w:firstLineChars="0"/>
              <w:rPr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/>
                <w:color w:val="auto"/>
                <w:sz w:val="20"/>
                <w:szCs w:val="20"/>
                <w:highlight w:val="none"/>
              </w:rPr>
              <w:t>1.大学本科及以上学历；年龄要求40周岁以下（1985年8月1日以后出生），条件优秀者年龄可放宽至1980年1月1日以后出生；</w:t>
            </w:r>
          </w:p>
          <w:p w14:paraId="12B94673">
            <w:pPr>
              <w:pStyle w:val="3"/>
              <w:shd w:val="clear"/>
              <w:spacing w:line="400" w:lineRule="exact"/>
              <w:ind w:firstLine="0" w:firstLineChars="0"/>
              <w:rPr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/>
                <w:color w:val="auto"/>
                <w:sz w:val="20"/>
                <w:szCs w:val="20"/>
                <w:highlight w:val="none"/>
              </w:rPr>
              <w:t>2.从事金融工作5年以上或者经济工作8年以上，且符合保险行业高级管理人员任职资格条件。需担任保险分公司部门或中</w:t>
            </w:r>
            <w:r>
              <w:rPr>
                <w:rFonts w:hint="eastAsia"/>
                <w:color w:val="auto"/>
                <w:sz w:val="20"/>
                <w:szCs w:val="20"/>
                <w:highlight w:val="none"/>
                <w:lang w:eastAsia="zh-CN"/>
              </w:rPr>
              <w:t>心</w:t>
            </w:r>
            <w:r>
              <w:rPr>
                <w:rFonts w:hint="eastAsia"/>
                <w:color w:val="auto"/>
                <w:sz w:val="20"/>
                <w:szCs w:val="20"/>
                <w:highlight w:val="none"/>
              </w:rPr>
              <w:t>支公司主要负责人以上职务3年以上；如属于提任的，还需在下一层级正职岗位工作3年以上，未满3年的一般应当在下一层级正职岗位和副职岗位累计5年以上，其中在下一层级正职岗位任职应至少满1年工作经历计算截止时间为2025年7月3</w:t>
            </w:r>
            <w:r>
              <w:rPr>
                <w:rFonts w:hint="eastAsia"/>
                <w:color w:val="auto"/>
                <w:sz w:val="20"/>
                <w:szCs w:val="20"/>
                <w:highlight w:val="none"/>
                <w:lang w:val="en-US" w:eastAsia="zh-CN"/>
              </w:rPr>
              <w:t>1</w:t>
            </w:r>
            <w:r>
              <w:rPr>
                <w:rFonts w:hint="eastAsia"/>
                <w:color w:val="auto"/>
                <w:sz w:val="20"/>
                <w:szCs w:val="20"/>
                <w:highlight w:val="none"/>
              </w:rPr>
              <w:t>日；</w:t>
            </w:r>
          </w:p>
          <w:p w14:paraId="6B914420">
            <w:pPr>
              <w:pStyle w:val="3"/>
              <w:shd w:val="clear"/>
              <w:spacing w:line="400" w:lineRule="exact"/>
              <w:ind w:firstLine="0" w:firstLineChars="0"/>
              <w:rPr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/>
                <w:color w:val="auto"/>
                <w:sz w:val="20"/>
                <w:szCs w:val="20"/>
                <w:highlight w:val="none"/>
              </w:rPr>
              <w:t>3.同等条件下，中共党员优先；</w:t>
            </w:r>
          </w:p>
          <w:p w14:paraId="753472DD">
            <w:pPr>
              <w:pStyle w:val="3"/>
              <w:shd w:val="clear"/>
              <w:spacing w:line="400" w:lineRule="exact"/>
              <w:ind w:firstLine="0" w:firstLineChars="0"/>
              <w:rPr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/>
                <w:color w:val="auto"/>
                <w:sz w:val="20"/>
                <w:szCs w:val="20"/>
                <w:highlight w:val="none"/>
              </w:rPr>
              <w:t>4.诚实守信、作风正派、责任心强、有良好的职业素养和从业记录，具有较强的执行能力、沟通协调能力、逻辑思维能力、抗压能力和良好的团队合作精神；</w:t>
            </w:r>
          </w:p>
          <w:p w14:paraId="4BF13ECC">
            <w:pPr>
              <w:pStyle w:val="3"/>
              <w:shd w:val="clear"/>
              <w:spacing w:line="400" w:lineRule="exact"/>
              <w:ind w:firstLine="0" w:firstLineChars="0"/>
              <w:rPr>
                <w:color w:val="auto"/>
                <w:highlight w:val="none"/>
              </w:rPr>
            </w:pPr>
            <w:r>
              <w:rPr>
                <w:rFonts w:hint="eastAsia"/>
                <w:color w:val="auto"/>
                <w:sz w:val="20"/>
                <w:szCs w:val="20"/>
                <w:highlight w:val="none"/>
              </w:rPr>
              <w:t>5.有丰富的保险从业经历和成熟的客户资源；具有一定规模的政府、银行、医疗健康、文化旅游、教育交通等业务资源的优先；</w:t>
            </w:r>
            <w:r>
              <w:rPr>
                <w:rFonts w:hint="eastAsia"/>
                <w:color w:val="auto"/>
                <w:sz w:val="20"/>
                <w:szCs w:val="20"/>
                <w:highlight w:val="none"/>
              </w:rPr>
              <w:br w:type="textWrapping"/>
            </w:r>
            <w:r>
              <w:rPr>
                <w:rFonts w:hint="eastAsia"/>
                <w:color w:val="auto"/>
                <w:sz w:val="20"/>
                <w:szCs w:val="20"/>
                <w:highlight w:val="none"/>
              </w:rPr>
              <w:t>6.无刑事处罚记录及纪检监察部门处分记录，无重大监管部门处罚记录，无公司履职回避制度规定应回避的情形。</w:t>
            </w:r>
          </w:p>
        </w:tc>
      </w:tr>
      <w:tr w14:paraId="756D53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0" w:hRule="atLeast"/>
          <w:jc w:val="center"/>
        </w:trPr>
        <w:tc>
          <w:tcPr>
            <w:tcW w:w="1937" w:type="dxa"/>
            <w:vAlign w:val="top"/>
          </w:tcPr>
          <w:p w14:paraId="13428216">
            <w:pPr>
              <w:pStyle w:val="3"/>
              <w:shd w:val="clear"/>
              <w:ind w:firstLine="0" w:firstLineChars="0"/>
              <w:jc w:val="center"/>
              <w:rPr>
                <w:color w:val="auto"/>
                <w:sz w:val="24"/>
                <w:szCs w:val="21"/>
                <w:highlight w:val="none"/>
              </w:rPr>
            </w:pPr>
            <w:r>
              <w:rPr>
                <w:rFonts w:hint="eastAsia"/>
                <w:color w:val="auto"/>
                <w:sz w:val="24"/>
                <w:szCs w:val="21"/>
                <w:highlight w:val="none"/>
              </w:rPr>
              <w:t>武汉分公司副总经理</w:t>
            </w:r>
          </w:p>
        </w:tc>
        <w:tc>
          <w:tcPr>
            <w:tcW w:w="5805" w:type="dxa"/>
          </w:tcPr>
          <w:p w14:paraId="26E14992">
            <w:pPr>
              <w:pStyle w:val="3"/>
              <w:shd w:val="clear"/>
              <w:spacing w:line="400" w:lineRule="exact"/>
              <w:ind w:firstLine="0" w:firstLineChars="0"/>
              <w:rPr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/>
                <w:color w:val="auto"/>
                <w:sz w:val="20"/>
                <w:szCs w:val="20"/>
                <w:highlight w:val="none"/>
              </w:rPr>
              <w:t>1.贯彻落实总公司各项经营、管理制度，并根据总公司战略规划目标，制定武汉分公司销售策略，制定中长期业务发展战略规划的落实方案，确保分公司年度保费任务、利润指标等经营目标的达成；</w:t>
            </w:r>
          </w:p>
          <w:p w14:paraId="0F36F1AE">
            <w:pPr>
              <w:pStyle w:val="3"/>
              <w:shd w:val="clear"/>
              <w:spacing w:line="400" w:lineRule="exact"/>
              <w:ind w:firstLine="0" w:firstLineChars="0"/>
              <w:rPr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/>
                <w:color w:val="auto"/>
                <w:sz w:val="20"/>
                <w:szCs w:val="20"/>
                <w:highlight w:val="none"/>
              </w:rPr>
              <w:t>2.在公司相关政策框架内，协助制定分管领域的配套方案、管理制度、流程和标准；</w:t>
            </w:r>
          </w:p>
          <w:p w14:paraId="60976D91">
            <w:pPr>
              <w:pStyle w:val="3"/>
              <w:shd w:val="clear"/>
              <w:spacing w:line="400" w:lineRule="exact"/>
              <w:ind w:firstLine="0" w:firstLineChars="0"/>
              <w:rPr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/>
                <w:color w:val="auto"/>
                <w:sz w:val="20"/>
                <w:szCs w:val="20"/>
                <w:highlight w:val="none"/>
              </w:rPr>
              <w:t>3.对分管部门和三级机构的工作进行管理、指导、协调及监督；4.负责武汉分公司产品销售推动的组织和指导，推动</w:t>
            </w:r>
            <w:r>
              <w:rPr>
                <w:rFonts w:hint="eastAsia"/>
                <w:color w:val="auto"/>
                <w:sz w:val="20"/>
                <w:szCs w:val="20"/>
                <w:highlight w:val="none"/>
                <w:lang w:eastAsia="zh-CN"/>
              </w:rPr>
              <w:t>武汉分公</w:t>
            </w:r>
            <w:r>
              <w:rPr>
                <w:rFonts w:hint="eastAsia"/>
                <w:color w:val="auto"/>
                <w:sz w:val="20"/>
                <w:szCs w:val="20"/>
                <w:highlight w:val="none"/>
              </w:rPr>
              <w:t>司业务规模稳健提升；</w:t>
            </w:r>
          </w:p>
          <w:p w14:paraId="1FB3F58B">
            <w:pPr>
              <w:pStyle w:val="3"/>
              <w:shd w:val="clear"/>
              <w:spacing w:line="400" w:lineRule="exact"/>
              <w:ind w:firstLine="0" w:firstLineChars="0"/>
              <w:rPr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/>
                <w:color w:val="auto"/>
                <w:sz w:val="20"/>
                <w:szCs w:val="20"/>
                <w:highlight w:val="none"/>
              </w:rPr>
              <w:t>5.负责销售团队的搭建和管理工作，提升业务团队整体素质和业务水平；</w:t>
            </w:r>
          </w:p>
          <w:p w14:paraId="54E7D7FA">
            <w:pPr>
              <w:pStyle w:val="3"/>
              <w:shd w:val="clear"/>
              <w:spacing w:line="400" w:lineRule="exact"/>
              <w:ind w:firstLine="0" w:firstLineChars="0"/>
              <w:rPr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/>
                <w:color w:val="auto"/>
                <w:sz w:val="20"/>
                <w:szCs w:val="20"/>
                <w:highlight w:val="none"/>
              </w:rPr>
              <w:t>6.完成公司交办的其他工作。</w:t>
            </w:r>
          </w:p>
          <w:p w14:paraId="3DA451BB">
            <w:pPr>
              <w:pStyle w:val="3"/>
              <w:shd w:val="clear"/>
              <w:spacing w:line="400" w:lineRule="exact"/>
              <w:ind w:firstLine="0" w:firstLineChars="0"/>
              <w:rPr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6016" w:type="dxa"/>
          </w:tcPr>
          <w:p w14:paraId="0C6E6C6B">
            <w:pPr>
              <w:pStyle w:val="3"/>
              <w:shd w:val="clear"/>
              <w:spacing w:line="400" w:lineRule="exact"/>
              <w:ind w:firstLine="0" w:firstLineChars="0"/>
              <w:rPr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/>
                <w:color w:val="auto"/>
                <w:sz w:val="20"/>
                <w:szCs w:val="20"/>
                <w:highlight w:val="none"/>
              </w:rPr>
              <w:t>1.大学本科及以上学历；年龄要求45周岁以下（1980年8月1日以后出生），条件优秀者年龄可放宽至1975年1月1日以后出生；</w:t>
            </w:r>
          </w:p>
          <w:p w14:paraId="0EDE29F7">
            <w:pPr>
              <w:pStyle w:val="3"/>
              <w:shd w:val="clear"/>
              <w:spacing w:line="400" w:lineRule="exact"/>
              <w:ind w:firstLine="0" w:firstLineChars="0"/>
              <w:rPr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/>
                <w:color w:val="auto"/>
                <w:sz w:val="20"/>
                <w:szCs w:val="20"/>
                <w:highlight w:val="none"/>
              </w:rPr>
              <w:t>2.从事金融工作3年以上或者经济工作5年以上，且符合保险行业高级管理人员任职资格条件。需担任保险分公司部门或中</w:t>
            </w:r>
            <w:r>
              <w:rPr>
                <w:rFonts w:hint="eastAsia"/>
                <w:color w:val="auto"/>
                <w:sz w:val="20"/>
                <w:szCs w:val="20"/>
                <w:highlight w:val="none"/>
                <w:lang w:eastAsia="zh-CN"/>
              </w:rPr>
              <w:t>心支公</w:t>
            </w:r>
            <w:r>
              <w:rPr>
                <w:rFonts w:hint="eastAsia"/>
                <w:color w:val="auto"/>
                <w:sz w:val="20"/>
                <w:szCs w:val="20"/>
                <w:highlight w:val="none"/>
              </w:rPr>
              <w:t>司主要负责人</w:t>
            </w:r>
            <w:r>
              <w:rPr>
                <w:rFonts w:hint="eastAsia"/>
                <w:color w:val="auto"/>
                <w:sz w:val="20"/>
                <w:szCs w:val="20"/>
                <w:highlight w:val="none"/>
                <w:lang w:eastAsia="zh-CN"/>
              </w:rPr>
              <w:t>（或相当于同级别）</w:t>
            </w:r>
            <w:r>
              <w:rPr>
                <w:rFonts w:hint="eastAsia"/>
                <w:color w:val="auto"/>
                <w:sz w:val="20"/>
                <w:szCs w:val="20"/>
                <w:highlight w:val="none"/>
              </w:rPr>
              <w:t>以上职务2年以上。如属于提任的，还需在下一层级岗位累计工作2年以上。工作经历计算截止时间为2025年7月3</w:t>
            </w:r>
            <w:r>
              <w:rPr>
                <w:rFonts w:hint="eastAsia"/>
                <w:color w:val="auto"/>
                <w:sz w:val="20"/>
                <w:szCs w:val="20"/>
                <w:highlight w:val="none"/>
                <w:lang w:val="en-US" w:eastAsia="zh-CN"/>
              </w:rPr>
              <w:t>1</w:t>
            </w:r>
            <w:r>
              <w:rPr>
                <w:rFonts w:hint="eastAsia"/>
                <w:color w:val="auto"/>
                <w:sz w:val="20"/>
                <w:szCs w:val="20"/>
                <w:highlight w:val="none"/>
              </w:rPr>
              <w:t>日；</w:t>
            </w:r>
          </w:p>
          <w:p w14:paraId="3A54791E">
            <w:pPr>
              <w:pStyle w:val="3"/>
              <w:shd w:val="clear"/>
              <w:spacing w:line="400" w:lineRule="exact"/>
              <w:ind w:firstLine="0" w:firstLineChars="0"/>
              <w:rPr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/>
                <w:color w:val="auto"/>
                <w:sz w:val="20"/>
                <w:szCs w:val="20"/>
                <w:highlight w:val="none"/>
              </w:rPr>
              <w:t>3.同等条件下，中共党员优先；</w:t>
            </w:r>
          </w:p>
          <w:p w14:paraId="1B3EB6AF">
            <w:pPr>
              <w:pStyle w:val="3"/>
              <w:shd w:val="clear"/>
              <w:spacing w:line="400" w:lineRule="exact"/>
              <w:ind w:firstLine="0" w:firstLineChars="0"/>
              <w:rPr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/>
                <w:color w:val="auto"/>
                <w:sz w:val="20"/>
                <w:szCs w:val="20"/>
                <w:highlight w:val="none"/>
              </w:rPr>
              <w:t>4.诚实守信、作风正派、责任心强、有良好的职业素养和从业记录，具有较强的执行能力、沟通协调能力、逻辑思维能力、抗压能力和良好的团队合作精神；</w:t>
            </w:r>
          </w:p>
          <w:p w14:paraId="40508884">
            <w:pPr>
              <w:pStyle w:val="3"/>
              <w:shd w:val="clear"/>
              <w:spacing w:line="400" w:lineRule="exact"/>
              <w:ind w:firstLine="0" w:firstLineChars="0"/>
              <w:rPr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/>
                <w:color w:val="auto"/>
                <w:sz w:val="20"/>
                <w:szCs w:val="20"/>
                <w:highlight w:val="none"/>
              </w:rPr>
              <w:t>5.有丰富的保险从业经历和成熟的客户资源；具有一定规模的政府、银行、医疗健康、文化旅游、教育交通等业务资源的优先；</w:t>
            </w:r>
            <w:r>
              <w:rPr>
                <w:rFonts w:hint="eastAsia"/>
                <w:color w:val="auto"/>
                <w:sz w:val="20"/>
                <w:szCs w:val="20"/>
                <w:highlight w:val="none"/>
              </w:rPr>
              <w:br w:type="textWrapping"/>
            </w:r>
            <w:r>
              <w:rPr>
                <w:rFonts w:hint="eastAsia"/>
                <w:color w:val="auto"/>
                <w:sz w:val="20"/>
                <w:szCs w:val="20"/>
                <w:highlight w:val="none"/>
              </w:rPr>
              <w:t>6.无刑事处罚记录及纪检监察部门处分记录，无重大监管部门处罚记录，无公司履职回避制度规定应回避的情形。</w:t>
            </w:r>
          </w:p>
        </w:tc>
      </w:tr>
      <w:tr w14:paraId="7F2B67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0" w:hRule="atLeast"/>
          <w:jc w:val="center"/>
        </w:trPr>
        <w:tc>
          <w:tcPr>
            <w:tcW w:w="1937" w:type="dxa"/>
            <w:vAlign w:val="top"/>
          </w:tcPr>
          <w:p w14:paraId="69E03343">
            <w:pPr>
              <w:pStyle w:val="3"/>
              <w:shd w:val="clear"/>
              <w:ind w:firstLine="0" w:firstLineChars="0"/>
              <w:jc w:val="center"/>
              <w:rPr>
                <w:color w:val="auto"/>
                <w:sz w:val="24"/>
                <w:szCs w:val="21"/>
                <w:highlight w:val="none"/>
              </w:rPr>
            </w:pPr>
            <w:r>
              <w:rPr>
                <w:rFonts w:hint="eastAsia"/>
                <w:color w:val="auto"/>
                <w:sz w:val="24"/>
                <w:szCs w:val="21"/>
                <w:highlight w:val="none"/>
              </w:rPr>
              <w:t>石家庄中心支公司副总经理</w:t>
            </w:r>
          </w:p>
        </w:tc>
        <w:tc>
          <w:tcPr>
            <w:tcW w:w="5805" w:type="dxa"/>
          </w:tcPr>
          <w:p w14:paraId="27BE5D13">
            <w:pPr>
              <w:pStyle w:val="3"/>
              <w:shd w:val="clear"/>
              <w:spacing w:line="400" w:lineRule="exact"/>
              <w:ind w:firstLine="0" w:firstLineChars="0"/>
              <w:rPr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/>
                <w:color w:val="auto"/>
                <w:sz w:val="20"/>
                <w:szCs w:val="20"/>
                <w:highlight w:val="none"/>
              </w:rPr>
              <w:t>1.贯彻落实总公司各项经营、管理制度，并根据总公司战略规划目标，制定石家庄中心支公司销售策略，制定中长期业务发展战略规划的落实方案，确保分公司年度保费任务、利润指标等经营目标的达成；</w:t>
            </w:r>
          </w:p>
          <w:p w14:paraId="6D24A703">
            <w:pPr>
              <w:pStyle w:val="3"/>
              <w:shd w:val="clear"/>
              <w:spacing w:line="400" w:lineRule="exact"/>
              <w:ind w:firstLine="0" w:firstLineChars="0"/>
              <w:rPr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/>
                <w:color w:val="auto"/>
                <w:sz w:val="20"/>
                <w:szCs w:val="20"/>
                <w:highlight w:val="none"/>
              </w:rPr>
              <w:t>2.在公司相关政策框架内，协助制定分管领域的配套方案、管理制度、流程和标准；</w:t>
            </w:r>
          </w:p>
          <w:p w14:paraId="2B03B128">
            <w:pPr>
              <w:pStyle w:val="3"/>
              <w:shd w:val="clear"/>
              <w:spacing w:line="400" w:lineRule="exact"/>
              <w:ind w:firstLine="0" w:firstLineChars="0"/>
              <w:rPr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/>
                <w:color w:val="auto"/>
                <w:sz w:val="20"/>
                <w:szCs w:val="20"/>
                <w:highlight w:val="none"/>
              </w:rPr>
              <w:t>3.对分管部门和三级机构的工作进行管理、指导、协调及监督；4.负责石家庄中心支公司产品销售推动的组织和指导，推动石家庄中心支公司业务规模稳健提升；</w:t>
            </w:r>
          </w:p>
          <w:p w14:paraId="1224D5D5">
            <w:pPr>
              <w:pStyle w:val="3"/>
              <w:shd w:val="clear"/>
              <w:spacing w:line="400" w:lineRule="exact"/>
              <w:ind w:firstLine="0" w:firstLineChars="0"/>
              <w:rPr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/>
                <w:color w:val="auto"/>
                <w:sz w:val="20"/>
                <w:szCs w:val="20"/>
                <w:highlight w:val="none"/>
              </w:rPr>
              <w:t>5.负责销售团队的搭建和管理工作，提升业务团队整体素质和业务水平；</w:t>
            </w:r>
          </w:p>
          <w:p w14:paraId="1311C5A8">
            <w:pPr>
              <w:pStyle w:val="3"/>
              <w:shd w:val="clear"/>
              <w:spacing w:line="400" w:lineRule="exact"/>
              <w:ind w:firstLine="0" w:firstLineChars="0"/>
              <w:rPr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/>
                <w:color w:val="auto"/>
                <w:sz w:val="20"/>
                <w:szCs w:val="20"/>
                <w:highlight w:val="none"/>
              </w:rPr>
              <w:t>6.完成公司交办的其他工作。</w:t>
            </w:r>
          </w:p>
          <w:p w14:paraId="0DB2DE75">
            <w:pPr>
              <w:shd w:val="clear"/>
              <w:ind w:firstLine="0" w:firstLineChars="0"/>
              <w:rPr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6016" w:type="dxa"/>
          </w:tcPr>
          <w:p w14:paraId="3F55CA12">
            <w:pPr>
              <w:pStyle w:val="3"/>
              <w:shd w:val="clear"/>
              <w:spacing w:line="400" w:lineRule="exact"/>
              <w:ind w:firstLine="0" w:firstLineChars="0"/>
              <w:rPr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/>
                <w:color w:val="auto"/>
                <w:sz w:val="20"/>
                <w:szCs w:val="20"/>
                <w:highlight w:val="none"/>
              </w:rPr>
              <w:t>1.大学本科及以上学历；年龄要求45周岁以下（1980年8月1日以后出生），条件优秀者年龄可放宽至1975年1月1日以后出生；</w:t>
            </w:r>
          </w:p>
          <w:p w14:paraId="1D13C981">
            <w:pPr>
              <w:pStyle w:val="3"/>
              <w:shd w:val="clear"/>
              <w:spacing w:line="400" w:lineRule="exact"/>
              <w:ind w:firstLine="0" w:firstLineChars="0"/>
              <w:rPr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/>
                <w:color w:val="auto"/>
                <w:sz w:val="20"/>
                <w:szCs w:val="20"/>
                <w:highlight w:val="none"/>
              </w:rPr>
              <w:t>2.从事金融工作3年以上或者经济工作5年以上，且符合保险行业高级管理人员任职资格条件。需担任保险分公司部门或中</w:t>
            </w:r>
            <w:r>
              <w:rPr>
                <w:rFonts w:hint="eastAsia"/>
                <w:color w:val="auto"/>
                <w:sz w:val="20"/>
                <w:szCs w:val="20"/>
                <w:highlight w:val="none"/>
                <w:lang w:eastAsia="zh-CN"/>
              </w:rPr>
              <w:t>心支公</w:t>
            </w:r>
            <w:r>
              <w:rPr>
                <w:rFonts w:hint="eastAsia"/>
                <w:color w:val="auto"/>
                <w:sz w:val="20"/>
                <w:szCs w:val="20"/>
                <w:highlight w:val="none"/>
              </w:rPr>
              <w:t>司主要负责人</w:t>
            </w:r>
            <w:r>
              <w:rPr>
                <w:rFonts w:hint="eastAsia"/>
                <w:color w:val="auto"/>
                <w:sz w:val="20"/>
                <w:szCs w:val="20"/>
                <w:highlight w:val="none"/>
                <w:lang w:eastAsia="zh-CN"/>
              </w:rPr>
              <w:t>（或相当于同级别）</w:t>
            </w:r>
            <w:r>
              <w:rPr>
                <w:rFonts w:hint="eastAsia"/>
                <w:color w:val="auto"/>
                <w:sz w:val="20"/>
                <w:szCs w:val="20"/>
                <w:highlight w:val="none"/>
              </w:rPr>
              <w:t>以上职务2年以上。如属于提任的，还需在下一层级岗位累计工作2年以上。工作经历计算截止时间为2025年7月3</w:t>
            </w:r>
            <w:r>
              <w:rPr>
                <w:rFonts w:hint="eastAsia"/>
                <w:color w:val="auto"/>
                <w:sz w:val="20"/>
                <w:szCs w:val="20"/>
                <w:highlight w:val="none"/>
                <w:lang w:val="en-US" w:eastAsia="zh-CN"/>
              </w:rPr>
              <w:t>1</w:t>
            </w:r>
            <w:r>
              <w:rPr>
                <w:rFonts w:hint="eastAsia"/>
                <w:color w:val="auto"/>
                <w:sz w:val="20"/>
                <w:szCs w:val="20"/>
                <w:highlight w:val="none"/>
              </w:rPr>
              <w:t>日；</w:t>
            </w:r>
          </w:p>
          <w:p w14:paraId="212E70CE">
            <w:pPr>
              <w:pStyle w:val="3"/>
              <w:shd w:val="clear"/>
              <w:spacing w:line="400" w:lineRule="exact"/>
              <w:ind w:firstLine="0" w:firstLineChars="0"/>
              <w:rPr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/>
                <w:color w:val="auto"/>
                <w:sz w:val="20"/>
                <w:szCs w:val="20"/>
                <w:highlight w:val="none"/>
              </w:rPr>
              <w:t>3.同等条件下，中共党员优先；</w:t>
            </w:r>
          </w:p>
          <w:p w14:paraId="002C7AD3">
            <w:pPr>
              <w:pStyle w:val="3"/>
              <w:shd w:val="clear"/>
              <w:spacing w:line="400" w:lineRule="exact"/>
              <w:ind w:firstLine="0" w:firstLineChars="0"/>
              <w:rPr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/>
                <w:color w:val="auto"/>
                <w:sz w:val="20"/>
                <w:szCs w:val="20"/>
                <w:highlight w:val="none"/>
              </w:rPr>
              <w:t>4.诚实守信、作风正派、责任心强、有良好的职业素养和从业记录，具有较强的执行能力、沟通协调能力、逻辑思维能力、抗压能力和良好的团队合作精神；</w:t>
            </w:r>
          </w:p>
          <w:p w14:paraId="19513769">
            <w:pPr>
              <w:pStyle w:val="3"/>
              <w:shd w:val="clear"/>
              <w:spacing w:line="400" w:lineRule="exact"/>
              <w:ind w:firstLine="0" w:firstLineChars="0"/>
              <w:rPr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/>
                <w:color w:val="auto"/>
                <w:sz w:val="20"/>
                <w:szCs w:val="20"/>
                <w:highlight w:val="none"/>
              </w:rPr>
              <w:t>5.有丰富的保险从业经历和成熟的客户资源；具有一定规模的政府、银行、医疗健康、文化旅游、教育交通等业务资源的优先；</w:t>
            </w:r>
            <w:r>
              <w:rPr>
                <w:rFonts w:hint="eastAsia"/>
                <w:color w:val="auto"/>
                <w:sz w:val="20"/>
                <w:szCs w:val="20"/>
                <w:highlight w:val="none"/>
              </w:rPr>
              <w:br w:type="textWrapping"/>
            </w:r>
            <w:r>
              <w:rPr>
                <w:rFonts w:hint="eastAsia"/>
                <w:color w:val="auto"/>
                <w:sz w:val="20"/>
                <w:szCs w:val="20"/>
                <w:highlight w:val="none"/>
              </w:rPr>
              <w:t>6.无刑事处罚记录及纪检监察部门处分记录，无重大监管部门处罚记录，无公司履职回避制度规定应回避的情形。</w:t>
            </w:r>
          </w:p>
        </w:tc>
      </w:tr>
    </w:tbl>
    <w:p w14:paraId="23AB70B1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Segoe UI">
    <w:panose1 w:val="020B0502040204020203"/>
    <w:charset w:val="00"/>
    <w:family w:val="swiss"/>
    <w:pitch w:val="default"/>
    <w:sig w:usb0="E10022FF" w:usb1="C000E47F" w:usb2="00000029" w:usb3="00000000" w:csb0="200001DF" w:csb1="2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3EA5183"/>
    <w:rsid w:val="045C4ABB"/>
    <w:rsid w:val="23EA5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70" w:lineRule="exact"/>
      <w:ind w:firstLine="640" w:firstLineChars="200"/>
      <w:jc w:val="both"/>
    </w:pPr>
    <w:rPr>
      <w:rFonts w:ascii="仿宋_GB2312" w:hAnsi="仿宋_GB2312" w:eastAsia="仿宋_GB2312" w:cs="Times New Roman"/>
      <w:kern w:val="2"/>
      <w:sz w:val="32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note text"/>
    <w:basedOn w:val="1"/>
    <w:qFormat/>
    <w:uiPriority w:val="0"/>
    <w:pPr>
      <w:overflowPunct w:val="0"/>
      <w:autoSpaceDE w:val="0"/>
      <w:autoSpaceDN w:val="0"/>
      <w:adjustRightInd w:val="0"/>
      <w:snapToGrid w:val="0"/>
      <w:spacing w:line="240" w:lineRule="auto"/>
      <w:ind w:firstLine="0" w:firstLineChars="0"/>
      <w:jc w:val="left"/>
    </w:pPr>
    <w:rPr>
      <w:rFonts w:ascii="宋体" w:hAnsi="宋体" w:eastAsia="宋体" w:cs="Times New Roman"/>
      <w:snapToGrid w:val="0"/>
      <w:kern w:val="0"/>
      <w:sz w:val="28"/>
    </w:rPr>
  </w:style>
  <w:style w:type="paragraph" w:styleId="3">
    <w:name w:val="Normal Indent"/>
    <w:basedOn w:val="1"/>
    <w:next w:val="1"/>
    <w:qFormat/>
    <w:uiPriority w:val="0"/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</w:pPr>
    <w:rPr>
      <w:sz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6002</Words>
  <Characters>6225</Characters>
  <Lines>0</Lines>
  <Paragraphs>0</Paragraphs>
  <TotalTime>4</TotalTime>
  <ScaleCrop>false</ScaleCrop>
  <LinksUpToDate>false</LinksUpToDate>
  <CharactersWithSpaces>6228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2025-09-02T10:11:00Z</dcterms:created>
  <dc:creator>田然</dc:creator>
  <cp:lastModifiedBy>田然</cp:lastModifiedBy>
  <cp:lastPrinted>2025-09-08T00:50:29Z</cp:lastPrinted>
  <dcterms:modified xsi:type="dcterms:W3CDTF">2025-09-08T06:22:35Z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D976380EF00D4EB79AB2C50AF477BCE8_11</vt:lpwstr>
  </property>
  <property fmtid="{D5CDD505-2E9C-101B-9397-08002B2CF9AE}" pid="4" name="KSOTemplateDocerSaveRecord">
    <vt:lpwstr>eyJoZGlkIjoiZTBkYjUzZmEzMjE3NjgyZDA2MTlhODFkMmZlNTAxMGYiLCJ1c2VySWQiOiIxNjM5MTg3NDkwIn0=</vt:lpwstr>
  </property>
</Properties>
</file>