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8026C">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7452AFEC">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1A3CB175">
      <w:pPr>
        <w:spacing w:line="500" w:lineRule="exact"/>
        <w:ind w:firstLine="560" w:firstLineChars="200"/>
        <w:rPr>
          <w:rFonts w:hint="eastAsia" w:ascii="黑体" w:hAnsi="黑体" w:eastAsia="黑体" w:cs="黑体"/>
          <w:sz w:val="28"/>
          <w:szCs w:val="28"/>
        </w:rPr>
      </w:pPr>
    </w:p>
    <w:p w14:paraId="4C828E87">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63C9B1A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要认真阅读网上报名系统有关提示说明和诚信承诺书，提交的报名申请材料必须真实、准确、完整，能够体现</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岗位的要求。因提交报名申请材料不准确、不完整、不符合要求，影响网上报名的，由</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本人承担相应后果。</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的申请材料、信息不实或者不符合报名条件的，一经查实，即取消</w:t>
      </w:r>
      <w:r>
        <w:rPr>
          <w:rFonts w:hint="eastAsia" w:ascii="仿宋_GB2312" w:hAnsi="仿宋_GB2312" w:eastAsia="仿宋_GB2312" w:cs="仿宋_GB2312"/>
          <w:sz w:val="28"/>
          <w:szCs w:val="28"/>
        </w:rPr>
        <w:t>选调资格</w:t>
      </w:r>
      <w:r>
        <w:rPr>
          <w:rFonts w:ascii="仿宋_GB2312" w:hAnsi="仿宋_GB2312" w:eastAsia="仿宋_GB2312" w:cs="仿宋_GB2312"/>
          <w:sz w:val="28"/>
          <w:szCs w:val="28"/>
        </w:rPr>
        <w:t>。对伪造、变造有关证件、材料、信息，骗取考试资格的，按照有关规定处理。</w:t>
      </w:r>
    </w:p>
    <w:p w14:paraId="0E7287B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77DB8BC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43E3CCB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合理安排报名时间，根据本人的专业、意愿和职业规划等尽早报名，尽量在网速较快的环境报名，尽量避免后期集中报名，以免错失报名机会。</w:t>
      </w:r>
    </w:p>
    <w:p w14:paraId="2EF5C756">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二、专业如何认定？</w:t>
      </w:r>
    </w:p>
    <w:p w14:paraId="405CBE3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的学历、学位以其所获毕业证或国家承认的学历教育证书上注明的专业为准。其中，</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单位或者其主管部门（单位）在岗位汇总表中未明确说明的，</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3491D7C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岗位在大学专科、大学本科、研究生3个教育层次分别明确了学科专业（类）名称。</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符合其中一个教育层次的专业要求即可应聘该岗位，</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岗位另有要求的，须符合其要求。岗位专业要求为“不限”的，即</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6788980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主要以</w:t>
      </w:r>
      <w:r>
        <w:rPr>
          <w:rFonts w:ascii="仿宋_GB2312" w:hAnsi="仿宋_GB2312" w:eastAsia="仿宋_GB2312" w:cs="仿宋_GB2312"/>
          <w:sz w:val="28"/>
          <w:szCs w:val="28"/>
        </w:rPr>
        <w:t>教育部印发的</w:t>
      </w:r>
      <w:r>
        <w:rPr>
          <w:rFonts w:hint="eastAsia" w:ascii="仿宋_GB2312" w:hAnsi="仿宋_GB2312" w:eastAsia="仿宋_GB2312" w:cs="仿宋_GB2312"/>
          <w:sz w:val="28"/>
          <w:szCs w:val="28"/>
        </w:rPr>
        <w:t>《 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为准</w:t>
      </w:r>
      <w:r>
        <w:rPr>
          <w:rFonts w:ascii="仿宋_GB2312" w:hAnsi="仿宋_GB2312" w:eastAsia="仿宋_GB2312" w:cs="仿宋_GB2312"/>
          <w:sz w:val="28"/>
          <w:szCs w:val="28"/>
        </w:rPr>
        <w:t>。</w:t>
      </w:r>
    </w:p>
    <w:p w14:paraId="7EC8435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在报名时需在备注栏中注明主要课程、研究方向和学习内容等情况，必要时可主动联系</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单位介绍有关情况，由主管部门（单位）</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省及以上相关科研机构等第三方，结合所学课程、研究方向等对其留学所学专业进行认定，认定为相似专业的视为专业条件合格。</w:t>
      </w:r>
    </w:p>
    <w:p w14:paraId="6E72E475">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1022588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730F620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综合认定，选调单位及其主管部门不得简单以学科专业不在参考目录为由不予通过审查</w:t>
      </w:r>
      <w:r>
        <w:rPr>
          <w:rFonts w:ascii="仿宋_GB2312" w:hAnsi="仿宋_GB2312" w:eastAsia="仿宋_GB2312" w:cs="仿宋_GB2312"/>
          <w:sz w:val="28"/>
          <w:szCs w:val="28"/>
        </w:rPr>
        <w:t>。</w:t>
      </w:r>
    </w:p>
    <w:p w14:paraId="1D1E9040">
      <w:pPr>
        <w:spacing w:line="50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三、最低服务期如何把握？</w:t>
      </w:r>
    </w:p>
    <w:p w14:paraId="1082D1C4">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rPr>
        <w:t>新录用公务员在机关最低服务年限为</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年（含试用期）</w:t>
      </w:r>
      <w:r>
        <w:rPr>
          <w:rFonts w:hint="eastAsia" w:ascii="仿宋_GB2312" w:hAnsi="仿宋_GB2312" w:eastAsia="仿宋_GB2312" w:cs="仿宋_GB2312"/>
          <w:sz w:val="28"/>
          <w:szCs w:val="28"/>
        </w:rPr>
        <w:t>，新录用乡镇公务员在乡镇最低服务年限为5年（含试用期），其中通过定向考录等优惠政策新录用的乡镇公务员在乡镇最低服务年限为8年（含试用期），服务期未满的，不得报考。</w:t>
      </w:r>
    </w:p>
    <w:p w14:paraId="6A38FC64">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4F948158">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3.对各地或用人单位自行约定的最低服务期，以各地有</w:t>
      </w:r>
      <w:r>
        <w:rPr>
          <w:rFonts w:ascii="仿宋_GB2312" w:hAnsi="仿宋_GB2312" w:eastAsia="仿宋_GB2312" w:cs="仿宋_GB2312"/>
          <w:sz w:val="28"/>
          <w:szCs w:val="28"/>
        </w:rPr>
        <w:t>干部管理权限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主管部门</w:t>
      </w:r>
      <w:r>
        <w:rPr>
          <w:rFonts w:hint="eastAsia" w:ascii="仿宋_GB2312" w:hAnsi="仿宋_GB2312" w:eastAsia="仿宋_GB2312" w:cs="仿宋_GB2312"/>
          <w:sz w:val="28"/>
          <w:szCs w:val="28"/>
        </w:rPr>
        <w:t>或用人单位意见为准。</w:t>
      </w:r>
    </w:p>
    <w:p w14:paraId="2C821E60">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中要求的有效身份证件指的是什么？</w:t>
      </w:r>
    </w:p>
    <w:p w14:paraId="57FE5425">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0DBDB34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113B92B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中需提供哪些面试资格</w:t>
      </w:r>
      <w:r>
        <w:rPr>
          <w:rFonts w:hint="eastAsia" w:ascii="黑体" w:hAnsi="黑体" w:eastAsia="黑体" w:cs="黑体"/>
          <w:sz w:val="28"/>
          <w:szCs w:val="28"/>
        </w:rPr>
        <w:t>复</w:t>
      </w:r>
      <w:r>
        <w:rPr>
          <w:rFonts w:ascii="黑体" w:hAnsi="黑体" w:eastAsia="黑体" w:cs="黑体"/>
          <w:sz w:val="28"/>
          <w:szCs w:val="28"/>
        </w:rPr>
        <w:t>审材料？</w:t>
      </w:r>
    </w:p>
    <w:p w14:paraId="519EF93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1DE5BFD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6E5727EA">
      <w:pPr>
        <w:spacing w:line="500" w:lineRule="exact"/>
        <w:ind w:firstLine="560" w:firstLineChars="200"/>
        <w:rPr>
          <w:rFonts w:ascii="仿宋_GB2312" w:hAnsi="仿宋_GB2312" w:eastAsia="仿宋_GB2312" w:cs="仿宋_GB2312"/>
          <w:spacing w:val="-6"/>
          <w:sz w:val="28"/>
          <w:szCs w:val="28"/>
        </w:rPr>
      </w:pPr>
      <w:r>
        <w:rPr>
          <w:rFonts w:ascii="仿宋_GB2312" w:hAnsi="仿宋_GB2312" w:eastAsia="仿宋_GB2312" w:cs="仿宋_GB2312"/>
          <w:sz w:val="28"/>
          <w:szCs w:val="28"/>
        </w:rPr>
        <w:t>3.</w:t>
      </w:r>
      <w:r>
        <w:rPr>
          <w:rFonts w:ascii="仿宋_GB2312" w:hAnsi="仿宋_GB2312" w:eastAsia="仿宋_GB2312" w:cs="仿宋_GB2312"/>
          <w:spacing w:val="-6"/>
          <w:sz w:val="28"/>
          <w:szCs w:val="28"/>
        </w:rPr>
        <w:t>有效的学位证（有学位要求的，下同）、毕业证原件和复印件1份。</w:t>
      </w:r>
    </w:p>
    <w:p w14:paraId="6B73E30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用人单位要求的</w:t>
      </w:r>
      <w:r>
        <w:rPr>
          <w:rFonts w:ascii="仿宋_GB2312" w:hAnsi="仿宋_GB2312" w:eastAsia="仿宋_GB2312" w:cs="仿宋_GB2312"/>
          <w:sz w:val="28"/>
          <w:szCs w:val="28"/>
        </w:rPr>
        <w:t>其他与报考资格相关的材料。</w:t>
      </w:r>
    </w:p>
    <w:p w14:paraId="6025AF56">
      <w:pPr>
        <w:widowControl/>
        <w:spacing w:line="5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5.选调工作属于组织行为，需</w:t>
      </w:r>
      <w:r>
        <w:rPr>
          <w:rFonts w:ascii="仿宋_GB2312" w:hAnsi="仿宋_GB2312" w:eastAsia="仿宋_GB2312" w:cs="仿宋_GB2312"/>
          <w:sz w:val="28"/>
          <w:szCs w:val="28"/>
        </w:rPr>
        <w:t>提前征得</w:t>
      </w:r>
      <w:r>
        <w:rPr>
          <w:rFonts w:hint="eastAsia" w:ascii="仿宋_GB2312" w:hAnsi="仿宋_GB2312" w:eastAsia="仿宋_GB2312" w:cs="仿宋_GB2312"/>
          <w:sz w:val="28"/>
          <w:szCs w:val="28"/>
        </w:rPr>
        <w:t>有干部管理权限的主管部门或用人单位同意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为保障各用人单位工作顺利开展，报考人员应如实、主动向工作单位报告参加选调工作的情况，做好相关准备。具有干部管理权限的主管部门或用人单位的书面同意意见应在参加</w:t>
      </w:r>
      <w:r>
        <w:rPr>
          <w:rFonts w:ascii="仿宋_GB2312" w:hAnsi="仿宋_GB2312" w:eastAsia="仿宋_GB2312" w:cs="仿宋_GB2312"/>
          <w:sz w:val="28"/>
          <w:szCs w:val="28"/>
        </w:rPr>
        <w:t>面试</w:t>
      </w:r>
      <w:r>
        <w:rPr>
          <w:rFonts w:hint="eastAsia" w:ascii="仿宋_GB2312" w:hAnsi="仿宋_GB2312" w:eastAsia="仿宋_GB2312" w:cs="仿宋_GB2312"/>
          <w:sz w:val="28"/>
          <w:szCs w:val="28"/>
        </w:rPr>
        <w:t>资格复审时提交</w:t>
      </w:r>
      <w:r>
        <w:rPr>
          <w:rFonts w:hint="eastAsia" w:ascii="仿宋_GB2312" w:hAnsi="仿宋_GB2312" w:eastAsia="仿宋_GB2312" w:cs="仿宋_GB2312"/>
          <w:sz w:val="28"/>
          <w:szCs w:val="28"/>
          <w:lang w:eastAsia="zh-CN"/>
        </w:rPr>
        <w:t>。</w:t>
      </w:r>
    </w:p>
    <w:p w14:paraId="527B5F7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361A91FB">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、违纪违规及存在不诚信情形的</w:t>
      </w:r>
      <w:r>
        <w:rPr>
          <w:rFonts w:hint="eastAsia" w:ascii="黑体" w:hAnsi="黑体" w:eastAsia="黑体" w:cs="黑体"/>
          <w:sz w:val="28"/>
          <w:szCs w:val="28"/>
        </w:rPr>
        <w:t>报考</w:t>
      </w:r>
      <w:r>
        <w:rPr>
          <w:rFonts w:ascii="黑体" w:hAnsi="黑体" w:eastAsia="黑体" w:cs="黑体"/>
          <w:sz w:val="28"/>
          <w:szCs w:val="28"/>
        </w:rPr>
        <w:t>人员如何处理？</w:t>
      </w:r>
    </w:p>
    <w:p w14:paraId="0F54525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人员要严格遵守公开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的相关政策规定，遵从事业单位人事综合管理部门、人事考试机构和</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单位或其主管部门（举办单位）的统一安排，其在</w:t>
      </w:r>
      <w:r>
        <w:rPr>
          <w:rFonts w:hint="eastAsia" w:ascii="仿宋_GB2312" w:hAnsi="仿宋_GB2312" w:eastAsia="仿宋_GB2312" w:cs="仿宋_GB2312"/>
          <w:sz w:val="28"/>
          <w:szCs w:val="28"/>
        </w:rPr>
        <w:t>参加选调</w:t>
      </w:r>
      <w:r>
        <w:rPr>
          <w:rFonts w:ascii="仿宋_GB2312" w:hAnsi="仿宋_GB2312" w:eastAsia="仿宋_GB2312" w:cs="仿宋_GB2312"/>
          <w:sz w:val="28"/>
          <w:szCs w:val="28"/>
        </w:rPr>
        <w:t>期间的表现，将作为公开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考察的重要内容之一。</w:t>
      </w:r>
    </w:p>
    <w:p w14:paraId="50D83CA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纪律的</w:t>
      </w: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由主管部门将违纪情况反馈原工作单位</w:t>
      </w:r>
      <w:r>
        <w:rPr>
          <w:rFonts w:ascii="仿宋_GB2312" w:hAnsi="仿宋_GB2312" w:eastAsia="仿宋_GB2312" w:cs="仿宋_GB2312"/>
          <w:sz w:val="28"/>
          <w:szCs w:val="28"/>
        </w:rPr>
        <w:t>。</w:t>
      </w:r>
    </w:p>
    <w:p w14:paraId="31EC331E">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七、其他</w:t>
      </w:r>
    </w:p>
    <w:p w14:paraId="6923E117">
      <w:pPr>
        <w:spacing w:line="500" w:lineRule="exact"/>
        <w:ind w:firstLine="560" w:firstLineChars="200"/>
        <w:rPr>
          <w:rFonts w:ascii="Times New Roman" w:hAnsi="Times New Roman" w:eastAsia="方正仿宋_GB2312"/>
          <w:snapToGrid w:val="0"/>
          <w:kern w:val="0"/>
          <w:sz w:val="32"/>
          <w:szCs w:val="32"/>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所指“以上”“以下”“以前”“以后”均包含本级（数），以此类推</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w:t>
      </w:r>
      <w:r>
        <w:rPr>
          <w:rFonts w:hint="eastAsia" w:ascii="仿宋_GB2312" w:hAnsi="仿宋_GB2312" w:eastAsia="仿宋_GB2312" w:cs="仿宋_GB2312"/>
          <w:sz w:val="28"/>
          <w:szCs w:val="28"/>
        </w:rPr>
        <w:t>公告中有明确</w:t>
      </w:r>
      <w:r>
        <w:rPr>
          <w:rFonts w:ascii="仿宋_GB2312" w:hAnsi="仿宋_GB2312" w:eastAsia="仿宋_GB2312" w:cs="仿宋_GB2312"/>
          <w:sz w:val="28"/>
          <w:szCs w:val="28"/>
        </w:rPr>
        <w:t>规定外，均以公告</w:t>
      </w:r>
      <w:r>
        <w:rPr>
          <w:rFonts w:hint="eastAsia" w:ascii="仿宋_GB2312" w:hAnsi="仿宋_GB2312" w:eastAsia="仿宋_GB2312" w:cs="仿宋_GB2312"/>
          <w:sz w:val="28"/>
          <w:szCs w:val="28"/>
        </w:rPr>
        <w:t>报名</w:t>
      </w:r>
      <w:r>
        <w:rPr>
          <w:rFonts w:hint="eastAsia" w:ascii="仿宋_GB2312" w:hAnsi="仿宋_GB2312" w:eastAsia="仿宋_GB2312" w:cs="仿宋_GB2312"/>
          <w:sz w:val="28"/>
          <w:szCs w:val="28"/>
          <w:lang w:val="en-US" w:eastAsia="zh-CN"/>
        </w:rPr>
        <w:t>第</w:t>
      </w:r>
      <w:bookmarkStart w:id="0" w:name="_GoBack"/>
      <w:bookmarkEnd w:id="0"/>
      <w:r>
        <w:rPr>
          <w:rFonts w:hint="eastAsia" w:ascii="仿宋_GB2312" w:hAnsi="仿宋_GB2312" w:eastAsia="仿宋_GB2312" w:cs="仿宋_GB2312"/>
          <w:sz w:val="28"/>
          <w:szCs w:val="28"/>
        </w:rPr>
        <w:t>一天为截止时间</w:t>
      </w:r>
      <w:r>
        <w:rPr>
          <w:rFonts w:ascii="仿宋_GB2312" w:hAnsi="仿宋_GB2312" w:eastAsia="仿宋_GB2312" w:cs="仿宋_GB2312"/>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1" w:fontKey="{E68FF11E-9317-4272-A656-63A3A527C5CC}"/>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21D49D23-31B7-4828-AF65-B3D7C67912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DEB4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FFDB61">
                          <w:pPr>
                            <w:pStyle w:val="5"/>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FFDB61">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0145CB0"/>
    <w:rsid w:val="001E03F5"/>
    <w:rsid w:val="00217A51"/>
    <w:rsid w:val="003313A8"/>
    <w:rsid w:val="003C013C"/>
    <w:rsid w:val="00616448"/>
    <w:rsid w:val="00695E1D"/>
    <w:rsid w:val="006B6313"/>
    <w:rsid w:val="008B0CFF"/>
    <w:rsid w:val="009D074E"/>
    <w:rsid w:val="00D9449E"/>
    <w:rsid w:val="00E62615"/>
    <w:rsid w:val="00FC572B"/>
    <w:rsid w:val="00FE724C"/>
    <w:rsid w:val="01AB7E63"/>
    <w:rsid w:val="02DA66D9"/>
    <w:rsid w:val="031417F7"/>
    <w:rsid w:val="03400B54"/>
    <w:rsid w:val="035D5DC6"/>
    <w:rsid w:val="078A2181"/>
    <w:rsid w:val="0895702F"/>
    <w:rsid w:val="0BEC2876"/>
    <w:rsid w:val="0D2C5A88"/>
    <w:rsid w:val="0D5A4490"/>
    <w:rsid w:val="0D9637BE"/>
    <w:rsid w:val="0DA11FD2"/>
    <w:rsid w:val="0FBC8552"/>
    <w:rsid w:val="134723D9"/>
    <w:rsid w:val="13E250F3"/>
    <w:rsid w:val="149A15E5"/>
    <w:rsid w:val="15C84040"/>
    <w:rsid w:val="180351D4"/>
    <w:rsid w:val="18D347C9"/>
    <w:rsid w:val="199B021E"/>
    <w:rsid w:val="1AAD5B7D"/>
    <w:rsid w:val="1B0E6079"/>
    <w:rsid w:val="1BD21EF1"/>
    <w:rsid w:val="1D266050"/>
    <w:rsid w:val="1E5730FC"/>
    <w:rsid w:val="1EAC4C7B"/>
    <w:rsid w:val="1F464788"/>
    <w:rsid w:val="202D67DB"/>
    <w:rsid w:val="227345FC"/>
    <w:rsid w:val="243E6375"/>
    <w:rsid w:val="26367A51"/>
    <w:rsid w:val="2661634B"/>
    <w:rsid w:val="275D4D64"/>
    <w:rsid w:val="278B7B24"/>
    <w:rsid w:val="2B6F2DD8"/>
    <w:rsid w:val="2BF930FE"/>
    <w:rsid w:val="2D3B78F6"/>
    <w:rsid w:val="2ED74DED"/>
    <w:rsid w:val="2F601094"/>
    <w:rsid w:val="2FE943AC"/>
    <w:rsid w:val="2FED4041"/>
    <w:rsid w:val="31195FA1"/>
    <w:rsid w:val="3277AF05"/>
    <w:rsid w:val="33AA0990"/>
    <w:rsid w:val="351A375F"/>
    <w:rsid w:val="37431325"/>
    <w:rsid w:val="377657B0"/>
    <w:rsid w:val="37ABF7D0"/>
    <w:rsid w:val="38BE762D"/>
    <w:rsid w:val="3A3FF187"/>
    <w:rsid w:val="3BBF5E7B"/>
    <w:rsid w:val="3BEF6013"/>
    <w:rsid w:val="3E3D4930"/>
    <w:rsid w:val="3F815CA3"/>
    <w:rsid w:val="3FBB722C"/>
    <w:rsid w:val="3FCCA8FD"/>
    <w:rsid w:val="3FF38CB2"/>
    <w:rsid w:val="3FFC603D"/>
    <w:rsid w:val="3FFEED91"/>
    <w:rsid w:val="41AD31A4"/>
    <w:rsid w:val="42672AE3"/>
    <w:rsid w:val="441D5B50"/>
    <w:rsid w:val="48242541"/>
    <w:rsid w:val="485D156D"/>
    <w:rsid w:val="48847F4B"/>
    <w:rsid w:val="4B334AEF"/>
    <w:rsid w:val="4BC575D2"/>
    <w:rsid w:val="4C922150"/>
    <w:rsid w:val="4CD15729"/>
    <w:rsid w:val="4DDB31CB"/>
    <w:rsid w:val="4E1F09BA"/>
    <w:rsid w:val="4E763013"/>
    <w:rsid w:val="4EBF5881"/>
    <w:rsid w:val="4EEE25C2"/>
    <w:rsid w:val="50874A7C"/>
    <w:rsid w:val="51897523"/>
    <w:rsid w:val="52EF5632"/>
    <w:rsid w:val="52FF5E79"/>
    <w:rsid w:val="534B0014"/>
    <w:rsid w:val="53CF81EC"/>
    <w:rsid w:val="54F00716"/>
    <w:rsid w:val="56F621E8"/>
    <w:rsid w:val="575F4B15"/>
    <w:rsid w:val="57FA5FD2"/>
    <w:rsid w:val="59232E69"/>
    <w:rsid w:val="5AF3AC49"/>
    <w:rsid w:val="5C3A6E47"/>
    <w:rsid w:val="5C8656AF"/>
    <w:rsid w:val="5D1BFDDD"/>
    <w:rsid w:val="5EED19F8"/>
    <w:rsid w:val="5F49114F"/>
    <w:rsid w:val="5F8D0644"/>
    <w:rsid w:val="5FBE9A55"/>
    <w:rsid w:val="5FFB9164"/>
    <w:rsid w:val="619568CD"/>
    <w:rsid w:val="61C5137D"/>
    <w:rsid w:val="622B0FE0"/>
    <w:rsid w:val="62DD0828"/>
    <w:rsid w:val="62FD314E"/>
    <w:rsid w:val="65A672FB"/>
    <w:rsid w:val="65E14DA3"/>
    <w:rsid w:val="660F5E0D"/>
    <w:rsid w:val="67FF09B0"/>
    <w:rsid w:val="6D76038D"/>
    <w:rsid w:val="6DE36C13"/>
    <w:rsid w:val="6E056B89"/>
    <w:rsid w:val="6E5F9ECC"/>
    <w:rsid w:val="6F8F7052"/>
    <w:rsid w:val="6FE4ECCB"/>
    <w:rsid w:val="714D6394"/>
    <w:rsid w:val="72706A63"/>
    <w:rsid w:val="72841B17"/>
    <w:rsid w:val="73090EC9"/>
    <w:rsid w:val="737E1CF8"/>
    <w:rsid w:val="738C5E8E"/>
    <w:rsid w:val="73E3085D"/>
    <w:rsid w:val="73F90F3E"/>
    <w:rsid w:val="74940C67"/>
    <w:rsid w:val="75267B11"/>
    <w:rsid w:val="757C1E26"/>
    <w:rsid w:val="769C3384"/>
    <w:rsid w:val="77366005"/>
    <w:rsid w:val="77493F8A"/>
    <w:rsid w:val="77FDCBF4"/>
    <w:rsid w:val="7AAB2866"/>
    <w:rsid w:val="7C3F6350"/>
    <w:rsid w:val="7CAA54AB"/>
    <w:rsid w:val="7CF35C47"/>
    <w:rsid w:val="7D2E4C66"/>
    <w:rsid w:val="7D69FA5C"/>
    <w:rsid w:val="7E3B58DD"/>
    <w:rsid w:val="7E7D4AA6"/>
    <w:rsid w:val="7EB22A22"/>
    <w:rsid w:val="7EEF16DD"/>
    <w:rsid w:val="7F6C2F0C"/>
    <w:rsid w:val="7F7BD05C"/>
    <w:rsid w:val="7FB7E606"/>
    <w:rsid w:val="7FEFB8EB"/>
    <w:rsid w:val="95732ED0"/>
    <w:rsid w:val="9CFE20E4"/>
    <w:rsid w:val="9FA75B70"/>
    <w:rsid w:val="9FFFC0B9"/>
    <w:rsid w:val="AA3B3B79"/>
    <w:rsid w:val="AFCFC8D1"/>
    <w:rsid w:val="B68D72CF"/>
    <w:rsid w:val="B7FABF44"/>
    <w:rsid w:val="B87FEB8F"/>
    <w:rsid w:val="BE7693A9"/>
    <w:rsid w:val="BF653B0A"/>
    <w:rsid w:val="BFFF1F3B"/>
    <w:rsid w:val="CF3BBA97"/>
    <w:rsid w:val="D7FAAED9"/>
    <w:rsid w:val="DB3FD783"/>
    <w:rsid w:val="DDFD39B3"/>
    <w:rsid w:val="DEFAFD39"/>
    <w:rsid w:val="DFDE546D"/>
    <w:rsid w:val="DFFF33F7"/>
    <w:rsid w:val="E33A53BE"/>
    <w:rsid w:val="ECBF4195"/>
    <w:rsid w:val="ECED33E8"/>
    <w:rsid w:val="ECFB1998"/>
    <w:rsid w:val="EE3F405D"/>
    <w:rsid w:val="EEDEF510"/>
    <w:rsid w:val="EF6C89D6"/>
    <w:rsid w:val="EF6E216C"/>
    <w:rsid w:val="EFF4F128"/>
    <w:rsid w:val="F75E3FA6"/>
    <w:rsid w:val="F7F7A49A"/>
    <w:rsid w:val="FB3E352B"/>
    <w:rsid w:val="FCDF8C56"/>
    <w:rsid w:val="FD9FC311"/>
    <w:rsid w:val="FDFDD2EA"/>
    <w:rsid w:val="FECB3567"/>
    <w:rsid w:val="FFFA3523"/>
    <w:rsid w:val="FFFD78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批注框文本 字符"/>
    <w:link w:val="4"/>
    <w:qFormat/>
    <w:uiPriority w:val="0"/>
    <w:rPr>
      <w:kern w:val="2"/>
      <w:sz w:val="18"/>
      <w:szCs w:val="18"/>
    </w:rPr>
  </w:style>
  <w:style w:type="paragraph" w:customStyle="1" w:styleId="11">
    <w:name w:val="首行缩进"/>
    <w:basedOn w:val="1"/>
    <w:qFormat/>
    <w:uiPriority w:val="0"/>
  </w:style>
  <w:style w:type="character" w:customStyle="1" w:styleId="12">
    <w:name w:val="style51"/>
    <w:qFormat/>
    <w:uiPriority w:val="0"/>
    <w:rPr>
      <w:rFonts w:ascii="Times New Roman" w:hAnsi="Times New Roman" w:eastAsia="宋体" w:cs="Times New Roman"/>
      <w:color w:val="000000"/>
      <w:sz w:val="18"/>
      <w:szCs w:val="18"/>
      <w:u w:val="none"/>
      <w:lang w:bidi="ar-SA"/>
    </w:rPr>
  </w:style>
  <w:style w:type="paragraph" w:customStyle="1" w:styleId="13">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2553</Words>
  <Characters>2583</Characters>
  <Lines>72</Lines>
  <Paragraphs>20</Paragraphs>
  <TotalTime>15</TotalTime>
  <ScaleCrop>false</ScaleCrop>
  <LinksUpToDate>false</LinksUpToDate>
  <CharactersWithSpaces>2584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2024-09-12T00:21:00Z</dcterms:created>
  <dc:creator>user</dc:creator>
  <cp:lastModifiedBy>尘埃落定</cp:lastModifiedBy>
  <cp:lastPrinted>2025-09-12T01:34:20Z</cp:lastPrinted>
  <dcterms:modified xsi:type="dcterms:W3CDTF">2025-09-12T01:49:43Z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C2CD34B6BF7948C4BFBADD18E12F265C_13</vt:lpwstr>
  </property>
  <property fmtid="{D5CDD505-2E9C-101B-9397-08002B2CF9AE}" pid="4" name="KSOTemplateDocerSaveRecord">
    <vt:lpwstr>eyJoZGlkIjoiNTJiMDcyZDBiN2Q4NTUwMjc5N2E1MzhjNDRiOGQ2MDgiLCJ1c2VySWQiOiIyNzk5MTEzNzgifQ==</vt:lpwstr>
  </property>
</Properties>
</file>