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99" w:rsidRDefault="00D85399" w:rsidP="00D85399">
      <w:pPr>
        <w:spacing w:line="580" w:lineRule="exac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D85399" w:rsidRDefault="00D85399" w:rsidP="00D85399">
      <w:pPr>
        <w:spacing w:line="58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南充法院</w:t>
      </w:r>
      <w:r>
        <w:rPr>
          <w:rFonts w:ascii="Times New Roman" w:eastAsia="方正小标宋_GBK" w:hAnsi="Times New Roman"/>
          <w:sz w:val="36"/>
          <w:szCs w:val="36"/>
        </w:rPr>
        <w:t>2025</w:t>
      </w:r>
      <w:r>
        <w:rPr>
          <w:rFonts w:ascii="Times New Roman" w:eastAsia="方正小标宋_GBK" w:hAnsi="Times New Roman"/>
          <w:sz w:val="36"/>
          <w:szCs w:val="36"/>
        </w:rPr>
        <w:t>年公开招聘聘用制审判辅助人员</w:t>
      </w:r>
    </w:p>
    <w:p w:rsidR="00D85399" w:rsidRDefault="00D85399" w:rsidP="00D85399">
      <w:pPr>
        <w:spacing w:line="58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报名登记表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6"/>
        <w:gridCol w:w="664"/>
        <w:gridCol w:w="431"/>
        <w:gridCol w:w="879"/>
        <w:gridCol w:w="1310"/>
        <w:gridCol w:w="1310"/>
        <w:gridCol w:w="1310"/>
        <w:gridCol w:w="1315"/>
        <w:gridCol w:w="2075"/>
      </w:tblGrid>
      <w:tr w:rsidR="00D85399" w:rsidTr="005F433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名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性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别</w:t>
            </w: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出生年月</w:t>
            </w:r>
          </w:p>
        </w:tc>
        <w:tc>
          <w:tcPr>
            <w:tcW w:w="1315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75" w:type="dxa"/>
            <w:vMerge w:val="restart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照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片</w:t>
            </w:r>
          </w:p>
        </w:tc>
      </w:tr>
      <w:tr w:rsidR="00D85399" w:rsidTr="005F433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民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族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籍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贯</w:t>
            </w: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出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生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地</w:t>
            </w:r>
          </w:p>
        </w:tc>
        <w:tc>
          <w:tcPr>
            <w:tcW w:w="1315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婚姻状况</w:t>
            </w: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是否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服从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调剂</w:t>
            </w:r>
          </w:p>
        </w:tc>
        <w:tc>
          <w:tcPr>
            <w:tcW w:w="2620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是否取得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法律职业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资格证书（证书编号）</w:t>
            </w:r>
          </w:p>
        </w:tc>
        <w:tc>
          <w:tcPr>
            <w:tcW w:w="2625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646" w:type="dxa"/>
            <w:vMerge w:val="restart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全日制教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育</w:t>
            </w:r>
          </w:p>
        </w:tc>
        <w:tc>
          <w:tcPr>
            <w:tcW w:w="2189" w:type="dxa"/>
            <w:gridSpan w:val="2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毕业院校</w:t>
            </w:r>
          </w:p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及专业</w:t>
            </w:r>
          </w:p>
        </w:tc>
        <w:tc>
          <w:tcPr>
            <w:tcW w:w="4700" w:type="dxa"/>
            <w:gridSpan w:val="3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646" w:type="dxa"/>
            <w:vMerge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在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职</w:t>
            </w:r>
          </w:p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教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育</w:t>
            </w:r>
          </w:p>
        </w:tc>
        <w:tc>
          <w:tcPr>
            <w:tcW w:w="2189" w:type="dxa"/>
            <w:gridSpan w:val="2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毕业院校</w:t>
            </w:r>
          </w:p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及专业</w:t>
            </w:r>
          </w:p>
        </w:tc>
        <w:tc>
          <w:tcPr>
            <w:tcW w:w="4700" w:type="dxa"/>
            <w:gridSpan w:val="3"/>
            <w:noWrap/>
            <w:vAlign w:val="center"/>
          </w:tcPr>
          <w:p w:rsidR="00D85399" w:rsidRDefault="00D85399" w:rsidP="005F433A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680"/>
          <w:jc w:val="center"/>
        </w:trPr>
        <w:tc>
          <w:tcPr>
            <w:tcW w:w="1741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身份证号码</w:t>
            </w:r>
          </w:p>
        </w:tc>
        <w:tc>
          <w:tcPr>
            <w:tcW w:w="3499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联系电话</w:t>
            </w: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910"/>
          <w:jc w:val="center"/>
        </w:trPr>
        <w:tc>
          <w:tcPr>
            <w:tcW w:w="1741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报考职位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名称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及职位编码</w:t>
            </w:r>
          </w:p>
        </w:tc>
        <w:tc>
          <w:tcPr>
            <w:tcW w:w="3499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现联系地址</w:t>
            </w: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3677"/>
          <w:jc w:val="center"/>
        </w:trPr>
        <w:tc>
          <w:tcPr>
            <w:tcW w:w="1741" w:type="dxa"/>
            <w:gridSpan w:val="3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个人简历</w:t>
            </w:r>
          </w:p>
        </w:tc>
        <w:tc>
          <w:tcPr>
            <w:tcW w:w="8199" w:type="dxa"/>
            <w:gridSpan w:val="6"/>
            <w:noWrap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rPr>
          <w:cantSplit/>
          <w:trHeight w:val="2835"/>
          <w:jc w:val="center"/>
        </w:trPr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所受奖惩</w:t>
            </w:r>
          </w:p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情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况</w:t>
            </w:r>
          </w:p>
        </w:tc>
        <w:tc>
          <w:tcPr>
            <w:tcW w:w="8630" w:type="dxa"/>
            <w:gridSpan w:val="7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310" w:type="dxa"/>
            <w:gridSpan w:val="2"/>
            <w:vMerge w:val="restart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家庭主要成员及社会关系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谓</w:t>
            </w: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名</w:t>
            </w: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出生年月</w:t>
            </w: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spacing w:val="-17"/>
                <w:kern w:val="0"/>
                <w:sz w:val="24"/>
              </w:rPr>
              <w:t>政治面貌</w:t>
            </w: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工作单位及职务</w:t>
            </w: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D85399" w:rsidRDefault="00D85399" w:rsidP="005F433A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D85399" w:rsidRDefault="00D85399" w:rsidP="005F433A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D85399" w:rsidRDefault="00D85399" w:rsidP="005F433A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D85399" w:rsidRDefault="00D85399" w:rsidP="005F433A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:rsidR="00D85399" w:rsidRDefault="00D85399" w:rsidP="005F433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trHeight w:val="2835"/>
          <w:jc w:val="center"/>
        </w:trPr>
        <w:tc>
          <w:tcPr>
            <w:tcW w:w="1310" w:type="dxa"/>
            <w:gridSpan w:val="2"/>
            <w:vAlign w:val="center"/>
          </w:tcPr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本人</w:t>
            </w: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承诺</w:t>
            </w:r>
          </w:p>
        </w:tc>
        <w:tc>
          <w:tcPr>
            <w:tcW w:w="8630" w:type="dxa"/>
            <w:gridSpan w:val="7"/>
          </w:tcPr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以上内容均为真实情况，如有虚假，取消聘用资格，责任自负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。</w:t>
            </w: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750" w:firstLine="180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        </w:t>
            </w:r>
          </w:p>
          <w:p w:rsidR="00D85399" w:rsidRDefault="00D85399" w:rsidP="005F433A">
            <w:pPr>
              <w:pStyle w:val="a3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rightChars="400" w:right="84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本人签字：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日</w:t>
            </w:r>
          </w:p>
        </w:tc>
      </w:tr>
      <w:tr w:rsidR="00D85399" w:rsidTr="005F433A">
        <w:tblPrEx>
          <w:tblCellMar>
            <w:left w:w="108" w:type="dxa"/>
            <w:right w:w="108" w:type="dxa"/>
          </w:tblCellMar>
        </w:tblPrEx>
        <w:trPr>
          <w:trHeight w:val="3276"/>
          <w:jc w:val="center"/>
        </w:trPr>
        <w:tc>
          <w:tcPr>
            <w:tcW w:w="1310" w:type="dxa"/>
            <w:gridSpan w:val="2"/>
            <w:vAlign w:val="center"/>
          </w:tcPr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资格审查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8630" w:type="dxa"/>
            <w:gridSpan w:val="7"/>
          </w:tcPr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500" w:firstLine="3600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方正仿宋_GBK" w:hAnsi="Times New Roman"/>
                <w:sz w:val="24"/>
              </w:rPr>
            </w:pP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审查人：</w:t>
            </w:r>
          </w:p>
          <w:p w:rsidR="00D85399" w:rsidRDefault="00D85399" w:rsidP="005F433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rightChars="400" w:right="840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单位盖章：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>年　月　日</w:t>
            </w:r>
          </w:p>
        </w:tc>
      </w:tr>
    </w:tbl>
    <w:p w:rsidR="00D85399" w:rsidRDefault="00D85399" w:rsidP="00D85399">
      <w:pPr>
        <w:spacing w:line="500" w:lineRule="exact"/>
        <w:rPr>
          <w:rFonts w:ascii="Times New Roman" w:hAnsi="Times New Roman"/>
          <w:sz w:val="2"/>
        </w:rPr>
      </w:pPr>
    </w:p>
    <w:p w:rsidR="00D85399" w:rsidRDefault="00D85399" w:rsidP="00D8539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D85399" w:rsidSect="00D85399">
          <w:footerReference w:type="default" r:id="rId4"/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D85399" w:rsidRDefault="00D85399" w:rsidP="00D85399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D85399" w:rsidRDefault="00D85399" w:rsidP="00D85399">
      <w:pPr>
        <w:rPr>
          <w:rFonts w:ascii="Times New Roman" w:eastAsia="仿宋_GB2312" w:hAnsi="Times New Roman"/>
          <w:sz w:val="24"/>
        </w:rPr>
      </w:pPr>
    </w:p>
    <w:tbl>
      <w:tblPr>
        <w:tblW w:w="15440" w:type="dxa"/>
        <w:tblInd w:w="93" w:type="dxa"/>
        <w:tblLook w:val="0000"/>
      </w:tblPr>
      <w:tblGrid>
        <w:gridCol w:w="876"/>
        <w:gridCol w:w="1593"/>
        <w:gridCol w:w="2204"/>
        <w:gridCol w:w="1070"/>
        <w:gridCol w:w="990"/>
        <w:gridCol w:w="775"/>
        <w:gridCol w:w="2739"/>
        <w:gridCol w:w="1399"/>
        <w:gridCol w:w="1594"/>
        <w:gridCol w:w="1544"/>
        <w:gridCol w:w="656"/>
      </w:tblGrid>
      <w:tr w:rsidR="00D85399" w:rsidTr="005F433A">
        <w:trPr>
          <w:trHeight w:val="1093"/>
        </w:trPr>
        <w:tc>
          <w:tcPr>
            <w:tcW w:w="154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南充法院2025年公开招聘聘用制审判辅助人员职位情况表</w:t>
            </w: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招聘（用人）单位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职位名称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职位编码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职位简介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招聘名额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招聘对象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学位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咨询电话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南充市中级人民法院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聘用制审判辅助人员（一）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0817-2800720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南充市顺庆区人民法院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聘用制审判辅助人员（二）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0817-2255520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南充市高坪区人民法院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聘用制审判辅助人员（三）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0817-3332885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南充市嘉陵区人民法院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聘用制审判辅助人员（四）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2025年高校应届毕业生（含国家规定的5年择业期内高校毕业生）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0817-3634713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阆中市人民法院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聘用制审判辅助人员（五）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0817-6357298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南部县人民法院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聘用制审判辅助人员（六）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0817-5588723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西充县人民法院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聘用制审判辅助人员（七）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0817-4206380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仪陇县人民法院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聘用制审判辅助人员（八）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0817-7256829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营山县人民法院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聘用制审判辅助人员（九）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0817-8318234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5399" w:rsidTr="005F433A">
        <w:trPr>
          <w:trHeight w:val="1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南充市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蓬安县人民法院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聘用制审判辅助人员（十）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从事审判辅助工作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2025年高校应届毕业生（含国家规定的2年择业期内高校毕业生）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9" w:rsidRDefault="00D85399" w:rsidP="005F43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0817-8631611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399" w:rsidRDefault="00D85399" w:rsidP="005F433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D85399" w:rsidRDefault="00D85399" w:rsidP="00D85399">
      <w:pPr>
        <w:rPr>
          <w:rFonts w:ascii="Times New Roman" w:hAnsi="Times New Roman"/>
        </w:rPr>
      </w:pPr>
    </w:p>
    <w:p w:rsidR="00D85399" w:rsidRDefault="00D85399" w:rsidP="00D85399">
      <w:pPr>
        <w:rPr>
          <w:rFonts w:ascii="Times New Roman" w:hAnsi="Times New Roman"/>
        </w:rPr>
      </w:pPr>
    </w:p>
    <w:p w:rsidR="001309FA" w:rsidRDefault="001309FA"/>
    <w:sectPr w:rsidR="001309FA">
      <w:pgSz w:w="16838" w:h="11906" w:orient="landscape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3C86">
    <w:pPr>
      <w:pStyle w:val="a4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104pt;margin-top:0;width:2in;height:2in;z-index:251660288;mso-wrap-style:none;mso-position-horizontal:right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9Aknl8cBAACZAwAADgAAAAAAAAABACAA&#10;AAA0AQAAZHJzL2Uyb0RvYy54bWxQSwECFAAUAAAACACHTuJAzql5uc8AAAAFAQAADwAAAAAAAAAB&#10;ACAAAAA4AAAAZHJzL2Rvd25yZXYueG1sUEsFBgAAAAAGAAYAWQEAAG0FAAAAAA==&#10;" filled="f" stroked="f">
          <v:textbox style="mso-fit-shape-to-text:t" inset="0,0,0,0">
            <w:txbxContent>
              <w:p w:rsidR="00000000" w:rsidRDefault="00773C86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85399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773C8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85399"/>
    <w:rsid w:val="001309FA"/>
    <w:rsid w:val="00647BF8"/>
    <w:rsid w:val="007066CC"/>
    <w:rsid w:val="00773C86"/>
    <w:rsid w:val="00901C72"/>
    <w:rsid w:val="00D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0"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99"/>
    <w:pPr>
      <w:widowControl w:val="0"/>
      <w:suppressAutoHyphens/>
      <w:spacing w:before="0" w:after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D85399"/>
    <w:pPr>
      <w:spacing w:after="140" w:line="276" w:lineRule="auto"/>
    </w:pPr>
  </w:style>
  <w:style w:type="character" w:customStyle="1" w:styleId="Char">
    <w:name w:val="正文文本 Char"/>
    <w:basedOn w:val="a0"/>
    <w:link w:val="a3"/>
    <w:rsid w:val="00D85399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qFormat/>
    <w:rsid w:val="00D85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2025-09-12T08:47:00Z</dcterms:created>
  <dcterms:modified xsi:type="dcterms:W3CDTF">2025-09-12T08:47:00Z</dcterms:modified>
</cp:coreProperties>
</file>