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widowControl/>
        <w:spacing w:line="60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成都市青羊区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  <w:t>人民政府</w:t>
      </w:r>
      <w:r>
        <w:rPr>
          <w:rFonts w:hint="eastAsia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  <w:t>蔡桥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  <w:t>街道办事处</w:t>
      </w:r>
    </w:p>
    <w:p>
      <w:pPr>
        <w:widowControl/>
        <w:spacing w:line="60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</w:pPr>
      <w:r>
        <w:rPr>
          <w:rFonts w:hint="eastAsia" w:ascii="Times New Roman" w:hAnsi="Times New Roman" w:eastAsia="方正小标宋_GBK" w:cs="Times New Roman"/>
          <w:bCs/>
          <w:spacing w:val="-20"/>
          <w:sz w:val="44"/>
          <w:szCs w:val="22"/>
          <w:lang w:eastAsia="zh-CN"/>
        </w:rPr>
        <w:t>编外人员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招聘报名表</w:t>
      </w:r>
    </w:p>
    <w:tbl>
      <w:tblPr>
        <w:tblStyle w:val="4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612"/>
        <w:gridCol w:w="530"/>
        <w:gridCol w:w="370"/>
        <w:gridCol w:w="1080"/>
        <w:gridCol w:w="75"/>
        <w:gridCol w:w="1125"/>
        <w:gridCol w:w="60"/>
        <w:gridCol w:w="1190"/>
        <w:gridCol w:w="70"/>
        <w:gridCol w:w="1215"/>
        <w:gridCol w:w="1254"/>
        <w:gridCol w:w="1646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15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名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性 别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出生日期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06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民 族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出生地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1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婚姻状况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健康状况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30" w:hRule="exac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或技能</w:t>
            </w:r>
          </w:p>
        </w:tc>
        <w:tc>
          <w:tcPr>
            <w:tcW w:w="491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01" w:hRule="atLeas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熟悉专业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62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位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全日制教育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22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在职教育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34" w:hRule="exac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公民身份证号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4" w:hRule="exac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386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历</w:t>
            </w:r>
          </w:p>
        </w:tc>
        <w:tc>
          <w:tcPr>
            <w:tcW w:w="8193" w:type="dxa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166" w:rightChars="79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227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8615" w:type="dxa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521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主要工作业绩</w:t>
            </w:r>
          </w:p>
        </w:tc>
        <w:tc>
          <w:tcPr>
            <w:tcW w:w="8615" w:type="dxa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66" w:hRule="atLeast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称谓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79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配偶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15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子女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03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父亲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96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母亲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90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018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声明</w:t>
            </w:r>
          </w:p>
        </w:tc>
        <w:tc>
          <w:tcPr>
            <w:tcW w:w="8615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　　本人保证上述信息和提供材料真实可靠，并同意核查单位对本人的信息进行调查，因提供虚假或伪造的信息资料而造成的一切后果由本人承担。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报名人签字：　　　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090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8615" w:type="dxa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line="360" w:lineRule="exact"/>
        <w:ind w:left="1126" w:hanging="1131" w:hangingChars="512"/>
        <w:jc w:val="left"/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</w:pP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>注：1. 请认真如实准确填写，</w:t>
      </w:r>
      <w:r>
        <w:rPr>
          <w:rFonts w:hint="eastAsia" w:ascii="Times New Roman" w:hAnsi="Times New Roman" w:eastAsia="方正楷体_GBK" w:cs="Times New Roman"/>
          <w:b/>
          <w:snapToGrid w:val="0"/>
          <w:spacing w:val="-10"/>
          <w:kern w:val="0"/>
          <w:sz w:val="24"/>
          <w:lang w:val="en-US" w:eastAsia="zh-CN"/>
        </w:rPr>
        <w:t>字迹工整清晰</w:t>
      </w: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>。</w:t>
      </w:r>
    </w:p>
    <w:p>
      <w:pPr>
        <w:pStyle w:val="2"/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NWEyNDYzMTI1NGM2NjRhZjA5NDBmNTg3YmVlYmEifQ=="/>
  </w:docVars>
  <w:rsids>
    <w:rsidRoot w:val="32B2687C"/>
    <w:rsid w:val="09367603"/>
    <w:rsid w:val="2969592F"/>
    <w:rsid w:val="2DCF1490"/>
    <w:rsid w:val="32B2687C"/>
    <w:rsid w:val="3B4F1A03"/>
    <w:rsid w:val="42613273"/>
    <w:rsid w:val="437A2AEF"/>
    <w:rsid w:val="495D568F"/>
    <w:rsid w:val="4D580C48"/>
    <w:rsid w:val="650E5AB4"/>
    <w:rsid w:val="66E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298</Characters>
  <Lines>0</Lines>
  <Paragraphs>0</Paragraphs>
  <TotalTime>1</TotalTime>
  <ScaleCrop>false</ScaleCrop>
  <LinksUpToDate>false</LinksUpToDate>
  <CharactersWithSpaces>388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2023-07-05T01:36:00Z</dcterms:created>
  <dc:creator>三元</dc:creator>
  <cp:lastModifiedBy>THTF</cp:lastModifiedBy>
  <dcterms:modified xsi:type="dcterms:W3CDTF">2024-09-06T07:46:01Z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6C6C0097395C4E88BECC2757D3BB8332_13</vt:lpwstr>
  </property>
</Properties>
</file>