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42A4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7DA2A1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马边古彝文化旅游投资开发有限公司</w:t>
      </w:r>
      <w:r>
        <w:rPr>
          <w:rFonts w:hint="eastAsia" w:ascii="黑体" w:hAnsi="黑体" w:eastAsia="黑体" w:cs="黑体"/>
          <w:sz w:val="36"/>
          <w:szCs w:val="36"/>
        </w:rPr>
        <w:t>公开招聘</w:t>
      </w:r>
      <w:r>
        <w:rPr>
          <w:rFonts w:hint="eastAsia" w:ascii="黑体" w:hAnsi="黑体" w:eastAsia="黑体" w:cs="黑体"/>
          <w:sz w:val="36"/>
          <w:szCs w:val="36"/>
          <w:lang w:eastAsia="zh-CN"/>
        </w:rPr>
        <w:t>企业员工</w:t>
      </w:r>
      <w:r>
        <w:rPr>
          <w:rFonts w:hint="eastAsia" w:ascii="黑体" w:hAnsi="黑体" w:eastAsia="黑体" w:cs="黑体"/>
          <w:sz w:val="36"/>
          <w:szCs w:val="36"/>
        </w:rPr>
        <w:t>岗位和条件一览表</w:t>
      </w:r>
    </w:p>
    <w:tbl>
      <w:tblPr>
        <w:tblStyle w:val="4"/>
        <w:tblpPr w:leftFromText="180" w:rightFromText="180" w:vertAnchor="text" w:horzAnchor="page" w:tblpX="956" w:tblpY="610"/>
        <w:tblOverlap w:val="never"/>
        <w:tblW w:w="14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1594"/>
        <w:gridCol w:w="1080"/>
        <w:gridCol w:w="1572"/>
        <w:gridCol w:w="1260"/>
        <w:gridCol w:w="2219"/>
        <w:gridCol w:w="4516"/>
        <w:gridCol w:w="1045"/>
      </w:tblGrid>
      <w:tr w14:paraId="1696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89B351C">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5B6EFF5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BDBF7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职数</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287F788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7BD1FA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年龄</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14:paraId="3F0C930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专业要求</w:t>
            </w:r>
          </w:p>
        </w:tc>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31E261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职位要求</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65160B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其他</w:t>
            </w:r>
          </w:p>
        </w:tc>
      </w:tr>
      <w:tr w14:paraId="33B5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C3A29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0DB4E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传媒中心</w:t>
            </w:r>
          </w:p>
          <w:p w14:paraId="1C3983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副主任</w:t>
            </w:r>
          </w:p>
          <w:p w14:paraId="16E31B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2B92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1F4C6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大学专科及以上学历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3A47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40岁以下</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14:paraId="4AA265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59C1A7C">
            <w:pPr>
              <w:keepNext w:val="0"/>
              <w:keepLines w:val="0"/>
              <w:widowControl/>
              <w:suppressLineNumbers w:val="0"/>
              <w:ind w:firstLine="480" w:firstLineChars="200"/>
              <w:jc w:val="left"/>
              <w:textAlignment w:val="center"/>
              <w:rPr>
                <w:rFonts w:hint="eastAsia" w:ascii="仿宋_GB2312" w:hAnsi="仿宋_GB2312" w:eastAsia="宋体" w:cs="仿宋_GB2312"/>
                <w:i w:val="0"/>
                <w:iCs w:val="0"/>
                <w:color w:val="000000"/>
                <w:sz w:val="24"/>
                <w:szCs w:val="24"/>
                <w:u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具有3年以上传媒、公关、广告、品牌营销或相关领域工作经验（需提供社保缴纳年限证明）和团队管理经验；深刻理解传统媒体与新媒体（双微一抖、B站、视频号、小红书等）的运营技巧和独特内容创意，具备新媒体内容策划与生产能力；良好的文字功底、信息提炼能力和审美水平，能指导各类宣传物料（文字、图片、视频）的制作；能高效统筹多个项目，把控进度、质量和预算；具有高度责任感、抗压能力、政治敏感性与合规意识，经验丰富者可适当放宽年龄和学历要求。</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539D3B0">
            <w:pPr>
              <w:ind w:firstLine="444" w:firstLineChars="0"/>
              <w:jc w:val="both"/>
              <w:rPr>
                <w:rFonts w:hint="eastAsia" w:ascii="宋体" w:hAnsi="宋体" w:eastAsia="宋体" w:cs="宋体"/>
                <w:i w:val="0"/>
                <w:iCs w:val="0"/>
                <w:color w:val="000000"/>
                <w:sz w:val="18"/>
                <w:szCs w:val="18"/>
                <w:u w:val="none"/>
              </w:rPr>
            </w:pPr>
          </w:p>
        </w:tc>
      </w:tr>
      <w:tr w14:paraId="2CAF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AF41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76BD22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市场营销岗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2E1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94072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大学专科及以上学历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0416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40岁以下</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4F9B7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3E6E980">
            <w:pPr>
              <w:keepNext w:val="0"/>
              <w:keepLines w:val="0"/>
              <w:widowControl/>
              <w:suppressLineNumbers w:val="0"/>
              <w:ind w:firstLine="480" w:firstLineChars="200"/>
              <w:jc w:val="left"/>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具有3年及以上市场营销、工商管理、电子商务或相关领域工作经验（需提供社保缴纳年限证明）；具备市场营销能力，拥有扎实的文案撰写能力和熟练的办公软件操作技能；对主流新媒体平台有使用经验并具备快速学习能力；具有优秀的市场开拓力、沟通和组织能力、团队带领能力、抗压能力；具有景区管理经验，大型活动承办、大额订单销售等成功经验或熟悉政府采购流程者可适当放宽年龄和学历要求。</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9658A95">
            <w:pPr>
              <w:jc w:val="center"/>
              <w:rPr>
                <w:rFonts w:hint="eastAsia" w:ascii="宋体" w:hAnsi="宋体" w:eastAsia="宋体" w:cs="宋体"/>
                <w:i w:val="0"/>
                <w:iCs w:val="0"/>
                <w:color w:val="000000"/>
                <w:sz w:val="18"/>
                <w:szCs w:val="18"/>
                <w:u w:val="none"/>
              </w:rPr>
            </w:pPr>
          </w:p>
        </w:tc>
      </w:tr>
    </w:tbl>
    <w:p w14:paraId="6BD981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sectPr>
          <w:footerReference r:id="rId3" w:type="default"/>
          <w:pgSz w:w="15874" w:h="14173" w:orient="landscape"/>
          <w:pgMar w:top="2098" w:right="1474" w:bottom="1984" w:left="1587" w:header="851" w:footer="992" w:gutter="0"/>
          <w:pgNumType w:fmt="decimal"/>
          <w:cols w:space="0" w:num="1"/>
          <w:rtlGutter w:val="0"/>
          <w:docGrid w:type="lines" w:linePitch="312" w:charSpace="0"/>
        </w:sectPr>
      </w:pPr>
      <w:bookmarkStart w:id="0" w:name="_GoBack"/>
      <w:bookmarkEnd w:id="0"/>
    </w:p>
    <w:p w14:paraId="29818F83">
      <w:pPr>
        <w:pStyle w:val="2"/>
        <w:rPr>
          <w:rFonts w:hint="eastAsia"/>
          <w:lang w:val="en-US" w:eastAsia="zh-CN"/>
        </w:rPr>
      </w:pPr>
    </w:p>
    <w:sectPr>
      <w:pgSz w:w="11906" w:h="16838"/>
      <w:pgMar w:top="1587"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74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12E9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212E9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2I2YzBlZWNjNTBiNWRiMWI2MjNlNTNmYzAzMzYifQ=="/>
  </w:docVars>
  <w:rsids>
    <w:rsidRoot w:val="16ED40F5"/>
    <w:rsid w:val="032B4C0E"/>
    <w:rsid w:val="0598292F"/>
    <w:rsid w:val="064B043F"/>
    <w:rsid w:val="07ED0B0D"/>
    <w:rsid w:val="12363E0F"/>
    <w:rsid w:val="134C7D5D"/>
    <w:rsid w:val="15867FC6"/>
    <w:rsid w:val="15D91A12"/>
    <w:rsid w:val="16ED40F5"/>
    <w:rsid w:val="178C3973"/>
    <w:rsid w:val="271635D9"/>
    <w:rsid w:val="28EA6C16"/>
    <w:rsid w:val="2A041373"/>
    <w:rsid w:val="33C30B92"/>
    <w:rsid w:val="354F40A1"/>
    <w:rsid w:val="3C204E2D"/>
    <w:rsid w:val="3EEA21B1"/>
    <w:rsid w:val="40D543F9"/>
    <w:rsid w:val="43503CA6"/>
    <w:rsid w:val="49875B35"/>
    <w:rsid w:val="4A1E1CDA"/>
    <w:rsid w:val="4BF453E8"/>
    <w:rsid w:val="5C31245A"/>
    <w:rsid w:val="5F193799"/>
    <w:rsid w:val="625C563D"/>
    <w:rsid w:val="67FC72BA"/>
    <w:rsid w:val="6E146777"/>
    <w:rsid w:val="727E26C2"/>
    <w:rsid w:val="748F1CC1"/>
    <w:rsid w:val="7AED32E8"/>
    <w:rsid w:val="7FF26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标题 5（有编号）（绿盟科技）"/>
    <w:basedOn w:val="1"/>
    <w:next w:val="1"/>
    <w:autoRedefine/>
    <w:qFormat/>
    <w:locked/>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495</Words>
  <Characters>497</Characters>
  <Lines>0</Lines>
  <Paragraphs>0</Paragraphs>
  <TotalTime>59</TotalTime>
  <ScaleCrop>false</ScaleCrop>
  <LinksUpToDate>false</LinksUpToDate>
  <CharactersWithSpaces>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2024-04-24T08:23:00Z</dcterms:created>
  <dc:creator>1900</dc:creator>
  <cp:lastModifiedBy>咬金和图图</cp:lastModifiedBy>
  <cp:lastPrinted>2025-07-29T06:36:00Z</cp:lastPrinted>
  <dcterms:modified xsi:type="dcterms:W3CDTF">2025-09-15T08:10:59Z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9DCAF3463D8D4128A3493C870FD6F9FE_13</vt:lpwstr>
  </property>
  <property fmtid="{D5CDD505-2E9C-101B-9397-08002B2CF9AE}" pid="4" name="KSOTemplateDocerSaveRecord">
    <vt:lpwstr>eyJoZGlkIjoiODRmNmI4NDE4YTczNGE4YmM2MzY0NTExZjc3OWEwOGEiLCJ1c2VySWQiOiIyMTUzNzIzNTcifQ==</vt:lpwstr>
  </property>
</Properties>
</file>