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6AE1A">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386CC648">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6F9C57B8">
      <w:pPr>
        <w:spacing w:line="500" w:lineRule="exact"/>
        <w:ind w:firstLine="560" w:firstLineChars="200"/>
        <w:rPr>
          <w:rFonts w:hint="eastAsia" w:ascii="黑体" w:hAnsi="黑体" w:eastAsia="黑体" w:cs="黑体"/>
          <w:sz w:val="28"/>
          <w:szCs w:val="28"/>
        </w:rPr>
      </w:pPr>
    </w:p>
    <w:p w14:paraId="16D0FC1B">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0D10B18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1028BA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49D39A0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5E10468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9E5AA20">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14:paraId="5AAAEB5F">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17E0C9B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09A17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5D1001F5">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14:paraId="46798BB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593B691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4ABC4E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3BE42C7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1A4D017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5AFF138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6468DA4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3261A9F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68F194E9">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14:paraId="0AA3CE6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基层工作经历计算时间截止本次公开招聘报名</w:t>
      </w:r>
      <w:r>
        <w:rPr>
          <w:rFonts w:hint="eastAsia" w:ascii="仿宋_GB2312" w:hAnsi="仿宋_GB2312" w:eastAsia="仿宋_GB2312" w:cs="仿宋_GB2312"/>
          <w:sz w:val="28"/>
          <w:szCs w:val="28"/>
        </w:rPr>
        <w:t>最后</w:t>
      </w:r>
      <w:r>
        <w:rPr>
          <w:rFonts w:ascii="仿宋_GB2312" w:hAnsi="仿宋_GB2312" w:eastAsia="仿宋_GB2312" w:cs="仿宋_GB2312"/>
          <w:sz w:val="28"/>
          <w:szCs w:val="28"/>
        </w:rPr>
        <w:t>一日。</w:t>
      </w:r>
    </w:p>
    <w:p w14:paraId="458CD4A9">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14:paraId="212023A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446EE19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6A957BC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345A8999">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三、专业如何认定？</w:t>
      </w:r>
    </w:p>
    <w:p w14:paraId="77E6FBE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5D8A9A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5175F45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p>
    <w:p w14:paraId="502EB60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通过相关高校或省及以上相关科研机构等第三方，结合所学课程、研究方向等对其留学所学专业进行认定，认定为相似专业的视为专业条件合格。</w:t>
      </w:r>
    </w:p>
    <w:p w14:paraId="61B99711">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0874D893">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4C7CC3F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479EE5F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14:paraId="79FF10B0">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14:paraId="21841634">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3C9CE2D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5BE8F895">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34E465E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0AAEB34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73408DA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7956A15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、卫生健康委</w:t>
      </w:r>
      <w:r>
        <w:rPr>
          <w:rFonts w:ascii="仿宋_GB2312" w:hAnsi="仿宋_GB2312" w:eastAsia="仿宋_GB2312" w:cs="仿宋_GB2312"/>
          <w:sz w:val="28"/>
          <w:szCs w:val="28"/>
        </w:rPr>
        <w:t>）出具的证明、考核材料、服务合同（协议）和服务证书等材料原件及复印件。</w:t>
      </w:r>
    </w:p>
    <w:p w14:paraId="1A4C7A8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418A5DA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机关事业单位在编人员以及从机关事业单位辞职、辞退、辞聘、解聘等人员，不享受加分政策。</w:t>
      </w:r>
    </w:p>
    <w:p w14:paraId="0C35ED4A">
      <w:pPr>
        <w:spacing w:line="500" w:lineRule="exact"/>
        <w:ind w:firstLine="560" w:firstLineChars="200"/>
        <w:rPr>
          <w:rFonts w:hint="eastAsia" w:eastAsia="仿宋_GB2312"/>
        </w:rPr>
      </w:pPr>
      <w:r>
        <w:rPr>
          <w:rFonts w:hint="eastAsia" w:ascii="仿宋_GB2312" w:hAnsi="仿宋_GB2312" w:eastAsia="仿宋_GB2312" w:cs="仿宋_GB2312"/>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151B2FF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3E82825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2F6148C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6973C43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5378766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439791C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p>
    <w:p w14:paraId="3FE8FEA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14:paraId="7380078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6289CB6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95760C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352222D">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64DF26D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2311ED4F">
      <w:pPr>
        <w:spacing w:line="500" w:lineRule="exact"/>
        <w:ind w:firstLine="560" w:firstLineChars="200"/>
        <w:rPr>
          <w:rFonts w:hint="eastAsia" w:ascii="方正楷体简体" w:hAnsi="方正楷体简体" w:eastAsia="方正楷体简体" w:cs="方正楷体简体"/>
          <w:sz w:val="28"/>
          <w:szCs w:val="28"/>
          <w:shd w:val="pct10" w:color="auto" w:fill="FFFFFF"/>
        </w:rPr>
      </w:pPr>
      <w:r>
        <w:rPr>
          <w:rFonts w:hint="eastAsia" w:ascii="仿宋_GB2312" w:hAnsi="仿宋_GB2312" w:eastAsia="仿宋_GB2312" w:cs="仿宋_GB2312"/>
          <w:sz w:val="28"/>
          <w:szCs w:val="28"/>
        </w:rPr>
        <w:t>2.办理地点：四川省人事人才考试测评基地（成都市成华区双林路346号4楼，联系电话：028-86740101，028-86759175）。</w:t>
      </w:r>
    </w:p>
    <w:p w14:paraId="2B1AC29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3.办理时间：2025年10月13日-10月17日（工作日每日9点-17点），17日17点以后提交材料或者提供材料不符合相关要求的不做减免处理。</w:t>
      </w:r>
    </w:p>
    <w:p w14:paraId="27AF686A">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59E767A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65022D6">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1C85E0C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28CE576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7F44D9D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Times New Roman" w:hAnsi="Times New Roman" w:eastAsia="仿宋_GB2312"/>
          <w:sz w:val="28"/>
          <w:szCs w:val="28"/>
        </w:rPr>
        <w:t>首先在网上完成报名并缴纳报名费用，申请减免通过后予以退费。</w:t>
      </w:r>
    </w:p>
    <w:p w14:paraId="5A0214BF">
      <w:pPr>
        <w:spacing w:line="500" w:lineRule="exact"/>
        <w:ind w:firstLine="560" w:firstLineChars="200"/>
        <w:rPr>
          <w:rFonts w:ascii="方正楷体简体" w:hAnsi="方正楷体简体" w:eastAsia="方正楷体简体" w:cs="方正楷体简体"/>
          <w:sz w:val="28"/>
          <w:szCs w:val="28"/>
          <w:shd w:val="pct10" w:color="auto" w:fill="FFFFFF"/>
        </w:rPr>
      </w:pPr>
      <w:r>
        <w:rPr>
          <w:rFonts w:hint="eastAsia" w:ascii="仿宋_GB2312" w:hAnsi="仿宋_GB2312" w:eastAsia="仿宋_GB2312" w:cs="仿宋_GB2312"/>
          <w:sz w:val="28"/>
          <w:szCs w:val="28"/>
        </w:rPr>
        <w:t>（2）报考人员可到现场办理减免报考费用的手续。不方便到现场办理的人员，须拨打联系电话（028-86759175），通过传真或邮箱上传减免所需材料，经审核确认后办理减免手续。</w:t>
      </w:r>
    </w:p>
    <w:p w14:paraId="358D0C44">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九、其他</w:t>
      </w:r>
    </w:p>
    <w:p w14:paraId="4C1EAC48">
      <w:pPr>
        <w:spacing w:line="500" w:lineRule="exact"/>
        <w:ind w:firstLine="560" w:firstLineChars="200"/>
        <w:rPr>
          <w:rFonts w:ascii="Times New Roman" w:hAnsi="Times New Roman"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p w14:paraId="4DFD5D2A">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8C2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0F839">
                          <w:pPr>
                            <w:pStyle w:val="2"/>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790F839">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EDD3782"/>
    <w:rsid w:val="3EDD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2025-09-25T09:49:00Z</dcterms:created>
  <dc:creator>晨昏线</dc:creator>
  <cp:lastModifiedBy>晨昏线</cp:lastModifiedBy>
  <dcterms:modified xsi:type="dcterms:W3CDTF">2025-09-25T09:49:47Z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7356FAD37BC343CA84D9544138B2B12E_11</vt:lpwstr>
  </property>
</Properties>
</file>