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Times New Roman"/>
          <w:color w:val="FF0000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附件1</w:t>
      </w:r>
    </w:p>
    <w:p>
      <w:pPr>
        <w:spacing w:line="500" w:lineRule="exact"/>
        <w:jc w:val="both"/>
        <w:rPr>
          <w:rFonts w:hint="eastAsia" w:ascii="方正小标宋简体" w:hAnsi="Times New Roman" w:eastAsia="方正小标宋简体" w:cs="Times New Roman"/>
          <w:sz w:val="32"/>
          <w:szCs w:val="32"/>
        </w:rPr>
      </w:pPr>
    </w:p>
    <w:p>
      <w:pPr>
        <w:spacing w:line="500" w:lineRule="exact"/>
        <w:jc w:val="center"/>
        <w:rPr>
          <w:rFonts w:ascii="方正小标宋简体" w:hAnsi="Times New Roman" w:eastAsia="方正小标宋简体" w:cs="Times New Roman"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sz w:val="32"/>
          <w:szCs w:val="32"/>
        </w:rPr>
        <w:t>泸州市消防救援支</w:t>
      </w:r>
      <w:bookmarkStart w:id="0" w:name="_GoBack"/>
      <w:bookmarkEnd w:id="0"/>
      <w:r>
        <w:rPr>
          <w:rFonts w:hint="eastAsia" w:ascii="方正小标宋简体" w:hAnsi="Times New Roman" w:eastAsia="方正小标宋简体" w:cs="Times New Roman"/>
          <w:sz w:val="32"/>
          <w:szCs w:val="32"/>
        </w:rPr>
        <w:t>队</w:t>
      </w:r>
    </w:p>
    <w:p>
      <w:pPr>
        <w:spacing w:line="500" w:lineRule="exact"/>
        <w:jc w:val="center"/>
        <w:rPr>
          <w:rFonts w:ascii="方正小标宋简体" w:hAnsi="Times New Roman" w:eastAsia="方正小标宋简体" w:cs="Times New Roman"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sz w:val="32"/>
          <w:szCs w:val="32"/>
        </w:rPr>
        <w:t>2025年第</w:t>
      </w:r>
      <w:r>
        <w:rPr>
          <w:rFonts w:hint="eastAsia" w:ascii="方正小标宋简体" w:hAnsi="Times New Roman" w:eastAsia="方正小标宋简体" w:cs="Times New Roman"/>
          <w:sz w:val="32"/>
          <w:szCs w:val="32"/>
          <w:lang w:eastAsia="zh-CN"/>
        </w:rPr>
        <w:t>四</w:t>
      </w:r>
      <w:r>
        <w:rPr>
          <w:rFonts w:hint="eastAsia" w:ascii="方正小标宋简体" w:hAnsi="Times New Roman" w:eastAsia="方正小标宋简体" w:cs="Times New Roman"/>
          <w:sz w:val="32"/>
          <w:szCs w:val="32"/>
        </w:rPr>
        <w:t>批次公开招录政府专职消防员岗位表</w:t>
      </w:r>
    </w:p>
    <w:tbl>
      <w:tblPr>
        <w:tblStyle w:val="3"/>
        <w:tblW w:w="9782" w:type="dxa"/>
        <w:tblInd w:w="-17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992"/>
        <w:gridCol w:w="851"/>
        <w:gridCol w:w="567"/>
        <w:gridCol w:w="850"/>
        <w:gridCol w:w="53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招录岗位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招录人数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年龄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岗位要求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113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方正仿宋_GBK" w:hAnsi="宋体" w:eastAsia="方正仿宋_GBK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  <w:lang w:val="en-US" w:eastAsia="zh-CN"/>
              </w:rPr>
              <w:t>古蔺县消防救援大队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  <w:lang w:val="en-US" w:eastAsia="zh-CN"/>
              </w:rPr>
              <w:t>驾驶员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不超过30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周岁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560" w:firstLineChars="200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具有高中或者同等以上学历，持准驾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A1</w:t>
            </w:r>
            <w:r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、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A2</w:t>
            </w:r>
            <w:r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、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B2</w:t>
            </w:r>
            <w:r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驾驶证，无不良驾驶记录，驾驶技术娴熟。有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年以上从事客车、大货车驾驶员工作经历的，具有机动车辆维修技能的，在同等条件下可优先。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11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通讯员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不超过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周岁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560" w:firstLineChars="20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ascii="方正仿宋_GBK" w:hAnsi="Times New Roman" w:eastAsia="方正仿宋_GBK" w:cs="Times New Roman"/>
                <w:color w:val="000000"/>
                <w:kern w:val="0"/>
                <w:sz w:val="28"/>
                <w:szCs w:val="28"/>
              </w:rPr>
              <w:t>具有全日制大学本科以上学历，限</w:t>
            </w: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8"/>
                <w:szCs w:val="28"/>
              </w:rPr>
              <w:t>新闻传播、汉语言文学、通信工程、电子信息工程、</w:t>
            </w: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  <w:t>电子信息</w:t>
            </w: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8"/>
                <w:szCs w:val="28"/>
              </w:rPr>
              <w:t>科学与技术</w:t>
            </w:r>
            <w:r>
              <w:rPr>
                <w:rFonts w:ascii="方正仿宋_GBK" w:hAnsi="Times New Roman" w:eastAsia="方正仿宋_GBK" w:cs="Times New Roman"/>
                <w:color w:val="000000"/>
                <w:kern w:val="0"/>
                <w:sz w:val="28"/>
                <w:szCs w:val="28"/>
              </w:rPr>
              <w:t>专业，具有无人机飞手证、计算机一级证书、会熟练操作视频后期编辑制作等软件</w:t>
            </w: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8"/>
                <w:szCs w:val="28"/>
              </w:rPr>
              <w:t>的，在同等条件下</w:t>
            </w:r>
            <w:r>
              <w:rPr>
                <w:rFonts w:ascii="方正仿宋_GBK" w:hAnsi="Times New Roman" w:eastAsia="方正仿宋_GBK" w:cs="Times New Roman"/>
                <w:color w:val="000000"/>
                <w:kern w:val="0"/>
                <w:sz w:val="28"/>
                <w:szCs w:val="28"/>
              </w:rPr>
              <w:t>可优先。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11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方正仿宋_GBK" w:hAnsi="宋体" w:eastAsia="方正仿宋_GBK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方正仿宋_GBK" w:hAnsi="宋体" w:eastAsia="方正仿宋_GBK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战斗员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不超过26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周岁</w:t>
            </w:r>
          </w:p>
        </w:tc>
        <w:tc>
          <w:tcPr>
            <w:tcW w:w="5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ind w:firstLine="560" w:firstLineChars="200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具有高中或者同等以上学历。有大学专科以上学历人员、解放军和武警部队退役士兵、国家综合性消防救援队伍退出人员，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仓库专业，装备技师在同等条件下可优先，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年龄可放宽至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28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周岁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。</w:t>
            </w:r>
          </w:p>
        </w:tc>
      </w:tr>
    </w:tbl>
    <w:p>
      <w:pPr>
        <w:rPr>
          <w:rFonts w:ascii="Times New Roman" w:hAnsi="Times New Roman" w:eastAsia="方正仿宋_GBK" w:cs="Times New Roman"/>
          <w:color w:val="FF0000"/>
          <w:sz w:val="32"/>
          <w:szCs w:val="32"/>
        </w:rPr>
      </w:pPr>
    </w:p>
    <w:p>
      <w:pPr>
        <w:widowControl/>
        <w:jc w:val="left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br w:type="page"/>
      </w:r>
    </w:p>
    <w:p>
      <w:pPr>
        <w:pStyle w:val="2"/>
        <w:widowControl/>
        <w:shd w:val="clear" w:color="auto" w:fill="FFFFFF"/>
        <w:spacing w:before="75" w:beforeAutospacing="0" w:after="75" w:afterAutospacing="0" w:line="520" w:lineRule="exact"/>
        <w:jc w:val="both"/>
        <w:rPr>
          <w:rFonts w:ascii="方正小标宋简体" w:hAnsi="方正小标宋简体" w:eastAsia="方正小标宋简体" w:cs="方正小标宋简体"/>
          <w:b/>
          <w:sz w:val="32"/>
          <w:szCs w:val="32"/>
          <w:lang w:val="zh-CN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shd w:val="clear" w:color="auto" w:fill="FFFFFF"/>
        </w:rPr>
        <w:t>附件2</w:t>
      </w:r>
    </w:p>
    <w:tbl>
      <w:tblPr>
        <w:tblStyle w:val="3"/>
        <w:tblW w:w="948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7"/>
        <w:gridCol w:w="2243"/>
        <w:gridCol w:w="425"/>
        <w:gridCol w:w="25"/>
        <w:gridCol w:w="1676"/>
        <w:gridCol w:w="25"/>
        <w:gridCol w:w="1417"/>
        <w:gridCol w:w="20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948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方正小标宋_GBK" w:hAnsi="方正小标宋_GBK" w:eastAsia="方正小标宋_GBK" w:cs="方正小标宋_GBK"/>
                <w:bCs/>
                <w:kern w:val="0"/>
                <w:sz w:val="36"/>
                <w:szCs w:val="36"/>
                <w:lang w:val="en-US" w:eastAsia="zh-CN"/>
              </w:rPr>
              <w:t xml:space="preserve">  </w:t>
            </w:r>
            <w:r>
              <w:rPr>
                <w:rFonts w:hint="eastAsia" w:ascii="方正小标宋_GBK" w:hAnsi="方正小标宋_GBK" w:eastAsia="方正小标宋_GBK" w:cs="方正小标宋_GBK"/>
                <w:bCs/>
                <w:kern w:val="0"/>
                <w:sz w:val="36"/>
                <w:szCs w:val="36"/>
                <w:lang w:val="zh-CN"/>
              </w:rPr>
              <w:t>政府专职消防员报名</w:t>
            </w:r>
            <w:r>
              <w:rPr>
                <w:rFonts w:hint="eastAsia" w:ascii="方正小标宋_GBK" w:hAnsi="方正小标宋_GBK" w:eastAsia="方正小标宋_GBK" w:cs="方正小标宋_GBK"/>
                <w:bCs/>
                <w:kern w:val="0"/>
                <w:sz w:val="36"/>
                <w:szCs w:val="36"/>
              </w:rPr>
              <w:t>与资格审查</w:t>
            </w:r>
            <w:r>
              <w:rPr>
                <w:rFonts w:hint="eastAsia" w:ascii="方正小标宋_GBK" w:hAnsi="方正小标宋_GBK" w:eastAsia="方正小标宋_GBK" w:cs="方正小标宋_GBK"/>
                <w:bCs/>
                <w:kern w:val="0"/>
                <w:sz w:val="36"/>
                <w:szCs w:val="36"/>
                <w:lang w:val="zh-CN"/>
              </w:rPr>
              <w:t>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484" w:type="dxa"/>
            <w:gridSpan w:val="8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 名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 别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6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近期彩色</w:t>
            </w:r>
          </w:p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免冠照片</w:t>
            </w:r>
          </w:p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（蓝底)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身份证号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出生日期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民 族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婚姻状况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籍贯</w:t>
            </w:r>
          </w:p>
        </w:tc>
        <w:tc>
          <w:tcPr>
            <w:tcW w:w="3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联系方式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备用联系方式</w:t>
            </w:r>
          </w:p>
        </w:tc>
        <w:tc>
          <w:tcPr>
            <w:tcW w:w="3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学位</w:t>
            </w:r>
          </w:p>
        </w:tc>
        <w:tc>
          <w:tcPr>
            <w:tcW w:w="3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家庭住址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毕业院校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本人简历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兴趣爱好、特长</w:t>
            </w:r>
          </w:p>
        </w:tc>
        <w:tc>
          <w:tcPr>
            <w:tcW w:w="2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是否退役军人</w:t>
            </w:r>
          </w:p>
        </w:tc>
        <w:tc>
          <w:tcPr>
            <w:tcW w:w="35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 xml:space="preserve">      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 xml:space="preserve">是         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报考单位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exac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报考岗位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政府专职消防队员</w:t>
            </w:r>
          </w:p>
        </w:tc>
        <w:tc>
          <w:tcPr>
            <w:tcW w:w="56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战斗员     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 xml:space="preserve">驾驶员       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 xml:space="preserve">通讯员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ind w:left="59" w:leftChars="28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本人承诺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ind w:left="59" w:leftChars="28" w:firstLine="480" w:firstLineChars="200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本人保证报名与资格审查表中所填写的信息准确无误，所提交的证件、资料和照片真实有效，若有虚假，所产生的一切后果由本人承担。</w:t>
            </w:r>
          </w:p>
          <w:p>
            <w:pPr>
              <w:widowControl/>
              <w:spacing w:line="280" w:lineRule="exact"/>
              <w:ind w:left="59" w:leftChars="28" w:firstLine="480" w:firstLineChars="20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报名人（签名）：</w:t>
            </w:r>
          </w:p>
          <w:p>
            <w:pPr>
              <w:widowControl/>
              <w:spacing w:line="280" w:lineRule="exact"/>
              <w:ind w:firstLine="5280" w:firstLineChars="2200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  月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ind w:left="59" w:leftChars="28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招录办公室审查意见</w:t>
            </w:r>
          </w:p>
        </w:tc>
        <w:tc>
          <w:tcPr>
            <w:tcW w:w="787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ind w:left="59" w:leftChars="28" w:firstLine="5040" w:firstLineChars="210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widowControl/>
              <w:spacing w:line="300" w:lineRule="exact"/>
              <w:ind w:firstLine="3840" w:firstLineChars="16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审查人：</w:t>
            </w:r>
          </w:p>
          <w:p>
            <w:pPr>
              <w:widowControl/>
              <w:spacing w:line="300" w:lineRule="exact"/>
              <w:ind w:firstLine="5280" w:firstLineChars="220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  月   日</w:t>
            </w:r>
          </w:p>
        </w:tc>
      </w:tr>
    </w:tbl>
    <w:p>
      <w:pPr>
        <w:spacing w:line="600" w:lineRule="exact"/>
        <w:rPr>
          <w:rFonts w:hint="eastAsia" w:ascii="方正黑体_GBK" w:hAnsi="Times New Roman" w:eastAsia="方正黑体_GBK" w:cs="Times New Roman"/>
          <w:sz w:val="32"/>
          <w:szCs w:val="32"/>
        </w:rPr>
      </w:pPr>
    </w:p>
    <w:p>
      <w:pPr>
        <w:spacing w:line="600" w:lineRule="exact"/>
        <w:rPr>
          <w:rFonts w:hint="eastAsia" w:ascii="方正黑体_GBK" w:hAnsi="Times New Roman" w:eastAsia="方正黑体_GBK" w:cs="Times New Roman"/>
          <w:sz w:val="32"/>
          <w:szCs w:val="32"/>
        </w:rPr>
      </w:pPr>
    </w:p>
    <w:p>
      <w:pPr>
        <w:spacing w:line="600" w:lineRule="exact"/>
        <w:rPr>
          <w:rFonts w:ascii="方正黑体_GBK" w:hAnsi="Times New Roman" w:eastAsia="方正黑体_GBK" w:cs="Times New Roman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sz w:val="32"/>
          <w:szCs w:val="32"/>
        </w:rPr>
        <w:t>附件3</w:t>
      </w:r>
    </w:p>
    <w:p>
      <w:pPr>
        <w:spacing w:line="6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政府专职消防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队</w:t>
      </w:r>
      <w:r>
        <w:rPr>
          <w:rFonts w:ascii="Times New Roman" w:hAnsi="Times New Roman" w:eastAsia="方正小标宋_GBK" w:cs="Times New Roman"/>
          <w:sz w:val="44"/>
          <w:szCs w:val="44"/>
        </w:rPr>
        <w:t>员招录体能测试标准</w:t>
      </w:r>
    </w:p>
    <w:p>
      <w:pPr>
        <w:spacing w:line="600" w:lineRule="exact"/>
        <w:rPr>
          <w:rFonts w:ascii="Times New Roman" w:hAnsi="Times New Roman" w:eastAsia="方正仿宋_GBK" w:cs="Times New Roman"/>
          <w:sz w:val="32"/>
          <w:szCs w:val="32"/>
        </w:rPr>
      </w:pPr>
    </w:p>
    <w:tbl>
      <w:tblPr>
        <w:tblStyle w:val="3"/>
        <w:tblW w:w="1009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3"/>
        <w:gridCol w:w="798"/>
        <w:gridCol w:w="726"/>
        <w:gridCol w:w="725"/>
        <w:gridCol w:w="726"/>
        <w:gridCol w:w="726"/>
        <w:gridCol w:w="726"/>
        <w:gridCol w:w="725"/>
        <w:gridCol w:w="726"/>
        <w:gridCol w:w="726"/>
        <w:gridCol w:w="945"/>
        <w:gridCol w:w="78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753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项    目</w:t>
            </w:r>
          </w:p>
        </w:tc>
        <w:tc>
          <w:tcPr>
            <w:tcW w:w="7549" w:type="dxa"/>
            <w:gridSpan w:val="10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  <w:t>体能测试成绩对应分值、测试办法</w:t>
            </w:r>
          </w:p>
        </w:tc>
        <w:tc>
          <w:tcPr>
            <w:tcW w:w="789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753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</w:p>
        </w:tc>
        <w:tc>
          <w:tcPr>
            <w:tcW w:w="7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1分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2分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3分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4分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5分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6分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7分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8分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9分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spacing w:val="-10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spacing w:val="-10"/>
                <w:kern w:val="0"/>
                <w:sz w:val="22"/>
                <w:szCs w:val="22"/>
              </w:rPr>
              <w:t>10分</w:t>
            </w:r>
          </w:p>
        </w:tc>
        <w:tc>
          <w:tcPr>
            <w:tcW w:w="789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753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1000米跑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（分、秒）</w:t>
            </w:r>
          </w:p>
        </w:tc>
        <w:tc>
          <w:tcPr>
            <w:tcW w:w="7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4′35″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4′20″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4′15″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4′10″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4′05″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4′00″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3′55″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3′50″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3′45″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3′40″</w:t>
            </w:r>
          </w:p>
        </w:tc>
        <w:tc>
          <w:tcPr>
            <w:tcW w:w="789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必考项目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5" w:hRule="atLeast"/>
          <w:jc w:val="center"/>
        </w:trPr>
        <w:tc>
          <w:tcPr>
            <w:tcW w:w="175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</w:p>
        </w:tc>
        <w:tc>
          <w:tcPr>
            <w:tcW w:w="7549" w:type="dxa"/>
            <w:gridSpan w:val="10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1.分组考核。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2.在跑道或平地上标出起点线，考生从起点线处听到起跑口令后起跑，完成1000米距离到达终点线，记录时间。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3.考核以完成时间计算成绩。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4.得分超出10分的，每递减5秒增加1分，最高15分。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5.海拔2100-3000米，每增加100米高度标准递增3秒，3100-4000米，每增加100米高度标准递增4秒。</w:t>
            </w:r>
          </w:p>
        </w:tc>
        <w:tc>
          <w:tcPr>
            <w:tcW w:w="789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753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原地跳高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（厘米）</w:t>
            </w:r>
          </w:p>
        </w:tc>
        <w:tc>
          <w:tcPr>
            <w:tcW w:w="79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47</w:t>
            </w:r>
          </w:p>
        </w:tc>
        <w:tc>
          <w:tcPr>
            <w:tcW w:w="72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50</w:t>
            </w:r>
          </w:p>
        </w:tc>
        <w:tc>
          <w:tcPr>
            <w:tcW w:w="72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53</w:t>
            </w:r>
          </w:p>
        </w:tc>
        <w:tc>
          <w:tcPr>
            <w:tcW w:w="72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55</w:t>
            </w:r>
          </w:p>
        </w:tc>
        <w:tc>
          <w:tcPr>
            <w:tcW w:w="72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57</w:t>
            </w:r>
          </w:p>
        </w:tc>
        <w:tc>
          <w:tcPr>
            <w:tcW w:w="72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60</w:t>
            </w:r>
          </w:p>
        </w:tc>
        <w:tc>
          <w:tcPr>
            <w:tcW w:w="72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63</w:t>
            </w:r>
          </w:p>
        </w:tc>
        <w:tc>
          <w:tcPr>
            <w:tcW w:w="72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65</w:t>
            </w:r>
          </w:p>
        </w:tc>
        <w:tc>
          <w:tcPr>
            <w:tcW w:w="9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小标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小标宋简体" w:cs="Times New Roman"/>
                <w:kern w:val="0"/>
                <w:szCs w:val="21"/>
              </w:rPr>
              <w:t>67</w:t>
            </w:r>
          </w:p>
        </w:tc>
        <w:tc>
          <w:tcPr>
            <w:tcW w:w="789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K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3" w:hRule="atLeast"/>
          <w:jc w:val="center"/>
        </w:trPr>
        <w:tc>
          <w:tcPr>
            <w:tcW w:w="1753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</w:p>
        </w:tc>
        <w:tc>
          <w:tcPr>
            <w:tcW w:w="7549" w:type="dxa"/>
            <w:gridSpan w:val="10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1.单个或分组考核。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2.考生双脚站立靠墙，单手伸直标记中指最高触墙点（示指高度），双脚立定垂直跳起，以单手指尖触墙，测量示指高度与跳起触墙高度之间的距离。两次测试，记录成绩较好的1次。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3.考核以完成跳起高度计算成绩。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4.得分超出10分的，每递增3厘米增加1分，最高15分。</w:t>
            </w:r>
          </w:p>
        </w:tc>
        <w:tc>
          <w:tcPr>
            <w:tcW w:w="789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753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立定跳远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（米）</w:t>
            </w:r>
          </w:p>
        </w:tc>
        <w:tc>
          <w:tcPr>
            <w:tcW w:w="7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2.01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2.13</w:t>
            </w:r>
          </w:p>
        </w:tc>
        <w:tc>
          <w:tcPr>
            <w:tcW w:w="72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2.18</w:t>
            </w:r>
          </w:p>
        </w:tc>
        <w:tc>
          <w:tcPr>
            <w:tcW w:w="72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2.23</w:t>
            </w:r>
          </w:p>
        </w:tc>
        <w:tc>
          <w:tcPr>
            <w:tcW w:w="72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2.28</w:t>
            </w:r>
          </w:p>
        </w:tc>
        <w:tc>
          <w:tcPr>
            <w:tcW w:w="72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2.33</w:t>
            </w:r>
          </w:p>
        </w:tc>
        <w:tc>
          <w:tcPr>
            <w:tcW w:w="72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2.38</w:t>
            </w:r>
          </w:p>
        </w:tc>
        <w:tc>
          <w:tcPr>
            <w:tcW w:w="72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2.43</w:t>
            </w:r>
          </w:p>
        </w:tc>
        <w:tc>
          <w:tcPr>
            <w:tcW w:w="72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2.48</w:t>
            </w:r>
          </w:p>
        </w:tc>
        <w:tc>
          <w:tcPr>
            <w:tcW w:w="9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2.53</w:t>
            </w:r>
          </w:p>
        </w:tc>
        <w:tc>
          <w:tcPr>
            <w:tcW w:w="789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3" w:hRule="atLeast"/>
          <w:jc w:val="center"/>
        </w:trPr>
        <w:tc>
          <w:tcPr>
            <w:tcW w:w="175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549" w:type="dxa"/>
            <w:gridSpan w:val="10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1.单个或分组考核。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.在跑道或平地上标出起跳线，考生站立在起跳线后，脚尖不得踩线，脚尖不得离开地面，两脚原地同时起跳，不得有助跑、垫步或连跳动作，测量起跳线后沿至身体任何着地最近点后沿的垂直距离。两次测试，记录成绩较好的1次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3.考核以完成跳出长度计算成绩。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4.得分超出10分的，每递增5里面增加1分，最高15分。</w:t>
            </w:r>
          </w:p>
        </w:tc>
        <w:tc>
          <w:tcPr>
            <w:tcW w:w="789" w:type="dxa"/>
            <w:vMerge w:val="continue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</w:tbl>
    <w:p>
      <w:pPr>
        <w:spacing w:line="600" w:lineRule="exact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600" w:lineRule="exact"/>
        <w:rPr>
          <w:rFonts w:ascii="Times New Roman" w:hAnsi="Times New Roman" w:eastAsia="方正仿宋_GBK" w:cs="Times New Roman"/>
          <w:sz w:val="32"/>
          <w:szCs w:val="32"/>
        </w:rPr>
      </w:pPr>
    </w:p>
    <w:tbl>
      <w:tblPr>
        <w:tblStyle w:val="3"/>
        <w:tblW w:w="9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1"/>
        <w:gridCol w:w="725"/>
        <w:gridCol w:w="725"/>
        <w:gridCol w:w="726"/>
        <w:gridCol w:w="726"/>
        <w:gridCol w:w="726"/>
        <w:gridCol w:w="726"/>
        <w:gridCol w:w="726"/>
        <w:gridCol w:w="726"/>
        <w:gridCol w:w="726"/>
        <w:gridCol w:w="833"/>
        <w:gridCol w:w="77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  <w:t>项    目</w:t>
            </w:r>
          </w:p>
        </w:tc>
        <w:tc>
          <w:tcPr>
            <w:tcW w:w="7335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  <w:t>体能测试成绩对应分值、测试办法</w:t>
            </w:r>
          </w:p>
        </w:tc>
        <w:tc>
          <w:tcPr>
            <w:tcW w:w="771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kern w:val="0"/>
                <w:sz w:val="22"/>
                <w:szCs w:val="22"/>
              </w:rPr>
            </w:pPr>
          </w:p>
        </w:tc>
        <w:tc>
          <w:tcPr>
            <w:tcW w:w="722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1分</w:t>
            </w:r>
          </w:p>
        </w:tc>
        <w:tc>
          <w:tcPr>
            <w:tcW w:w="7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2分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3分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4分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5分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6分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7分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8分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kern w:val="0"/>
                <w:sz w:val="22"/>
                <w:szCs w:val="22"/>
              </w:rPr>
              <w:t>9分</w:t>
            </w:r>
          </w:p>
        </w:tc>
        <w:tc>
          <w:tcPr>
            <w:tcW w:w="830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楷体_GBK" w:cs="Times New Roman"/>
                <w:spacing w:val="-10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方正楷体_GBK" w:cs="Times New Roman"/>
                <w:spacing w:val="-10"/>
                <w:kern w:val="0"/>
                <w:sz w:val="22"/>
                <w:szCs w:val="22"/>
              </w:rPr>
              <w:t>10分</w:t>
            </w:r>
          </w:p>
        </w:tc>
        <w:tc>
          <w:tcPr>
            <w:tcW w:w="77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楷体_GB2312" w:cs="Times New Roman"/>
                <w:spacing w:val="-1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单杠引体向上（次/3分钟）</w:t>
            </w:r>
          </w:p>
        </w:tc>
        <w:tc>
          <w:tcPr>
            <w:tcW w:w="722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-</w:t>
            </w:r>
          </w:p>
        </w:tc>
        <w:tc>
          <w:tcPr>
            <w:tcW w:w="722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4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5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7</w:t>
            </w:r>
          </w:p>
        </w:tc>
        <w:tc>
          <w:tcPr>
            <w:tcW w:w="72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9</w:t>
            </w:r>
          </w:p>
        </w:tc>
        <w:tc>
          <w:tcPr>
            <w:tcW w:w="83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11</w:t>
            </w:r>
          </w:p>
        </w:tc>
        <w:tc>
          <w:tcPr>
            <w:tcW w:w="77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</w:p>
        </w:tc>
        <w:tc>
          <w:tcPr>
            <w:tcW w:w="7335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1.单个或分组考核。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 xml:space="preserve">2.按照规定动作要领完成动作。引体时下颌高于杠面、身体不得借助振浪或摆动、悬垂时双肘关节伸直；脚触及地面或立柱，结束考核。 </w:t>
            </w:r>
          </w:p>
          <w:p>
            <w:pPr>
              <w:widowControl/>
              <w:adjustRightInd w:val="0"/>
              <w:snapToGrid w:val="0"/>
              <w:spacing w:line="240" w:lineRule="exact"/>
              <w:ind w:firstLine="420" w:firstLineChars="200"/>
              <w:jc w:val="left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3.考核以完成次数计算成绩。</w:t>
            </w:r>
          </w:p>
          <w:p>
            <w:pPr>
              <w:widowControl/>
              <w:adjustRightInd w:val="0"/>
              <w:snapToGrid w:val="0"/>
              <w:spacing w:line="240" w:lineRule="exact"/>
              <w:ind w:firstLine="420" w:firstLineChars="20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4.得分超出10分的，每递增2次增加1分，最高15分。</w:t>
            </w:r>
          </w:p>
        </w:tc>
        <w:tc>
          <w:tcPr>
            <w:tcW w:w="771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俯卧撑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（次/2分钟）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</w:t>
            </w:r>
          </w:p>
        </w:tc>
        <w:tc>
          <w:tcPr>
            <w:tcW w:w="72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8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11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14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18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22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27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32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38</w:t>
            </w:r>
          </w:p>
        </w:tc>
        <w:tc>
          <w:tcPr>
            <w:tcW w:w="8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42</w:t>
            </w:r>
          </w:p>
        </w:tc>
        <w:tc>
          <w:tcPr>
            <w:tcW w:w="771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</w:p>
        </w:tc>
        <w:tc>
          <w:tcPr>
            <w:tcW w:w="7335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1.单个或分组考核。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2.按照规定动作要领完成动作。屈臂时肩关节高于肘关节、伸臂时双肘关节未伸直、做动作时身体未保持平直，该次动作不计数；除手脚外身体其他部位触及地面，结束考核。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3.得分超出10分的，每递增6次增加1分，最高15分。</w:t>
            </w:r>
          </w:p>
        </w:tc>
        <w:tc>
          <w:tcPr>
            <w:tcW w:w="771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10米×4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往返跑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（秒）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153" w:leftChars="-73" w:right="-204" w:rightChars="-97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14″5</w:t>
            </w:r>
          </w:p>
        </w:tc>
        <w:tc>
          <w:tcPr>
            <w:tcW w:w="72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13″7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12″8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12″3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11″8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11″3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10″8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10″4</w:t>
            </w:r>
          </w:p>
        </w:tc>
        <w:tc>
          <w:tcPr>
            <w:tcW w:w="72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10″1</w:t>
            </w:r>
          </w:p>
        </w:tc>
        <w:tc>
          <w:tcPr>
            <w:tcW w:w="83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9″8</w:t>
            </w:r>
          </w:p>
        </w:tc>
        <w:tc>
          <w:tcPr>
            <w:tcW w:w="771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_GBK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</w:p>
        </w:tc>
        <w:tc>
          <w:tcPr>
            <w:tcW w:w="7335" w:type="dxa"/>
            <w:gridSpan w:val="10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1.单个或分组考核。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2.在10米长的跑道上标出起点线和折返线，考生从起点线处听到起跑口令后起跑，在折返线处返回跑向起跑线，到达起跑线时为完成1次往返。连续完成2次往返，记录时间。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3.考核以完成时间计算成绩。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4.得分超出10分的，每递减0.1秒增加1分，最高15分。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5.高原地区按照上述内地标准增加1秒。</w:t>
            </w:r>
          </w:p>
        </w:tc>
        <w:tc>
          <w:tcPr>
            <w:tcW w:w="771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100米跑（秒）</w:t>
            </w:r>
          </w:p>
        </w:tc>
        <w:tc>
          <w:tcPr>
            <w:tcW w:w="7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17</w:t>
            </w:r>
            <w:r>
              <w:rPr>
                <w:rFonts w:ascii="Times New Roman" w:hAnsi="Times New Roman" w:cs="Times New Roman"/>
                <w:szCs w:val="21"/>
              </w:rPr>
              <w:t>″3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15</w:t>
            </w:r>
            <w:r>
              <w:rPr>
                <w:rFonts w:ascii="Times New Roman" w:hAnsi="Times New Roman" w:cs="Times New Roman"/>
                <w:szCs w:val="21"/>
              </w:rPr>
              <w:t>″9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15″6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15</w:t>
            </w:r>
            <w:r>
              <w:rPr>
                <w:rFonts w:ascii="Times New Roman" w:hAnsi="Times New Roman" w:cs="Times New Roman"/>
                <w:szCs w:val="21"/>
              </w:rPr>
              <w:t>″3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15</w:t>
            </w:r>
            <w:r>
              <w:rPr>
                <w:rFonts w:ascii="Times New Roman" w:hAnsi="Times New Roman" w:cs="Times New Roman"/>
                <w:szCs w:val="21"/>
              </w:rPr>
              <w:t>″0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14</w:t>
            </w:r>
            <w:r>
              <w:rPr>
                <w:rFonts w:ascii="Times New Roman" w:hAnsi="Times New Roman" w:cs="Times New Roman"/>
                <w:szCs w:val="21"/>
              </w:rPr>
              <w:t>″7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14</w:t>
            </w:r>
            <w:r>
              <w:rPr>
                <w:rFonts w:ascii="Times New Roman" w:hAnsi="Times New Roman" w:cs="Times New Roman"/>
                <w:szCs w:val="21"/>
              </w:rPr>
              <w:t>″4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14</w:t>
            </w:r>
            <w:r>
              <w:rPr>
                <w:rFonts w:ascii="Times New Roman" w:hAnsi="Times New Roman" w:cs="Times New Roman"/>
                <w:szCs w:val="21"/>
              </w:rPr>
              <w:t>″1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13</w:t>
            </w:r>
            <w:r>
              <w:rPr>
                <w:rFonts w:ascii="Times New Roman" w:hAnsi="Times New Roman" w:cs="Times New Roman"/>
                <w:szCs w:val="21"/>
              </w:rPr>
              <w:t>″8</w:t>
            </w:r>
          </w:p>
        </w:tc>
        <w:tc>
          <w:tcPr>
            <w:tcW w:w="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13</w:t>
            </w:r>
            <w:r>
              <w:rPr>
                <w:rFonts w:ascii="Times New Roman" w:hAnsi="Times New Roman" w:cs="Times New Roman"/>
                <w:szCs w:val="21"/>
              </w:rPr>
              <w:t>″5</w:t>
            </w:r>
          </w:p>
        </w:tc>
        <w:tc>
          <w:tcPr>
            <w:tcW w:w="771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</w:p>
        </w:tc>
        <w:tc>
          <w:tcPr>
            <w:tcW w:w="7335" w:type="dxa"/>
            <w:gridSpan w:val="10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1.分组考核。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2.在100米长直线跑道上标出起点线和终点线，考生从起点线处听到起跑口令后起跑，通过终点线记录时间。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3.抢跑犯规，重新组织起跑；跑出本道或用其他方式干扰、阻碍他人者不记录成绩。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4.得分超出10分的，每递减0.3秒增加1分，最高15分。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5.高原地区按照上述内地标准增加1秒。</w:t>
            </w:r>
          </w:p>
        </w:tc>
        <w:tc>
          <w:tcPr>
            <w:tcW w:w="771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  <w:jc w:val="center"/>
        </w:trPr>
        <w:tc>
          <w:tcPr>
            <w:tcW w:w="1705" w:type="dxa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方正黑体_GBK" w:cs="Times New Roman"/>
                <w:szCs w:val="21"/>
              </w:rPr>
            </w:pPr>
            <w:r>
              <w:rPr>
                <w:rFonts w:ascii="Times New Roman" w:hAnsi="Times New Roman" w:eastAsia="方正黑体_GBK" w:cs="Times New Roman"/>
                <w:szCs w:val="21"/>
              </w:rPr>
              <w:t>备    注</w:t>
            </w:r>
          </w:p>
        </w:tc>
        <w:tc>
          <w:tcPr>
            <w:tcW w:w="8106" w:type="dxa"/>
            <w:gridSpan w:val="11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1.总成绩最高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5</w:t>
            </w:r>
            <w:r>
              <w:rPr>
                <w:rFonts w:ascii="Times New Roman" w:hAnsi="Times New Roman" w:eastAsia="方正仿宋_GBK" w:cs="Times New Roman"/>
                <w:szCs w:val="21"/>
              </w:rPr>
              <w:t>0分，单项未取得有效成绩的不予招录。</w:t>
            </w:r>
          </w:p>
          <w:p>
            <w:pPr>
              <w:adjustRightInd w:val="0"/>
              <w:snapToGrid w:val="0"/>
              <w:spacing w:line="240" w:lineRule="exact"/>
              <w:ind w:firstLine="42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2.高原地区应在海拔4000米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以下</w:t>
            </w:r>
            <w:r>
              <w:rPr>
                <w:rFonts w:ascii="Times New Roman" w:hAnsi="Times New Roman" w:eastAsia="方正仿宋_GBK" w:cs="Times New Roman"/>
                <w:szCs w:val="21"/>
              </w:rPr>
              <w:t>集中组织体能测试。</w:t>
            </w:r>
          </w:p>
          <w:p>
            <w:pPr>
              <w:adjustRightInd w:val="0"/>
              <w:snapToGrid w:val="0"/>
              <w:spacing w:line="240" w:lineRule="exact"/>
              <w:ind w:firstLine="420"/>
              <w:jc w:val="left"/>
              <w:textAlignment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3.高原地区政府专职消防队员招录中“原地跳高、立定跳远、单杠引体向上、俯卧撑”按照内地标准执行。</w:t>
            </w:r>
          </w:p>
          <w:p>
            <w:pPr>
              <w:adjustRightInd w:val="0"/>
              <w:snapToGrid w:val="0"/>
              <w:spacing w:line="24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4.测试项目及标准中“以上”“以下”均含本级、本数。</w:t>
            </w:r>
          </w:p>
        </w:tc>
      </w:tr>
    </w:tbl>
    <w:p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400" w:lineRule="exact"/>
        <w:ind w:firstLine="400" w:firstLineChars="200"/>
        <w:rPr>
          <w:rFonts w:ascii="Times New Roman" w:hAnsi="Times New Roman" w:eastAsia="方正仿宋_GBK" w:cs="Times New Roman"/>
          <w:sz w:val="20"/>
          <w:szCs w:val="20"/>
        </w:rPr>
      </w:pPr>
    </w:p>
    <w:p>
      <w:pPr>
        <w:pStyle w:val="5"/>
        <w:spacing w:line="550" w:lineRule="exact"/>
        <w:jc w:val="lef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</w:rPr>
        <w:t>4</w:t>
      </w:r>
    </w:p>
    <w:p>
      <w:pPr>
        <w:spacing w:line="6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政府专职消防员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招录政治审核表</w:t>
      </w:r>
    </w:p>
    <w:p>
      <w:pPr>
        <w:spacing w:line="600" w:lineRule="exact"/>
        <w:rPr>
          <w:rFonts w:ascii="Times New Roman" w:hAnsi="Times New Roman" w:eastAsia="方正仿宋_GBK" w:cs="Times New Roman"/>
          <w:sz w:val="32"/>
          <w:szCs w:val="32"/>
        </w:rPr>
      </w:pPr>
    </w:p>
    <w:tbl>
      <w:tblPr>
        <w:tblStyle w:val="3"/>
        <w:tblW w:w="983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"/>
        <w:gridCol w:w="1280"/>
        <w:gridCol w:w="588"/>
        <w:gridCol w:w="769"/>
        <w:gridCol w:w="1127"/>
        <w:gridCol w:w="1649"/>
        <w:gridCol w:w="1134"/>
        <w:gridCol w:w="283"/>
        <w:gridCol w:w="1134"/>
        <w:gridCol w:w="1701"/>
        <w:gridCol w:w="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489" w:hRule="atLeast"/>
          <w:jc w:val="center"/>
        </w:trPr>
        <w:tc>
          <w:tcPr>
            <w:tcW w:w="128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姓    名</w:t>
            </w:r>
          </w:p>
        </w:tc>
        <w:tc>
          <w:tcPr>
            <w:tcW w:w="1357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曾 用 名</w:t>
            </w:r>
          </w:p>
        </w:tc>
        <w:tc>
          <w:tcPr>
            <w:tcW w:w="164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性    别</w:t>
            </w:r>
          </w:p>
        </w:tc>
        <w:tc>
          <w:tcPr>
            <w:tcW w:w="1417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00" w:lineRule="exact"/>
              <w:rPr>
                <w:rFonts w:ascii="方正仿宋_GBK" w:hAnsi="方正仿宋_GBK" w:eastAsia="方正仿宋_GBK" w:cs="方正仿宋_GBK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489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出生日期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bCs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民    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489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宗教信仰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户籍类别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婚姻状况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744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毕业（就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读）学校</w:t>
            </w:r>
          </w:p>
        </w:tc>
        <w:tc>
          <w:tcPr>
            <w:tcW w:w="24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文化程度</w:t>
            </w:r>
          </w:p>
        </w:tc>
        <w:tc>
          <w:tcPr>
            <w:tcW w:w="25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608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居民身份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号    码</w:t>
            </w:r>
          </w:p>
        </w:tc>
        <w:tc>
          <w:tcPr>
            <w:tcW w:w="24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职业资格证书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名称及等级</w:t>
            </w:r>
          </w:p>
        </w:tc>
        <w:tc>
          <w:tcPr>
            <w:tcW w:w="42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608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户    籍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所 在 地</w:t>
            </w:r>
          </w:p>
        </w:tc>
        <w:tc>
          <w:tcPr>
            <w:tcW w:w="41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spacing w:val="230"/>
                <w:kern w:val="0"/>
                <w:sz w:val="22"/>
                <w:szCs w:val="22"/>
              </w:rPr>
              <w:t>经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常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居 住 地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608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通信地址</w:t>
            </w:r>
          </w:p>
        </w:tc>
        <w:tc>
          <w:tcPr>
            <w:tcW w:w="41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本人手机及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家庭电话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1087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snapToGrid w:val="0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snapToGrid w:val="0"/>
                <w:kern w:val="0"/>
                <w:sz w:val="22"/>
                <w:szCs w:val="22"/>
              </w:rPr>
              <w:t>主要经历</w:t>
            </w:r>
          </w:p>
        </w:tc>
        <w:tc>
          <w:tcPr>
            <w:tcW w:w="83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起止时间        所在学校或单位      职 业              证明人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978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奖惩情况</w:t>
            </w:r>
          </w:p>
        </w:tc>
        <w:tc>
          <w:tcPr>
            <w:tcW w:w="83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奖惩名称        奖惩时间            奖惩单位           奖惩原因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1059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家庭成员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情    况</w:t>
            </w:r>
          </w:p>
        </w:tc>
        <w:tc>
          <w:tcPr>
            <w:tcW w:w="83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称  谓          姓  名              公民身份号码       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1064" w:hRule="atLeast"/>
          <w:jc w:val="center"/>
        </w:trPr>
        <w:tc>
          <w:tcPr>
            <w:tcW w:w="1280" w:type="dxa"/>
            <w:tcBorders>
              <w:top w:val="nil"/>
              <w:left w:val="single" w:color="auto" w:sz="8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主要社会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成员关系</w:t>
            </w:r>
          </w:p>
          <w:p>
            <w:pPr>
              <w:widowControl/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情    况</w:t>
            </w:r>
          </w:p>
        </w:tc>
        <w:tc>
          <w:tcPr>
            <w:tcW w:w="8385" w:type="dxa"/>
            <w:gridSpan w:val="8"/>
            <w:tcBorders>
              <w:top w:val="single" w:color="auto" w:sz="4" w:space="0"/>
              <w:left w:val="nil"/>
              <w:bottom w:val="nil"/>
              <w:right w:val="single" w:color="000000" w:sz="8" w:space="0"/>
            </w:tcBorders>
          </w:tcPr>
          <w:p>
            <w:pPr>
              <w:widowControl/>
              <w:spacing w:line="400" w:lineRule="exact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称  谓          姓  名              公民身份号码       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06" w:type="dxa"/>
          <w:wAfter w:w="68" w:type="dxa"/>
          <w:trHeight w:val="1664" w:hRule="atLeast"/>
          <w:jc w:val="center"/>
        </w:trPr>
        <w:tc>
          <w:tcPr>
            <w:tcW w:w="9665" w:type="dxa"/>
            <w:gridSpan w:val="9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400" w:lineRule="exact"/>
              <w:ind w:firstLine="450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本人承诺以上内容属实，如有隐瞒或者不实，本人自愿承担相关责任。</w:t>
            </w:r>
          </w:p>
          <w:p>
            <w:pPr>
              <w:widowControl/>
              <w:spacing w:line="400" w:lineRule="exact"/>
              <w:ind w:left="3087" w:leftChars="213" w:hanging="2640" w:hangingChars="1200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widowControl/>
              <w:spacing w:line="400" w:lineRule="exact"/>
              <w:ind w:left="3087" w:leftChars="213" w:hanging="2640" w:hangingChars="1200"/>
              <w:jc w:val="lef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本人签名：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1" w:hRule="atLeast"/>
          <w:jc w:val="center"/>
        </w:trPr>
        <w:tc>
          <w:tcPr>
            <w:tcW w:w="1974" w:type="dxa"/>
            <w:gridSpan w:val="3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tabs>
                <w:tab w:val="left" w:pos="1555"/>
              </w:tabs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村（居）委会</w:t>
            </w:r>
          </w:p>
          <w:p>
            <w:pPr>
              <w:tabs>
                <w:tab w:val="left" w:pos="1555"/>
              </w:tabs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或学校考核意见</w:t>
            </w:r>
          </w:p>
        </w:tc>
        <w:tc>
          <w:tcPr>
            <w:tcW w:w="7865" w:type="dxa"/>
            <w:gridSpan w:val="8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400" w:lineRule="exact"/>
              <w:ind w:firstLine="3630" w:firstLineChars="1650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（单位盖章）</w:t>
            </w:r>
          </w:p>
          <w:p>
            <w:pPr>
              <w:tabs>
                <w:tab w:val="left" w:pos="1555"/>
              </w:tabs>
              <w:spacing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负责人签名：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2" w:hRule="atLeast"/>
          <w:jc w:val="center"/>
        </w:trPr>
        <w:tc>
          <w:tcPr>
            <w:tcW w:w="1974" w:type="dxa"/>
            <w:gridSpan w:val="3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1555"/>
              </w:tabs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户籍所在地或</w:t>
            </w:r>
          </w:p>
          <w:p>
            <w:pPr>
              <w:tabs>
                <w:tab w:val="left" w:pos="1555"/>
              </w:tabs>
              <w:spacing w:line="400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常住地公安派出所政治审核意见</w:t>
            </w:r>
          </w:p>
        </w:tc>
        <w:tc>
          <w:tcPr>
            <w:tcW w:w="7865" w:type="dxa"/>
            <w:gridSpan w:val="8"/>
            <w:tcBorders>
              <w:right w:val="single" w:color="auto" w:sz="8" w:space="0"/>
            </w:tcBorders>
          </w:tcPr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pStyle w:val="9"/>
              <w:ind w:left="420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pStyle w:val="2"/>
            </w:pPr>
          </w:p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400" w:lineRule="exact"/>
              <w:ind w:firstLine="3630" w:firstLineChars="1650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（单位盖章）</w:t>
            </w:r>
          </w:p>
          <w:p>
            <w:pPr>
              <w:tabs>
                <w:tab w:val="left" w:pos="1555"/>
              </w:tabs>
              <w:spacing w:afterLines="50" w:line="400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负责人签名：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  <w:jc w:val="center"/>
        </w:trPr>
        <w:tc>
          <w:tcPr>
            <w:tcW w:w="1974" w:type="dxa"/>
            <w:gridSpan w:val="3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tabs>
                <w:tab w:val="left" w:pos="1555"/>
              </w:tabs>
              <w:spacing w:line="576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政治审核</w:t>
            </w:r>
          </w:p>
          <w:p>
            <w:pPr>
              <w:tabs>
                <w:tab w:val="left" w:pos="1555"/>
              </w:tabs>
              <w:spacing w:line="576" w:lineRule="exact"/>
              <w:jc w:val="center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结论意见</w:t>
            </w:r>
          </w:p>
        </w:tc>
        <w:tc>
          <w:tcPr>
            <w:tcW w:w="7865" w:type="dxa"/>
            <w:gridSpan w:val="8"/>
            <w:tcBorders>
              <w:bottom w:val="single" w:color="auto" w:sz="8" w:space="0"/>
              <w:right w:val="single" w:color="auto" w:sz="8" w:space="0"/>
            </w:tcBorders>
          </w:tcPr>
          <w:p>
            <w:pPr>
              <w:tabs>
                <w:tab w:val="left" w:pos="1555"/>
              </w:tabs>
              <w:spacing w:afterLines="50" w:line="576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576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576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  <w:p>
            <w:pPr>
              <w:tabs>
                <w:tab w:val="left" w:pos="1555"/>
              </w:tabs>
              <w:spacing w:afterLines="50" w:line="576" w:lineRule="exact"/>
              <w:ind w:firstLine="3662" w:firstLineChars="1665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（单位盖章）</w:t>
            </w:r>
          </w:p>
          <w:p>
            <w:pPr>
              <w:tabs>
                <w:tab w:val="left" w:pos="1555"/>
              </w:tabs>
              <w:spacing w:afterLines="50" w:line="576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2"/>
                <w:szCs w:val="22"/>
              </w:rPr>
              <w:t>负责人签名：                      年    月    日</w:t>
            </w:r>
          </w:p>
          <w:p>
            <w:pPr>
              <w:tabs>
                <w:tab w:val="left" w:pos="1555"/>
              </w:tabs>
              <w:spacing w:afterLines="50" w:line="576" w:lineRule="exact"/>
              <w:rPr>
                <w:rFonts w:ascii="方正仿宋_GBK" w:hAnsi="方正仿宋_GBK" w:eastAsia="方正仿宋_GBK" w:cs="方正仿宋_GBK"/>
                <w:kern w:val="0"/>
                <w:sz w:val="22"/>
                <w:szCs w:val="22"/>
              </w:rPr>
            </w:pPr>
          </w:p>
        </w:tc>
      </w:tr>
    </w:tbl>
    <w:p>
      <w:pPr>
        <w:spacing w:line="600" w:lineRule="exact"/>
        <w:jc w:val="left"/>
        <w:rPr>
          <w:rFonts w:ascii="方正黑体_GBK" w:hAnsi="Times New Roman" w:eastAsia="方正黑体_GBK" w:cs="Times New Roman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sz w:val="32"/>
          <w:szCs w:val="32"/>
        </w:rPr>
        <w:t>附件5</w:t>
      </w:r>
    </w:p>
    <w:p>
      <w:pPr>
        <w:spacing w:line="6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自愿服从工作地点调配同意书</w:t>
      </w:r>
    </w:p>
    <w:p>
      <w:pPr>
        <w:spacing w:line="600" w:lineRule="exact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本人，户籍地省市（州）县（市、区）/经常居住地省市（州）县（市、区），身份证号：，现报考20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25</w:t>
      </w:r>
      <w:r>
        <w:rPr>
          <w:rFonts w:ascii="Times New Roman" w:hAnsi="Times New Roman" w:eastAsia="方正仿宋_GBK" w:cs="Times New Roman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XX市政府专职消防员XX岗位</w:t>
      </w:r>
      <w:r>
        <w:rPr>
          <w:rFonts w:ascii="Times New Roman" w:hAnsi="Times New Roman" w:eastAsia="方正仿宋_GBK" w:cs="Times New Roman"/>
          <w:sz w:val="32"/>
          <w:szCs w:val="32"/>
        </w:rPr>
        <w:t>。本人已认真阅读《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泸州市消防救援支队关于面向社会招录政府专职消防员的公告</w:t>
      </w:r>
      <w:r>
        <w:rPr>
          <w:rFonts w:ascii="Times New Roman" w:hAnsi="Times New Roman" w:eastAsia="方正仿宋_GBK" w:cs="Times New Roman"/>
          <w:sz w:val="32"/>
          <w:szCs w:val="32"/>
        </w:rPr>
        <w:t>》，同意并接受关于工作地点安排的相关政策规定。本人热爱消防救援事业，自愿作出如下承诺：</w:t>
      </w:r>
    </w:p>
    <w:p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我志愿加入政府专职消防队伍，如被录用，自愿服从录用单位在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泸州市</w:t>
      </w:r>
      <w:r>
        <w:rPr>
          <w:rFonts w:ascii="Times New Roman" w:hAnsi="Times New Roman" w:eastAsia="方正仿宋_GBK" w:cs="Times New Roman"/>
          <w:sz w:val="32"/>
          <w:szCs w:val="32"/>
        </w:rPr>
        <w:t>行政区域范围内调配工作地点。如不服从调配，视为本人自动放弃录用资格，由此造成的后果由本人承担。</w:t>
      </w:r>
    </w:p>
    <w:p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wordWrap w:val="0"/>
        <w:spacing w:line="600" w:lineRule="exact"/>
        <w:ind w:firstLine="640" w:firstLineChars="200"/>
        <w:jc w:val="right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承诺人：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（签名并按手印）</w:t>
      </w:r>
    </w:p>
    <w:p>
      <w:pPr>
        <w:spacing w:line="600" w:lineRule="exact"/>
        <w:ind w:firstLine="640" w:firstLineChars="200"/>
        <w:jc w:val="right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wordWrap w:val="0"/>
        <w:spacing w:line="600" w:lineRule="exact"/>
        <w:ind w:firstLine="640" w:firstLineChars="200"/>
        <w:jc w:val="right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 xml:space="preserve">  </w:t>
      </w:r>
      <w:r>
        <w:rPr>
          <w:rFonts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 xml:space="preserve">  </w:t>
      </w:r>
      <w:r>
        <w:rPr>
          <w:rFonts w:ascii="Times New Roman" w:hAnsi="Times New Roman" w:eastAsia="方正仿宋_GBK" w:cs="Times New Roman"/>
          <w:sz w:val="32"/>
          <w:szCs w:val="32"/>
        </w:rPr>
        <w:t>日</w:t>
      </w:r>
    </w:p>
    <w:p>
      <w:pPr>
        <w:ind w:firstLine="640" w:firstLineChars="200"/>
        <w:rPr>
          <w:rFonts w:ascii="方正仿宋_GBK" w:hAnsi="方正仿宋_GBK" w:eastAsia="方正仿宋_GBK" w:cs="方正仿宋_GBK"/>
          <w:color w:val="FF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2BA4BC1-30AE-433E-9D99-866A63271B38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5D92C4E-94F8-4EF4-8ABE-8EDB8EE0BCA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94EC219-D1E2-423A-AED7-F23AA108EB6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325E2A4C-D8CE-48EB-BD9E-BA7412DB6FD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0DC72B33-7329-4370-A7CB-448DD2D79DF7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6D0340CC-0855-4992-8701-C6E0A4D4978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  <w:embedRegular r:id="rId7" w:fontKey="{D8850C40-3EBF-4963-B680-37C1FC029B31}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8" w:fontKey="{9479F121-AE3B-4C5D-A85F-566B582D1D4E}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  <w:embedRegular r:id="rId9" w:fontKey="{CF352615-2780-42C7-A077-D23FFDBCADD8}"/>
  </w:font>
  <w:font w:name="楷体_GB2312">
    <w:altName w:val="楷体"/>
    <w:panose1 w:val="02010609030001010101"/>
    <w:charset w:val="86"/>
    <w:family w:val="modern"/>
    <w:pitch w:val="default"/>
    <w:sig w:usb0="00000000" w:usb1="00000000" w:usb2="00000000" w:usb3="00000000" w:csb0="00040000" w:csb1="00000000"/>
    <w:embedRegular r:id="rId10" w:fontKey="{DF1F2C48-1981-4A8D-8BE7-FCC56007691A}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11" w:fontKey="{8CA4332B-B405-471E-83E2-AB9AA0DF20C2}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12" w:fontKey="{54909049-5789-466C-B51A-CC0AAF1A4424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3" w:fontKey="{BF25E58B-281C-4C52-BC8E-996F3A87A86F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14" w:fontKey="{4D7B9F00-A79A-477E-AC68-11556BC44964}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15" w:fontKey="{676D1D21-595C-4880-9707-95081DA10BDF}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826F2E"/>
    <w:rsid w:val="4582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5">
    <w:name w:val="大标题"/>
    <w:basedOn w:val="6"/>
    <w:next w:val="7"/>
    <w:qFormat/>
    <w:uiPriority w:val="0"/>
    <w:pPr>
      <w:ind w:firstLine="0" w:firstLineChars="0"/>
      <w:jc w:val="center"/>
      <w:outlineLvl w:val="0"/>
    </w:pPr>
    <w:rPr>
      <w:rFonts w:eastAsia="方正小标宋简体"/>
      <w:sz w:val="44"/>
    </w:rPr>
  </w:style>
  <w:style w:type="paragraph" w:customStyle="1" w:styleId="6">
    <w:name w:val="公文主体"/>
    <w:basedOn w:val="1"/>
    <w:qFormat/>
    <w:uiPriority w:val="0"/>
    <w:pPr>
      <w:spacing w:line="580" w:lineRule="exact"/>
      <w:ind w:firstLine="200" w:firstLineChars="200"/>
    </w:pPr>
    <w:rPr>
      <w:rFonts w:eastAsia="仿宋_GB2312"/>
      <w:sz w:val="32"/>
    </w:rPr>
  </w:style>
  <w:style w:type="paragraph" w:customStyle="1" w:styleId="7">
    <w:name w:val="标题注释"/>
    <w:basedOn w:val="6"/>
    <w:next w:val="8"/>
    <w:qFormat/>
    <w:uiPriority w:val="0"/>
    <w:pPr>
      <w:ind w:firstLine="0" w:firstLineChars="0"/>
      <w:jc w:val="center"/>
      <w:outlineLvl w:val="1"/>
    </w:pPr>
    <w:rPr>
      <w:rFonts w:eastAsia="楷体_GB2312"/>
    </w:rPr>
  </w:style>
  <w:style w:type="paragraph" w:customStyle="1" w:styleId="8">
    <w:name w:val="主送单位"/>
    <w:basedOn w:val="6"/>
    <w:next w:val="6"/>
    <w:qFormat/>
    <w:uiPriority w:val="0"/>
    <w:pPr>
      <w:ind w:firstLine="0" w:firstLineChars="0"/>
      <w:outlineLvl w:val="1"/>
    </w:pPr>
  </w:style>
  <w:style w:type="paragraph" w:customStyle="1" w:styleId="9">
    <w:name w:val="正文首行缩进 21"/>
    <w:basedOn w:val="1"/>
    <w:next w:val="2"/>
    <w:qFormat/>
    <w:uiPriority w:val="0"/>
    <w:pPr>
      <w:ind w:left="200" w:leftChars="200"/>
    </w:pPr>
    <w:rPr>
      <w:rFonts w:ascii="Calibri" w:hAnsi="Calibri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5" Type="http://schemas.openxmlformats.org/officeDocument/2006/relationships/font" Target="fonts/font15.odttf"/><Relationship Id="rId14" Type="http://schemas.openxmlformats.org/officeDocument/2006/relationships/font" Target="fonts/font14.odttf"/><Relationship Id="rId13" Type="http://schemas.openxmlformats.org/officeDocument/2006/relationships/font" Target="fonts/font13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2025-09-28T09:18:00Z</dcterms:created>
  <dc:creator>死海文书</dc:creator>
  <cp:lastModifiedBy>死海文书</cp:lastModifiedBy>
  <dcterms:modified xsi:type="dcterms:W3CDTF">2025-09-28T09:19:19Z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  <property fmtid="{D5CDD505-2E9C-101B-9397-08002B2CF9AE}" pid="3" name="KSOSaveFontToCloudKey">
    <vt:lpwstr>368851853_embed</vt:lpwstr>
  </property>
</Properties>
</file>