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Style w:val="5"/>
          <w:rFonts w:hint="eastAsia" w:ascii="黑体" w:hAnsi="黑体" w:eastAsia="黑体" w:cs="黑体"/>
          <w:b w:val="0"/>
          <w:bCs w:val="0"/>
          <w:sz w:val="32"/>
          <w:szCs w:val="32"/>
          <w:lang w:val="en-US" w:eastAsia="zh-CN"/>
        </w:rPr>
      </w:pPr>
      <w:r>
        <w:rPr>
          <w:rStyle w:val="5"/>
          <w:rFonts w:hint="eastAsia" w:ascii="黑体" w:hAnsi="黑体" w:eastAsia="黑体" w:cs="黑体"/>
          <w:b w:val="0"/>
          <w:bCs w:val="0"/>
          <w:sz w:val="32"/>
          <w:szCs w:val="32"/>
          <w:lang w:eastAsia="zh-CN"/>
        </w:rPr>
        <w:t>附件</w:t>
      </w:r>
      <w:r>
        <w:rPr>
          <w:rStyle w:val="5"/>
          <w:rFonts w:hint="eastAsia" w:ascii="黑体" w:hAnsi="黑体" w:eastAsia="黑体" w:cs="黑体"/>
          <w:b w:val="0"/>
          <w:bCs w:val="0"/>
          <w:sz w:val="32"/>
          <w:szCs w:val="32"/>
          <w:lang w:val="en-US" w:eastAsia="zh-CN"/>
        </w:rPr>
        <w:t>1</w:t>
      </w:r>
    </w:p>
    <w:p>
      <w:pPr>
        <w:spacing w:line="480" w:lineRule="exact"/>
        <w:jc w:val="center"/>
        <w:rPr>
          <w:rFonts w:hint="eastAsia" w:ascii="方正小标宋_GBK" w:hAnsi="方正小标宋_GBK" w:eastAsia="方正小标宋_GBK" w:cs="方正小标宋_GBK"/>
          <w:b w:val="0"/>
          <w:bCs w:val="0"/>
          <w:sz w:val="32"/>
          <w:szCs w:val="32"/>
        </w:rPr>
      </w:pPr>
      <w:r>
        <w:rPr>
          <w:rStyle w:val="5"/>
          <w:rFonts w:hint="eastAsia" w:ascii="方正小标宋_GBK" w:hAnsi="方正小标宋_GBK" w:eastAsia="方正小标宋_GBK" w:cs="方正小标宋_GBK"/>
          <w:b w:val="0"/>
          <w:bCs w:val="0"/>
          <w:sz w:val="32"/>
          <w:szCs w:val="32"/>
        </w:rPr>
        <w:t>宁波市</w:t>
      </w:r>
      <w:r>
        <w:rPr>
          <w:rFonts w:hint="eastAsia" w:ascii="方正小标宋_GBK" w:hAnsi="方正小标宋_GBK" w:eastAsia="方正小标宋_GBK" w:cs="方正小标宋_GBK"/>
          <w:b w:val="0"/>
          <w:bCs w:val="0"/>
          <w:sz w:val="32"/>
          <w:szCs w:val="32"/>
        </w:rPr>
        <w:t>卫生健康委直属事业单位成都专场公开招聘岗位</w:t>
      </w:r>
    </w:p>
    <w:tbl>
      <w:tblPr>
        <w:tblStyle w:val="3"/>
        <w:tblW w:w="10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1"/>
        <w:gridCol w:w="1318"/>
        <w:gridCol w:w="701"/>
        <w:gridCol w:w="1232"/>
        <w:gridCol w:w="3215"/>
        <w:gridCol w:w="510"/>
        <w:gridCol w:w="1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14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color w:val="auto"/>
                <w:sz w:val="20"/>
              </w:rPr>
            </w:pPr>
            <w:r>
              <w:rPr>
                <w:rFonts w:hint="default" w:ascii="Times New Roman" w:hAnsi="Times New Roman" w:cs="Times New Roman"/>
                <w:b/>
                <w:color w:val="auto"/>
                <w:sz w:val="20"/>
              </w:rPr>
              <w:t>招聘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color w:val="auto"/>
                <w:sz w:val="20"/>
              </w:rPr>
            </w:pPr>
            <w:r>
              <w:rPr>
                <w:rFonts w:hint="default" w:ascii="Times New Roman" w:hAnsi="Times New Roman" w:cs="Times New Roman"/>
                <w:b/>
                <w:color w:val="auto"/>
                <w:sz w:val="20"/>
              </w:rPr>
              <w:t>单位</w:t>
            </w:r>
          </w:p>
        </w:tc>
        <w:tc>
          <w:tcPr>
            <w:tcW w:w="13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color w:val="auto"/>
                <w:sz w:val="20"/>
              </w:rPr>
            </w:pPr>
            <w:r>
              <w:rPr>
                <w:rFonts w:hint="default" w:ascii="Times New Roman" w:hAnsi="Times New Roman" w:cs="Times New Roman"/>
                <w:b/>
                <w:color w:val="auto"/>
                <w:sz w:val="20"/>
              </w:rPr>
              <w:t>招聘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color w:val="auto"/>
                <w:sz w:val="20"/>
              </w:rPr>
            </w:pPr>
            <w:r>
              <w:rPr>
                <w:rFonts w:hint="default" w:ascii="Times New Roman" w:hAnsi="Times New Roman" w:cs="Times New Roman"/>
                <w:b/>
                <w:color w:val="auto"/>
                <w:sz w:val="20"/>
              </w:rPr>
              <w:t>岗位</w:t>
            </w:r>
          </w:p>
        </w:tc>
        <w:tc>
          <w:tcPr>
            <w:tcW w:w="7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color w:val="auto"/>
                <w:sz w:val="20"/>
              </w:rPr>
            </w:pPr>
            <w:r>
              <w:rPr>
                <w:rFonts w:hint="default" w:ascii="Times New Roman" w:hAnsi="Times New Roman" w:cs="Times New Roman"/>
                <w:b/>
                <w:color w:val="auto"/>
                <w:sz w:val="20"/>
              </w:rPr>
              <w:t>人数</w:t>
            </w:r>
          </w:p>
        </w:tc>
        <w:tc>
          <w:tcPr>
            <w:tcW w:w="12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color w:val="auto"/>
                <w:sz w:val="20"/>
              </w:rPr>
            </w:pPr>
            <w:r>
              <w:rPr>
                <w:rFonts w:hint="default" w:ascii="Times New Roman" w:hAnsi="Times New Roman" w:cs="Times New Roman"/>
                <w:b/>
                <w:color w:val="auto"/>
                <w:sz w:val="20"/>
              </w:rPr>
              <w:t>岗位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color w:val="auto"/>
                <w:sz w:val="20"/>
              </w:rPr>
            </w:pPr>
            <w:r>
              <w:rPr>
                <w:rFonts w:hint="default" w:ascii="Times New Roman" w:hAnsi="Times New Roman" w:cs="Times New Roman"/>
                <w:b/>
                <w:color w:val="auto"/>
                <w:sz w:val="20"/>
              </w:rPr>
              <w:t>职责</w:t>
            </w:r>
          </w:p>
        </w:tc>
        <w:tc>
          <w:tcPr>
            <w:tcW w:w="32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color w:val="auto"/>
                <w:sz w:val="20"/>
              </w:rPr>
            </w:pPr>
            <w:r>
              <w:rPr>
                <w:rFonts w:hint="default" w:ascii="Times New Roman" w:hAnsi="Times New Roman" w:cs="Times New Roman"/>
                <w:b/>
                <w:color w:val="auto"/>
                <w:sz w:val="20"/>
              </w:rPr>
              <w:t>招聘专业及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color w:val="auto"/>
                <w:sz w:val="20"/>
              </w:rPr>
            </w:pPr>
            <w:r>
              <w:rPr>
                <w:rFonts w:hint="default" w:ascii="Times New Roman" w:hAnsi="Times New Roman" w:cs="Times New Roman"/>
                <w:b/>
                <w:color w:val="auto"/>
                <w:sz w:val="20"/>
              </w:rPr>
              <w:t>学历（学位）要求</w:t>
            </w:r>
          </w:p>
        </w:tc>
        <w:tc>
          <w:tcPr>
            <w:tcW w:w="5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color w:val="auto"/>
                <w:sz w:val="20"/>
              </w:rPr>
            </w:pPr>
            <w:r>
              <w:rPr>
                <w:rFonts w:hint="default" w:ascii="Times New Roman" w:hAnsi="Times New Roman" w:cs="Times New Roman"/>
                <w:b/>
                <w:color w:val="auto"/>
                <w:sz w:val="20"/>
              </w:rPr>
              <w:t>招聘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color w:val="auto"/>
                <w:sz w:val="20"/>
              </w:rPr>
            </w:pPr>
            <w:r>
              <w:rPr>
                <w:rFonts w:hint="default" w:ascii="Times New Roman" w:hAnsi="Times New Roman" w:cs="Times New Roman"/>
                <w:b/>
                <w:color w:val="auto"/>
                <w:sz w:val="20"/>
              </w:rPr>
              <w:t>范围</w:t>
            </w:r>
          </w:p>
        </w:tc>
        <w:tc>
          <w:tcPr>
            <w:tcW w:w="174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color w:val="auto"/>
                <w:sz w:val="20"/>
              </w:rPr>
            </w:pPr>
            <w:r>
              <w:rPr>
                <w:rFonts w:hint="default" w:ascii="Times New Roman" w:hAnsi="Times New Roman" w:cs="Times New Roman"/>
                <w:b/>
                <w:color w:val="auto"/>
                <w:sz w:val="20"/>
              </w:rPr>
              <w:t>其他资格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cs="Times New Roman"/>
                <w:b/>
                <w:color w:val="auto"/>
                <w:sz w:val="20"/>
              </w:rPr>
            </w:pPr>
            <w:r>
              <w:rPr>
                <w:rFonts w:hint="default" w:ascii="Times New Roman" w:hAnsi="Times New Roman" w:cs="Times New Roman"/>
                <w:b/>
                <w:color w:val="auto"/>
                <w:sz w:val="20"/>
              </w:rPr>
              <w:t>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宁波市医疗中心李惠利医院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w:t>
            </w:r>
            <w:r>
              <w:rPr>
                <w:rFonts w:hint="default" w:ascii="Times New Roman" w:hAnsi="Times New Roman" w:cs="Times New Roman"/>
                <w:color w:val="auto"/>
                <w:kern w:val="0"/>
                <w:sz w:val="18"/>
                <w:szCs w:val="18"/>
              </w:rPr>
              <w:t>36</w:t>
            </w:r>
            <w:r>
              <w:rPr>
                <w:rFonts w:hint="default" w:ascii="Times New Roman" w:hAnsi="Times New Roman" w:eastAsia="宋体" w:cs="Times New Roman"/>
                <w:color w:val="auto"/>
                <w:kern w:val="0"/>
                <w:sz w:val="18"/>
                <w:szCs w:val="18"/>
              </w:rPr>
              <w:t>名）</w:t>
            </w: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肝胆胰外科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各科日常诊断、治疗、教学、科研等工作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普通外科学专业；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全国范围</w:t>
            </w:r>
          </w:p>
        </w:tc>
        <w:tc>
          <w:tcPr>
            <w:tcW w:w="17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202</w:t>
            </w:r>
            <w:r>
              <w:rPr>
                <w:rFonts w:hint="default" w:ascii="Times New Roman" w:hAnsi="Times New Roman" w:eastAsia="宋体" w:cs="Times New Roman"/>
                <w:color w:val="auto"/>
                <w:kern w:val="0"/>
                <w:sz w:val="18"/>
                <w:szCs w:val="18"/>
                <w:lang w:val="en-US" w:eastAsia="zh-CN"/>
              </w:rPr>
              <w:t>6</w:t>
            </w:r>
            <w:r>
              <w:rPr>
                <w:rFonts w:hint="default" w:ascii="Times New Roman" w:hAnsi="Times New Roman" w:eastAsia="宋体" w:cs="Times New Roman"/>
                <w:color w:val="auto"/>
                <w:kern w:val="0"/>
                <w:sz w:val="18"/>
                <w:szCs w:val="18"/>
              </w:rPr>
              <w:t>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泌尿外科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泌尿外科学专业；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胸外科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胸外科学专业；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心脏大血管外科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胸外科学</w:t>
            </w:r>
            <w:r>
              <w:rPr>
                <w:rFonts w:hint="default" w:ascii="Times New Roman" w:hAnsi="Times New Roman" w:eastAsia="宋体" w:cs="Times New Roman"/>
                <w:color w:val="auto"/>
                <w:kern w:val="0"/>
                <w:sz w:val="18"/>
                <w:szCs w:val="18"/>
                <w:lang w:eastAsia="zh-CN"/>
              </w:rPr>
              <w:t>、</w:t>
            </w:r>
            <w:r>
              <w:rPr>
                <w:rFonts w:hint="default" w:ascii="Times New Roman" w:hAnsi="Times New Roman" w:eastAsia="宋体" w:cs="Times New Roman"/>
                <w:color w:val="auto"/>
                <w:kern w:val="0"/>
                <w:sz w:val="18"/>
                <w:szCs w:val="18"/>
                <w:lang w:val="en-US" w:eastAsia="zh-CN"/>
              </w:rPr>
              <w:t>心脏大血管外科学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骨科（关节与运动医学）</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骨外科学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创伤外科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骨外科学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结直肠外科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普通外科学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甲状腺外科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普通外科学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胃肠外科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普通外科学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神经外科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神经外科学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妇科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妇产科学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耳鼻喉头颈外科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耳鼻咽喉头颈外科学专业；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口腔科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口腔医学</w:t>
            </w:r>
            <w:r>
              <w:rPr>
                <w:rFonts w:hint="default" w:ascii="Times New Roman" w:hAnsi="Times New Roman" w:eastAsia="宋体" w:cs="Times New Roman"/>
                <w:color w:val="auto"/>
                <w:kern w:val="0"/>
                <w:sz w:val="18"/>
                <w:szCs w:val="18"/>
                <w:lang w:eastAsia="zh-CN"/>
              </w:rPr>
              <w:t>（</w:t>
            </w:r>
            <w:r>
              <w:rPr>
                <w:rFonts w:hint="default" w:ascii="Times New Roman" w:hAnsi="Times New Roman" w:eastAsia="宋体" w:cs="Times New Roman"/>
                <w:color w:val="auto"/>
                <w:kern w:val="0"/>
                <w:sz w:val="18"/>
                <w:szCs w:val="18"/>
                <w:lang w:val="en-US" w:eastAsia="zh-CN"/>
              </w:rPr>
              <w:t>颌面外科）</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眼科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眼</w:t>
            </w:r>
            <w:r>
              <w:rPr>
                <w:rFonts w:hint="default" w:ascii="Times New Roman" w:hAnsi="Times New Roman" w:eastAsia="宋体" w:cs="Times New Roman"/>
                <w:color w:val="auto"/>
                <w:kern w:val="0"/>
                <w:sz w:val="18"/>
                <w:szCs w:val="18"/>
              </w:rPr>
              <w:t>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肾内科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肾脏病学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血液内科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血液病学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风湿免疫科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风湿免疫学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神经内科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神经病学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消化内科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消化内科学专业；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心血管内科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心血管内科学</w:t>
            </w:r>
            <w:r>
              <w:rPr>
                <w:rFonts w:hint="default" w:ascii="Times New Roman" w:hAnsi="Times New Roman" w:eastAsia="宋体" w:cs="Times New Roman"/>
                <w:color w:val="auto"/>
                <w:kern w:val="0"/>
                <w:sz w:val="18"/>
                <w:szCs w:val="18"/>
                <w:lang w:val="en-US" w:eastAsia="zh-CN"/>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呼吸内科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呼吸内科学专业；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康复医学科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康复医学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重症医学科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重症医学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皮肤科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皮肤病与性病学专业；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医学影像科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eastAsia" w:ascii="Times New Roman" w:hAnsi="Times New Roman" w:eastAsia="宋体" w:cs="Times New Roman"/>
                <w:color w:val="auto"/>
                <w:kern w:val="0"/>
                <w:sz w:val="18"/>
                <w:szCs w:val="18"/>
                <w:lang w:val="en-US" w:eastAsia="zh-CN" w:bidi="ar-SA"/>
              </w:rPr>
            </w:pPr>
            <w:r>
              <w:rPr>
                <w:rFonts w:hint="eastAsia" w:ascii="Times New Roman" w:hAnsi="Times New Roman" w:eastAsia="宋体" w:cs="Times New Roman"/>
                <w:color w:val="auto"/>
                <w:kern w:val="0"/>
                <w:sz w:val="18"/>
                <w:szCs w:val="18"/>
                <w:lang w:val="en-US" w:eastAsia="zh-CN" w:bidi="ar-SA"/>
              </w:rPr>
              <w:t>各科日常诊断、教学、科研等工作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临床医学、影像医学与核医学</w:t>
            </w:r>
            <w:r>
              <w:rPr>
                <w:rFonts w:hint="default" w:ascii="Times New Roman" w:hAnsi="Times New Roman" w:eastAsia="宋体" w:cs="Times New Roman"/>
                <w:color w:val="auto"/>
                <w:kern w:val="0"/>
                <w:sz w:val="18"/>
                <w:szCs w:val="18"/>
                <w:lang w:eastAsia="zh-CN"/>
              </w:rPr>
              <w:t>、</w:t>
            </w:r>
            <w:r>
              <w:rPr>
                <w:rFonts w:hint="default" w:ascii="Times New Roman" w:hAnsi="Times New Roman" w:eastAsia="宋体" w:cs="Times New Roman"/>
                <w:color w:val="auto"/>
                <w:kern w:val="0"/>
                <w:sz w:val="18"/>
                <w:szCs w:val="18"/>
                <w:lang w:val="en-US" w:eastAsia="zh-CN"/>
              </w:rPr>
              <w:t>放射医学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麻醉科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cs="Times New Roman"/>
                <w:color w:val="auto"/>
                <w:kern w:val="0"/>
                <w:sz w:val="18"/>
                <w:szCs w:val="18"/>
                <w:highlight w:val="none"/>
                <w:lang w:eastAsia="zh-CN"/>
              </w:rPr>
              <w:t>2</w:t>
            </w:r>
          </w:p>
        </w:tc>
        <w:tc>
          <w:tcPr>
            <w:tcW w:w="1232" w:type="dxa"/>
            <w:vMerge w:val="restart"/>
            <w:tcBorders>
              <w:top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kern w:val="0"/>
                <w:sz w:val="18"/>
                <w:szCs w:val="18"/>
                <w:highlight w:val="none"/>
                <w:lang w:val="en-US" w:eastAsia="zh-CN" w:bidi="ar-SA"/>
              </w:rPr>
              <w:t>各科日常诊断、治疗、教学、科研等工作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麻醉学专业；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超声科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cs="Times New Roman"/>
                <w:color w:val="auto"/>
                <w:kern w:val="0"/>
                <w:sz w:val="18"/>
                <w:szCs w:val="18"/>
                <w:highlight w:val="none"/>
                <w:lang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eastAsia" w:ascii="Times New Roman" w:hAnsi="Times New Roman" w:eastAsia="宋体" w:cs="Times New Roman"/>
                <w:color w:val="auto"/>
                <w:kern w:val="0"/>
                <w:sz w:val="18"/>
                <w:szCs w:val="18"/>
                <w:highlight w:val="none"/>
                <w:lang w:val="en-US" w:eastAsia="zh-CN" w:bidi="ar-SA"/>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临床医学、影像医学与核医学、超声医学专业；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护理</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cs="Times New Roman"/>
                <w:color w:val="auto"/>
                <w:kern w:val="0"/>
                <w:sz w:val="18"/>
                <w:szCs w:val="18"/>
                <w:highlight w:val="none"/>
                <w:lang w:eastAsia="zh-CN"/>
              </w:rPr>
              <w:t>2</w:t>
            </w:r>
          </w:p>
        </w:tc>
        <w:tc>
          <w:tcPr>
            <w:tcW w:w="1232"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lang w:val="en-US" w:eastAsia="zh-CN" w:bidi="ar-SA"/>
              </w:rPr>
              <w:t>承担医院日常护理、管理工作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护理学专业；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宁波</w:t>
            </w:r>
            <w:r>
              <w:rPr>
                <w:rFonts w:hint="default" w:ascii="Times New Roman" w:hAnsi="Times New Roman" w:eastAsia="宋体" w:cs="Times New Roman"/>
                <w:color w:val="auto"/>
                <w:kern w:val="0"/>
                <w:sz w:val="18"/>
                <w:szCs w:val="18"/>
                <w:lang w:val="en-US" w:eastAsia="zh-CN"/>
              </w:rPr>
              <w:t>大学附属第一医院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（107名）</w:t>
            </w: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心血管内科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（含CICU、CCU、省重实验室）</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4</w:t>
            </w:r>
          </w:p>
        </w:tc>
        <w:tc>
          <w:tcPr>
            <w:tcW w:w="123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各科日常诊断、治疗、教学、科研等工作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心血管内科学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全国范围</w:t>
            </w:r>
          </w:p>
        </w:tc>
        <w:tc>
          <w:tcPr>
            <w:tcW w:w="17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202</w:t>
            </w:r>
            <w:r>
              <w:rPr>
                <w:rFonts w:hint="default" w:ascii="Times New Roman" w:hAnsi="Times New Roman" w:cs="Times New Roman"/>
                <w:color w:val="auto"/>
                <w:kern w:val="0"/>
                <w:sz w:val="18"/>
                <w:szCs w:val="18"/>
              </w:rPr>
              <w:t>6</w:t>
            </w:r>
            <w:r>
              <w:rPr>
                <w:rFonts w:hint="default" w:ascii="Times New Roman" w:hAnsi="Times New Roman" w:eastAsia="宋体" w:cs="Times New Roman"/>
                <w:color w:val="auto"/>
                <w:kern w:val="0"/>
                <w:sz w:val="18"/>
                <w:szCs w:val="18"/>
              </w:rPr>
              <w:t>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消化内科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消化内科学专业；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血液内科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3</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血液病学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呼吸与危重症医学科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eastAsia="zh-CN"/>
              </w:rPr>
              <w:t>呼吸病学</w:t>
            </w:r>
            <w:r>
              <w:rPr>
                <w:rFonts w:hint="default" w:ascii="Times New Roman" w:hAnsi="Times New Roman" w:eastAsia="宋体" w:cs="Times New Roman"/>
                <w:color w:val="auto"/>
                <w:kern w:val="0"/>
                <w:sz w:val="18"/>
                <w:szCs w:val="18"/>
                <w:lang w:val="en-US" w:eastAsia="zh-CN"/>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感染科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内科学</w:t>
            </w:r>
            <w:r>
              <w:rPr>
                <w:rFonts w:hint="default" w:ascii="Times New Roman" w:hAnsi="Times New Roman" w:eastAsia="宋体" w:cs="Times New Roman"/>
                <w:color w:val="auto"/>
                <w:kern w:val="0"/>
                <w:sz w:val="18"/>
                <w:szCs w:val="18"/>
                <w:lang w:val="en-US" w:eastAsia="zh-CN"/>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重症医学科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临床医学专业；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肿瘤放化疗科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eastAsia="zh-CN"/>
              </w:rPr>
            </w:pPr>
            <w:r>
              <w:rPr>
                <w:rFonts w:hint="default" w:ascii="Times New Roman" w:hAnsi="Times New Roman" w:cs="Times New Roman"/>
                <w:color w:val="auto"/>
                <w:kern w:val="0"/>
                <w:sz w:val="18"/>
                <w:szCs w:val="18"/>
              </w:rPr>
              <w:t>肿瘤放化疗学</w:t>
            </w:r>
            <w:r>
              <w:rPr>
                <w:rFonts w:hint="default" w:ascii="Times New Roman" w:hAnsi="Times New Roman" w:eastAsia="宋体" w:cs="Times New Roman"/>
                <w:color w:val="auto"/>
                <w:kern w:val="0"/>
                <w:sz w:val="18"/>
                <w:szCs w:val="18"/>
              </w:rPr>
              <w:t>专业</w:t>
            </w:r>
            <w:r>
              <w:rPr>
                <w:rFonts w:hint="default" w:ascii="Times New Roman" w:hAnsi="Times New Roman" w:eastAsia="宋体" w:cs="Times New Roman"/>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心身医学科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rPr>
              <w:t>精神病与精神卫生</w:t>
            </w:r>
            <w:r>
              <w:rPr>
                <w:rFonts w:hint="default" w:ascii="Times New Roman" w:hAnsi="Times New Roman" w:cs="Times New Roman"/>
                <w:color w:val="auto"/>
                <w:kern w:val="0"/>
                <w:sz w:val="18"/>
                <w:szCs w:val="18"/>
              </w:rPr>
              <w:t>学</w:t>
            </w:r>
            <w:r>
              <w:rPr>
                <w:rFonts w:hint="default" w:ascii="Times New Roman" w:hAnsi="Times New Roman" w:eastAsia="宋体" w:cs="Times New Roman"/>
                <w:color w:val="auto"/>
                <w:kern w:val="0"/>
                <w:sz w:val="18"/>
                <w:szCs w:val="18"/>
              </w:rPr>
              <w:t>专业</w:t>
            </w:r>
            <w:r>
              <w:rPr>
                <w:rFonts w:hint="default" w:ascii="Times New Roman" w:hAnsi="Times New Roman" w:eastAsia="宋体" w:cs="Times New Roman"/>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肾内科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3</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肾脏病学专业；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内分泌科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内分泌与代谢病学专业；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风湿免疫科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eastAsia="zh-CN"/>
              </w:rPr>
              <w:t>风湿免疫学</w:t>
            </w:r>
            <w:r>
              <w:rPr>
                <w:rFonts w:hint="default" w:ascii="Times New Roman" w:hAnsi="Times New Roman" w:eastAsia="宋体" w:cs="Times New Roman"/>
                <w:color w:val="auto"/>
                <w:kern w:val="0"/>
                <w:sz w:val="18"/>
                <w:szCs w:val="18"/>
                <w:lang w:val="en-US" w:eastAsia="zh-CN"/>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全科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全科医学专业；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老年科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eastAsia="zh-CN"/>
              </w:rPr>
              <w:t>老年</w:t>
            </w:r>
            <w:r>
              <w:rPr>
                <w:rFonts w:hint="default" w:ascii="Times New Roman" w:hAnsi="Times New Roman" w:eastAsia="宋体" w:cs="Times New Roman"/>
                <w:color w:val="auto"/>
                <w:kern w:val="0"/>
                <w:sz w:val="18"/>
                <w:szCs w:val="18"/>
                <w:lang w:val="en-US" w:eastAsia="zh-CN"/>
              </w:rPr>
              <w:t>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泌尿外科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泌尿外科学专业；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神经外科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神经外科学专业；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脑血管中心</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神经病学、神经外科学专业；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神经内科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3</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神经病学专业；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骨科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6</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骨科学专业；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整形美容外科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rPr>
              <w:t>外科学（整形外科方向）、整形外科</w:t>
            </w:r>
            <w:r>
              <w:rPr>
                <w:rFonts w:hint="default" w:ascii="Times New Roman" w:hAnsi="Times New Roman" w:cs="Times New Roman"/>
                <w:color w:val="auto"/>
                <w:kern w:val="0"/>
                <w:sz w:val="18"/>
                <w:szCs w:val="18"/>
              </w:rPr>
              <w:t>学</w:t>
            </w:r>
            <w:r>
              <w:rPr>
                <w:rFonts w:hint="default" w:ascii="Times New Roman" w:hAnsi="Times New Roman" w:eastAsia="宋体" w:cs="Times New Roman"/>
                <w:color w:val="auto"/>
                <w:kern w:val="0"/>
                <w:sz w:val="18"/>
                <w:szCs w:val="18"/>
              </w:rPr>
              <w:t>专业</w:t>
            </w:r>
            <w:r>
              <w:rPr>
                <w:rFonts w:hint="default" w:ascii="Times New Roman" w:hAnsi="Times New Roman" w:eastAsia="宋体" w:cs="Times New Roman"/>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创面修复外科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eastAsia="zh-CN"/>
              </w:rPr>
              <w:t>骨外科学、整形外科学、创伤外科学</w:t>
            </w:r>
            <w:r>
              <w:rPr>
                <w:rFonts w:hint="default" w:ascii="Times New Roman" w:hAnsi="Times New Roman" w:eastAsia="宋体" w:cs="Times New Roman"/>
                <w:color w:val="auto"/>
                <w:kern w:val="0"/>
                <w:sz w:val="18"/>
                <w:szCs w:val="18"/>
                <w:lang w:val="en-US" w:eastAsia="zh-CN"/>
              </w:rPr>
              <w:t>等专业；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肝胆胰疝外科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结直肠肛门外科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甲乳外科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胸外科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心胸外科学专业；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心脏血管外科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心胸外科学（心脏血管方向）专业；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介入科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rPr>
              <w:t>血管外科</w:t>
            </w:r>
            <w:r>
              <w:rPr>
                <w:rFonts w:hint="default" w:ascii="Times New Roman" w:hAnsi="Times New Roman" w:cs="Times New Roman"/>
                <w:color w:val="auto"/>
                <w:kern w:val="0"/>
                <w:sz w:val="18"/>
                <w:szCs w:val="18"/>
              </w:rPr>
              <w:t>学</w:t>
            </w:r>
            <w:r>
              <w:rPr>
                <w:rFonts w:hint="default" w:ascii="Times New Roman" w:hAnsi="Times New Roman" w:eastAsia="宋体" w:cs="Times New Roman"/>
                <w:color w:val="auto"/>
                <w:kern w:val="0"/>
                <w:sz w:val="18"/>
                <w:szCs w:val="18"/>
              </w:rPr>
              <w:t>专业</w:t>
            </w:r>
            <w:r>
              <w:rPr>
                <w:rFonts w:hint="default" w:ascii="Times New Roman" w:hAnsi="Times New Roman" w:eastAsia="宋体" w:cs="Times New Roman"/>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皮肤科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皮肤病与性病学专业；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麻醉学</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麻醉学专业；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疼痛科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麻醉</w:t>
            </w:r>
            <w:r>
              <w:rPr>
                <w:rFonts w:hint="default" w:ascii="Times New Roman" w:hAnsi="Times New Roman" w:eastAsia="宋体" w:cs="Times New Roman"/>
                <w:color w:val="auto"/>
                <w:kern w:val="0"/>
                <w:sz w:val="18"/>
                <w:szCs w:val="18"/>
                <w:lang w:val="en-US" w:eastAsia="zh-CN"/>
              </w:rPr>
              <w:t>学专业</w:t>
            </w:r>
            <w:r>
              <w:rPr>
                <w:rFonts w:hint="default" w:ascii="Times New Roman" w:hAnsi="Times New Roman" w:cs="Times New Roman"/>
                <w:color w:val="auto"/>
                <w:kern w:val="0"/>
                <w:sz w:val="18"/>
                <w:szCs w:val="18"/>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中医科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3</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中</w:t>
            </w:r>
            <w:r>
              <w:rPr>
                <w:rFonts w:hint="default" w:ascii="Times New Roman" w:hAnsi="Times New Roman" w:cs="Times New Roman"/>
                <w:color w:val="auto"/>
                <w:kern w:val="0"/>
                <w:sz w:val="18"/>
                <w:szCs w:val="18"/>
              </w:rPr>
              <w:t>医学</w:t>
            </w:r>
            <w:r>
              <w:rPr>
                <w:rFonts w:hint="default" w:ascii="Times New Roman" w:hAnsi="Times New Roman" w:eastAsia="宋体" w:cs="Times New Roman"/>
                <w:color w:val="auto"/>
                <w:kern w:val="0"/>
                <w:sz w:val="18"/>
                <w:szCs w:val="18"/>
                <w:lang w:val="en-US" w:eastAsia="zh-CN"/>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儿科（含新生儿科）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eastAsia="zh-CN"/>
              </w:rPr>
              <w:t>儿内科学、儿外科学</w:t>
            </w:r>
            <w:r>
              <w:rPr>
                <w:rFonts w:hint="default" w:ascii="Times New Roman" w:hAnsi="Times New Roman" w:eastAsia="宋体" w:cs="Times New Roman"/>
                <w:color w:val="auto"/>
                <w:kern w:val="0"/>
                <w:sz w:val="18"/>
                <w:szCs w:val="18"/>
                <w:lang w:val="en-US" w:eastAsia="zh-CN"/>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妇科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4</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妇产科学</w:t>
            </w:r>
            <w:r>
              <w:rPr>
                <w:rFonts w:hint="default" w:ascii="Times New Roman" w:hAnsi="Times New Roman" w:eastAsia="宋体" w:cs="Times New Roman"/>
                <w:color w:val="auto"/>
                <w:kern w:val="0"/>
                <w:sz w:val="18"/>
                <w:szCs w:val="18"/>
                <w:lang w:val="en-US" w:eastAsia="zh-CN"/>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产科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妇产科学</w:t>
            </w:r>
            <w:r>
              <w:rPr>
                <w:rFonts w:hint="default" w:ascii="Times New Roman" w:hAnsi="Times New Roman" w:eastAsia="宋体" w:cs="Times New Roman"/>
                <w:color w:val="auto"/>
                <w:kern w:val="0"/>
                <w:sz w:val="18"/>
                <w:szCs w:val="18"/>
                <w:lang w:val="en-US" w:eastAsia="zh-CN"/>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生殖医学中心</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妇产科学</w:t>
            </w:r>
            <w:r>
              <w:rPr>
                <w:rFonts w:hint="default" w:ascii="Times New Roman" w:hAnsi="Times New Roman" w:cs="Times New Roman"/>
                <w:color w:val="auto"/>
                <w:kern w:val="0"/>
                <w:sz w:val="18"/>
                <w:szCs w:val="18"/>
              </w:rPr>
              <w:t>、生殖医学</w:t>
            </w:r>
            <w:r>
              <w:rPr>
                <w:rFonts w:hint="default" w:ascii="Times New Roman" w:hAnsi="Times New Roman" w:eastAsia="宋体" w:cs="Times New Roman"/>
                <w:color w:val="auto"/>
                <w:kern w:val="0"/>
                <w:sz w:val="18"/>
                <w:szCs w:val="18"/>
                <w:lang w:val="en-US" w:eastAsia="zh-CN"/>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耳鼻咽喉头颈外科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耳鼻咽喉头颈外科学专业；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眼科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眼科学</w:t>
            </w:r>
            <w:r>
              <w:rPr>
                <w:rFonts w:hint="default" w:ascii="Times New Roman" w:hAnsi="Times New Roman" w:eastAsia="宋体" w:cs="Times New Roman"/>
                <w:color w:val="auto"/>
                <w:kern w:val="0"/>
                <w:sz w:val="18"/>
                <w:szCs w:val="18"/>
                <w:lang w:val="en-US" w:eastAsia="zh-CN"/>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口腔科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3</w:t>
            </w:r>
          </w:p>
        </w:tc>
        <w:tc>
          <w:tcPr>
            <w:tcW w:w="1232" w:type="dxa"/>
            <w:vMerge w:val="continue"/>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口腔医学专业；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影像科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restar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各科日常诊断、教学、科研等工作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eastAsia="zh-CN"/>
              </w:rPr>
              <w:t>影像医学与核医学、放射影像学</w:t>
            </w:r>
            <w:r>
              <w:rPr>
                <w:rFonts w:hint="default" w:ascii="Times New Roman" w:hAnsi="Times New Roman" w:eastAsia="宋体" w:cs="Times New Roman"/>
                <w:color w:val="auto"/>
                <w:kern w:val="0"/>
                <w:sz w:val="18"/>
                <w:szCs w:val="18"/>
                <w:lang w:val="en-US" w:eastAsia="zh-CN"/>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超声医学科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超声医学</w:t>
            </w:r>
            <w:r>
              <w:rPr>
                <w:rFonts w:hint="default" w:ascii="Times New Roman" w:hAnsi="Times New Roman" w:cs="Times New Roman"/>
                <w:color w:val="auto"/>
                <w:kern w:val="0"/>
                <w:sz w:val="18"/>
                <w:szCs w:val="18"/>
                <w:lang w:eastAsia="zh-CN"/>
              </w:rPr>
              <w:t>、临床医学</w:t>
            </w:r>
            <w:r>
              <w:rPr>
                <w:rFonts w:hint="default" w:ascii="Times New Roman" w:hAnsi="Times New Roman" w:eastAsia="宋体" w:cs="Times New Roman"/>
                <w:color w:val="auto"/>
                <w:kern w:val="0"/>
                <w:sz w:val="18"/>
                <w:szCs w:val="18"/>
                <w:lang w:val="en-US" w:eastAsia="zh-CN"/>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心电科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心血管内科学专业；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检验科</w:t>
            </w:r>
          </w:p>
        </w:tc>
        <w:tc>
          <w:tcPr>
            <w:tcW w:w="701"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eastAsia="zh-CN"/>
              </w:rPr>
              <w:t>临床检验诊断学</w:t>
            </w:r>
            <w:r>
              <w:rPr>
                <w:rFonts w:hint="default" w:ascii="Times New Roman" w:hAnsi="Times New Roman" w:eastAsia="宋体" w:cs="Times New Roman"/>
                <w:color w:val="auto"/>
                <w:kern w:val="0"/>
                <w:sz w:val="18"/>
                <w:szCs w:val="18"/>
                <w:lang w:val="en-US" w:eastAsia="zh-CN"/>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药学</w:t>
            </w:r>
          </w:p>
        </w:tc>
        <w:tc>
          <w:tcPr>
            <w:tcW w:w="701"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承担医院药学相关工作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药学专业；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护理</w:t>
            </w:r>
          </w:p>
        </w:tc>
        <w:tc>
          <w:tcPr>
            <w:tcW w:w="701"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bidi="ar-SA"/>
              </w:rPr>
              <w:t>承担医院日常护理、管理工作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护理学专业；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中心实验室</w:t>
            </w:r>
          </w:p>
        </w:tc>
        <w:tc>
          <w:tcPr>
            <w:tcW w:w="701"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10</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承担医院日常科研等工作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基础医学类、公共卫生与预防医学类、生物学类、生物医学工程类、材料科学与工程类、环境科学与工程、微生物学、生物化学与分子生物学、肿瘤学、细胞生物学、免疫学、神经生物学、生物信息学、应用数学、人工智能的数学理论与应用、智能科学与技术类、纳米科学与工程类等相关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w:t>
            </w:r>
            <w:r>
              <w:rPr>
                <w:rFonts w:hint="default" w:ascii="Times New Roman" w:hAnsi="Times New Roman" w:eastAsia="宋体" w:cs="Times New Roman"/>
                <w:color w:val="auto"/>
                <w:kern w:val="0"/>
                <w:sz w:val="18"/>
                <w:szCs w:val="18"/>
                <w:lang w:val="en-US" w:eastAsia="zh-CN"/>
              </w:rPr>
              <w:t>博</w:t>
            </w:r>
            <w:r>
              <w:rPr>
                <w:rFonts w:hint="default" w:ascii="Times New Roman" w:hAnsi="Times New Roman" w:eastAsia="宋体" w:cs="Times New Roman"/>
                <w:color w:val="auto"/>
                <w:kern w:val="0"/>
                <w:sz w:val="18"/>
                <w:szCs w:val="18"/>
              </w:rPr>
              <w:t>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公共卫生</w:t>
            </w:r>
          </w:p>
        </w:tc>
        <w:tc>
          <w:tcPr>
            <w:tcW w:w="701"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承担医院公卫管理、研究等工作</w:t>
            </w:r>
          </w:p>
        </w:tc>
        <w:tc>
          <w:tcPr>
            <w:tcW w:w="3215"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cs="Times New Roman"/>
                <w:color w:val="auto"/>
                <w:kern w:val="0"/>
                <w:sz w:val="18"/>
                <w:szCs w:val="18"/>
                <w:highlight w:val="none"/>
                <w:lang w:eastAsia="zh-CN"/>
              </w:rPr>
              <w:t>感染病学</w:t>
            </w:r>
            <w:r>
              <w:rPr>
                <w:rFonts w:hint="default" w:ascii="Times New Roman" w:hAnsi="Times New Roman" w:eastAsia="宋体" w:cs="Times New Roman"/>
                <w:color w:val="auto"/>
                <w:kern w:val="0"/>
                <w:sz w:val="18"/>
                <w:szCs w:val="18"/>
                <w:highlight w:val="none"/>
                <w:lang w:val="en-US" w:eastAsia="zh-CN"/>
              </w:rPr>
              <w:t>专业</w:t>
            </w:r>
            <w:r>
              <w:rPr>
                <w:rFonts w:hint="default" w:ascii="Times New Roman" w:hAnsi="Times New Roman" w:cs="Times New Roman"/>
                <w:color w:val="auto"/>
                <w:kern w:val="0"/>
                <w:sz w:val="18"/>
                <w:szCs w:val="18"/>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研究生学历且</w:t>
            </w:r>
            <w:r>
              <w:rPr>
                <w:rFonts w:hint="default" w:ascii="Times New Roman" w:hAnsi="Times New Roman" w:eastAsia="宋体" w:cs="Times New Roman"/>
                <w:color w:val="auto"/>
                <w:kern w:val="0"/>
                <w:sz w:val="18"/>
                <w:szCs w:val="18"/>
                <w:highlight w:val="none"/>
                <w:lang w:val="en-US" w:eastAsia="zh-CN"/>
              </w:rPr>
              <w:t>博士</w:t>
            </w:r>
            <w:r>
              <w:rPr>
                <w:rFonts w:hint="default" w:ascii="Times New Roman" w:hAnsi="Times New Roman" w:eastAsia="宋体" w:cs="Times New Roman"/>
                <w:color w:val="auto"/>
                <w:kern w:val="0"/>
                <w:sz w:val="18"/>
                <w:szCs w:val="18"/>
                <w:highlight w:val="none"/>
              </w:rPr>
              <w:t>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急诊科</w:t>
            </w:r>
          </w:p>
        </w:tc>
        <w:tc>
          <w:tcPr>
            <w:tcW w:w="701"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restar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各科日常诊断、治疗、教学、科研等工作</w:t>
            </w:r>
          </w:p>
        </w:tc>
        <w:tc>
          <w:tcPr>
            <w:tcW w:w="3215"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临床医学专业；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创伤骨科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val="en-US" w:eastAsia="zh-CN"/>
              </w:rPr>
              <w:t>骨科学专业</w:t>
            </w:r>
            <w:r>
              <w:rPr>
                <w:rFonts w:hint="default" w:ascii="Times New Roman" w:hAnsi="Times New Roman" w:eastAsia="宋体" w:cs="Times New Roman"/>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创面修复外科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eastAsia="zh-CN"/>
              </w:rPr>
              <w:t>创伤外科学、骨科学、整形外科学</w:t>
            </w:r>
            <w:r>
              <w:rPr>
                <w:rFonts w:hint="default" w:ascii="Times New Roman" w:hAnsi="Times New Roman" w:eastAsia="宋体" w:cs="Times New Roman"/>
                <w:color w:val="auto"/>
                <w:kern w:val="0"/>
                <w:sz w:val="18"/>
                <w:szCs w:val="18"/>
                <w:lang w:val="en-US" w:eastAsia="zh-CN"/>
              </w:rPr>
              <w:t>等专业；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心脏血管外科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心胸外科学（心脏血管方向）专业；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小儿外科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儿外科专业；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麻醉科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麻醉学专业；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疼痛科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麻醉</w:t>
            </w:r>
            <w:r>
              <w:rPr>
                <w:rFonts w:hint="default" w:ascii="Times New Roman" w:hAnsi="Times New Roman" w:eastAsia="宋体" w:cs="Times New Roman"/>
                <w:color w:val="auto"/>
                <w:kern w:val="0"/>
                <w:sz w:val="18"/>
                <w:szCs w:val="18"/>
                <w:lang w:val="en-US" w:eastAsia="zh-CN"/>
              </w:rPr>
              <w:t>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产科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妇产科学</w:t>
            </w:r>
            <w:r>
              <w:rPr>
                <w:rFonts w:hint="default" w:ascii="Times New Roman" w:hAnsi="Times New Roman" w:eastAsia="宋体" w:cs="Times New Roman"/>
                <w:color w:val="auto"/>
                <w:kern w:val="0"/>
                <w:sz w:val="18"/>
                <w:szCs w:val="18"/>
                <w:lang w:val="en-US" w:eastAsia="zh-CN"/>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超声医学科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各科日常诊断、教学、科研等工作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临床医学、超声医学专业；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护理</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3</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bidi="ar-SA"/>
              </w:rPr>
              <w:t>承担医院日常护理、管理工作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护理学专业；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bookmarkStart w:id="0" w:name="_GoBack" w:colFirst="5" w:colLast="5"/>
            <w:r>
              <w:rPr>
                <w:rFonts w:hint="default" w:ascii="Times New Roman" w:hAnsi="Times New Roman" w:eastAsia="宋体" w:cs="Times New Roman"/>
                <w:color w:val="auto"/>
                <w:kern w:val="0"/>
                <w:sz w:val="18"/>
                <w:szCs w:val="18"/>
              </w:rPr>
              <w:t>宁波市第二医院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w:t>
            </w:r>
            <w:r>
              <w:rPr>
                <w:rFonts w:hint="default" w:ascii="Times New Roman" w:hAnsi="Times New Roman" w:cs="Times New Roman"/>
                <w:color w:val="auto"/>
                <w:kern w:val="0"/>
                <w:sz w:val="18"/>
                <w:szCs w:val="18"/>
              </w:rPr>
              <w:t>22</w:t>
            </w:r>
            <w:r>
              <w:rPr>
                <w:rFonts w:hint="default" w:ascii="Times New Roman" w:hAnsi="Times New Roman" w:eastAsia="宋体" w:cs="Times New Roman"/>
                <w:color w:val="auto"/>
                <w:kern w:val="0"/>
                <w:sz w:val="18"/>
                <w:szCs w:val="18"/>
              </w:rPr>
              <w:t>名）</w:t>
            </w: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乳腺外科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restart"/>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各科日常诊断、治疗、教学、科研等工作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cs="Times New Roman"/>
                <w:color w:val="auto"/>
                <w:kern w:val="0"/>
                <w:sz w:val="18"/>
                <w:szCs w:val="18"/>
              </w:rPr>
              <w:t>普通</w:t>
            </w:r>
            <w:r>
              <w:rPr>
                <w:rFonts w:hint="default" w:ascii="Times New Roman" w:hAnsi="Times New Roman" w:eastAsia="宋体" w:cs="Times New Roman"/>
                <w:color w:val="auto"/>
                <w:kern w:val="0"/>
                <w:sz w:val="18"/>
                <w:szCs w:val="18"/>
              </w:rPr>
              <w:t>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全国范围</w:t>
            </w:r>
          </w:p>
        </w:tc>
        <w:tc>
          <w:tcPr>
            <w:tcW w:w="17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w:t>
            </w:r>
            <w:r>
              <w:rPr>
                <w:rFonts w:hint="default" w:ascii="Times New Roman" w:hAnsi="Times New Roman" w:eastAsia="宋体" w:cs="Times New Roman"/>
                <w:color w:val="auto"/>
                <w:kern w:val="0"/>
                <w:sz w:val="18"/>
                <w:szCs w:val="18"/>
                <w:lang w:val="en-US" w:eastAsia="zh-CN"/>
              </w:rPr>
              <w:t>26</w:t>
            </w:r>
            <w:r>
              <w:rPr>
                <w:rFonts w:hint="default" w:ascii="Times New Roman" w:hAnsi="Times New Roman" w:eastAsia="宋体" w:cs="Times New Roman"/>
                <w:color w:val="auto"/>
                <w:kern w:val="0"/>
                <w:sz w:val="18"/>
                <w:szCs w:val="18"/>
              </w:rPr>
              <w:t>年普通高校应届毕业生</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肛肠外科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cs="Times New Roman"/>
                <w:color w:val="auto"/>
                <w:kern w:val="0"/>
                <w:sz w:val="18"/>
                <w:szCs w:val="18"/>
              </w:rPr>
              <w:t>普通外科</w:t>
            </w:r>
            <w:r>
              <w:rPr>
                <w:rFonts w:hint="default" w:ascii="Times New Roman" w:hAnsi="Times New Roman" w:eastAsia="宋体" w:cs="Times New Roman"/>
                <w:color w:val="auto"/>
                <w:kern w:val="0"/>
                <w:sz w:val="18"/>
                <w:szCs w:val="18"/>
              </w:rPr>
              <w:t>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神经外科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神经外科学专业；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胸外科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心胸外科学专业；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泌尿外科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泌尿外科学专业；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妇科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妇产科学专业；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骨科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骨科学专业；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eastAsia="zh-CN"/>
              </w:rPr>
              <w:t>精神病学</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精神病与精神卫生学专业</w:t>
            </w:r>
            <w:r>
              <w:rPr>
                <w:rFonts w:hint="default" w:ascii="Times New Roman" w:hAnsi="Times New Roman" w:eastAsia="宋体" w:cs="Times New Roman"/>
                <w:color w:val="auto"/>
                <w:kern w:val="0"/>
                <w:sz w:val="18"/>
                <w:szCs w:val="18"/>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肝科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肝病学、感染病学、传染病学、消化内科学、中西医结合（肝病方向）、中医内科学（肝病方向）</w:t>
            </w:r>
            <w:r>
              <w:rPr>
                <w:rFonts w:hint="default" w:ascii="Times New Roman" w:hAnsi="Times New Roman" w:eastAsia="宋体" w:cs="Times New Roman"/>
                <w:color w:val="auto"/>
                <w:kern w:val="0"/>
                <w:sz w:val="18"/>
                <w:szCs w:val="18"/>
                <w:lang w:val="en-US" w:eastAsia="zh-CN"/>
              </w:rPr>
              <w:t>等</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麻醉科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麻醉学专业；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急诊科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cs="Times New Roman"/>
                <w:color w:val="auto"/>
                <w:kern w:val="0"/>
                <w:sz w:val="18"/>
                <w:szCs w:val="18"/>
              </w:rPr>
              <w:t>临床医学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检验</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c>
          <w:tcPr>
            <w:tcW w:w="1232" w:type="dxa"/>
            <w:vMerge w:val="restart"/>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各科日常诊断、教学、科研等工作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临床检验诊断学、基础医学类专业；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研究生学历且博士学位</w:t>
            </w:r>
          </w:p>
        </w:tc>
        <w:tc>
          <w:tcPr>
            <w:tcW w:w="51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放射</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影像医学与核医学、放射影像学等专业；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药学</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承担医院药学相关工作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药学相关专业；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研究生学历且博士学位</w:t>
            </w:r>
          </w:p>
        </w:tc>
        <w:tc>
          <w:tcPr>
            <w:tcW w:w="51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科研</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承担医院日常科研等工作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临床医学、基础医学、药学、中药学、公共卫生与预防医学、生物医学工程、生物学、生物信息学、人工智能等医学研究相关专业；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护理</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承担医院日常护理、管理工作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护理学专业；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急诊科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2</w:t>
            </w:r>
          </w:p>
        </w:tc>
        <w:tc>
          <w:tcPr>
            <w:tcW w:w="1232" w:type="dxa"/>
            <w:vMerge w:val="restar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各科日常诊断、治疗、教学、科研等工作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cs="Times New Roman"/>
                <w:color w:val="auto"/>
                <w:kern w:val="0"/>
                <w:sz w:val="18"/>
                <w:szCs w:val="18"/>
              </w:rPr>
              <w:t>临床医学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Times New Roman" w:hAnsi="Times New Roman" w:eastAsia="宋体" w:cs="Times New Roman"/>
                <w:color w:val="auto"/>
                <w:kern w:val="0"/>
                <w:sz w:val="18"/>
                <w:szCs w:val="18"/>
                <w:lang w:eastAsia="zh-CN"/>
              </w:rPr>
            </w:pPr>
            <w:r>
              <w:rPr>
                <w:rFonts w:hint="eastAsia" w:ascii="Times New Roman" w:hAnsi="Times New Roman" w:cs="Times New Roman"/>
                <w:color w:val="auto"/>
                <w:kern w:val="0"/>
                <w:sz w:val="18"/>
                <w:szCs w:val="18"/>
                <w:lang w:eastAsia="zh-CN"/>
              </w:rPr>
              <w:t>精神病学</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cs="Times New Roman"/>
                <w:color w:val="auto"/>
                <w:kern w:val="0"/>
                <w:sz w:val="18"/>
                <w:szCs w:val="18"/>
              </w:rPr>
              <w:t>1</w:t>
            </w:r>
          </w:p>
        </w:tc>
        <w:tc>
          <w:tcPr>
            <w:tcW w:w="1232" w:type="dxa"/>
            <w:vMerge w:val="continue"/>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精神病与精神卫生学专业</w:t>
            </w:r>
            <w:r>
              <w:rPr>
                <w:rFonts w:hint="default" w:ascii="Times New Roman" w:hAnsi="Times New Roman" w:eastAsia="宋体" w:cs="Times New Roman"/>
                <w:color w:val="auto"/>
                <w:kern w:val="0"/>
                <w:sz w:val="18"/>
                <w:szCs w:val="18"/>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研究生学历且硕士及以上学位</w:t>
            </w:r>
          </w:p>
        </w:tc>
        <w:tc>
          <w:tcPr>
            <w:tcW w:w="51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17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宁波大学附属妇女儿童医院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（38名）</w:t>
            </w: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儿内科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3</w:t>
            </w:r>
          </w:p>
        </w:tc>
        <w:tc>
          <w:tcPr>
            <w:tcW w:w="1232" w:type="dxa"/>
            <w:vMerge w:val="restar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日常诊断、治疗、教学、科研等工作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儿科学（新生儿、肾内</w:t>
            </w:r>
            <w:r>
              <w:rPr>
                <w:rFonts w:hint="eastAsia" w:ascii="Times New Roman" w:hAnsi="Times New Roman" w:cs="Times New Roman"/>
                <w:color w:val="auto"/>
                <w:kern w:val="0"/>
                <w:sz w:val="18"/>
                <w:szCs w:val="18"/>
                <w:lang w:eastAsia="zh-CN"/>
              </w:rPr>
              <w:t>科</w:t>
            </w:r>
            <w:r>
              <w:rPr>
                <w:rFonts w:hint="default" w:ascii="Times New Roman" w:hAnsi="Times New Roman" w:eastAsia="宋体" w:cs="Times New Roman"/>
                <w:color w:val="auto"/>
                <w:kern w:val="0"/>
                <w:sz w:val="18"/>
                <w:szCs w:val="18"/>
              </w:rPr>
              <w:t>、呼吸</w:t>
            </w:r>
            <w:r>
              <w:rPr>
                <w:rFonts w:hint="eastAsia" w:ascii="Times New Roman" w:hAnsi="Times New Roman" w:cs="Times New Roman"/>
                <w:color w:val="auto"/>
                <w:kern w:val="0"/>
                <w:sz w:val="18"/>
                <w:szCs w:val="18"/>
                <w:lang w:eastAsia="zh-CN"/>
              </w:rPr>
              <w:t>内科方向</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全国范围</w:t>
            </w:r>
          </w:p>
        </w:tc>
        <w:tc>
          <w:tcPr>
            <w:tcW w:w="17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202</w:t>
            </w:r>
            <w:r>
              <w:rPr>
                <w:rFonts w:hint="default" w:ascii="Times New Roman" w:hAnsi="Times New Roman" w:eastAsia="宋体" w:cs="Times New Roman"/>
                <w:color w:val="auto"/>
                <w:kern w:val="0"/>
                <w:sz w:val="18"/>
                <w:szCs w:val="18"/>
                <w:lang w:val="en-US" w:eastAsia="zh-CN"/>
              </w:rPr>
              <w:t>6</w:t>
            </w:r>
            <w:r>
              <w:rPr>
                <w:rFonts w:hint="default" w:ascii="Times New Roman" w:hAnsi="Times New Roman" w:eastAsia="宋体" w:cs="Times New Roman"/>
                <w:color w:val="auto"/>
                <w:kern w:val="0"/>
                <w:sz w:val="18"/>
                <w:szCs w:val="18"/>
              </w:rPr>
              <w:t>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中医妇科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c>
          <w:tcPr>
            <w:tcW w:w="1232" w:type="dxa"/>
            <w:vMerge w:val="continue"/>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中医妇科学专业；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检验科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2</w:t>
            </w:r>
          </w:p>
        </w:tc>
        <w:tc>
          <w:tcPr>
            <w:tcW w:w="1232" w:type="dxa"/>
            <w:vMerge w:val="restar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日常诊断、教学、科研等工作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临床检验诊断学、生物化学与分子生物学、病原微生物学等专业；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放射科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c>
          <w:tcPr>
            <w:tcW w:w="1232" w:type="dxa"/>
            <w:vMerge w:val="continue"/>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影像医学与核医学专业；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科研</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承担医院日常科研等工作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生物信息学、分子生物学、细胞生物学、遗传学、临床医学、基础医学等专业；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儿内科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2</w:t>
            </w:r>
          </w:p>
        </w:tc>
        <w:tc>
          <w:tcPr>
            <w:tcW w:w="1232" w:type="dxa"/>
            <w:vMerge w:val="restar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宋体" w:cs="Times New Roman"/>
                <w:color w:val="auto"/>
                <w:kern w:val="0"/>
                <w:sz w:val="18"/>
                <w:szCs w:val="18"/>
                <w:highlight w:val="yellow"/>
                <w:lang w:val="en-US" w:eastAsia="zh-CN" w:bidi="ar-SA"/>
              </w:rPr>
            </w:pPr>
            <w:r>
              <w:rPr>
                <w:rFonts w:hint="default" w:ascii="Times New Roman" w:hAnsi="Times New Roman" w:eastAsia="宋体" w:cs="Times New Roman"/>
                <w:color w:val="auto"/>
                <w:kern w:val="0"/>
                <w:sz w:val="18"/>
                <w:szCs w:val="18"/>
              </w:rPr>
              <w:t>日常诊断、治疗、教学、科研等工作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儿科学（消化</w:t>
            </w:r>
            <w:r>
              <w:rPr>
                <w:rFonts w:hint="eastAsia" w:ascii="Times New Roman" w:hAnsi="Times New Roman" w:cs="Times New Roman"/>
                <w:color w:val="auto"/>
                <w:kern w:val="0"/>
                <w:sz w:val="18"/>
                <w:szCs w:val="18"/>
                <w:lang w:eastAsia="zh-CN"/>
              </w:rPr>
              <w:t>内科</w:t>
            </w:r>
            <w:r>
              <w:rPr>
                <w:rFonts w:hint="default" w:ascii="Times New Roman" w:hAnsi="Times New Roman" w:eastAsia="宋体" w:cs="Times New Roman"/>
                <w:color w:val="auto"/>
                <w:kern w:val="0"/>
                <w:sz w:val="18"/>
                <w:szCs w:val="18"/>
              </w:rPr>
              <w:t>、心内</w:t>
            </w:r>
            <w:r>
              <w:rPr>
                <w:rFonts w:hint="eastAsia" w:ascii="Times New Roman" w:hAnsi="Times New Roman" w:cs="Times New Roman"/>
                <w:color w:val="auto"/>
                <w:kern w:val="0"/>
                <w:sz w:val="18"/>
                <w:szCs w:val="18"/>
                <w:lang w:eastAsia="zh-CN"/>
              </w:rPr>
              <w:t>科方向</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小儿普外科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外科学、儿外科学、普外科学专业；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小儿心胸外科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外科学、儿外科学、心胸外科学专业；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乳腺外科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外科学、乳腺外科专业；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耳鼻咽喉头颈外科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外科学、耳鼻咽喉头颈外科专业；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整形烧伤美容外科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外科学、整形美容外科专业；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妇科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妇产科学专业；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产科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妇产科学专业；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生殖医学中心</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妇产科学（生殖医学方向）、生殖医学专业；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麻醉</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麻醉学专业；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眼科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2</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眼科学专业；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口腔科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口腔医学专业；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rPr>
              <w:t>心理咨询与诊断</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rPr>
              <w:t>1</w:t>
            </w:r>
          </w:p>
        </w:tc>
        <w:tc>
          <w:tcPr>
            <w:tcW w:w="123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宋体" w:cs="Times New Roman"/>
                <w:color w:val="auto"/>
                <w:kern w:val="0"/>
                <w:sz w:val="18"/>
                <w:szCs w:val="18"/>
                <w:highlight w:val="none"/>
                <w:lang w:val="en-US" w:eastAsia="zh-CN" w:bidi="ar-SA"/>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lang w:val="en-US" w:eastAsia="zh-CN"/>
              </w:rPr>
              <w:t>精神病与精神卫生学</w:t>
            </w:r>
            <w:r>
              <w:rPr>
                <w:rFonts w:hint="default" w:ascii="Times New Roman" w:hAnsi="Times New Roman" w:eastAsia="宋体" w:cs="Times New Roman"/>
                <w:color w:val="auto"/>
                <w:kern w:val="0"/>
                <w:sz w:val="18"/>
                <w:szCs w:val="18"/>
                <w:highlight w:val="none"/>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rPr>
              <w:t>研究生学历且</w:t>
            </w:r>
            <w:r>
              <w:rPr>
                <w:rFonts w:hint="default" w:ascii="Times New Roman" w:hAnsi="Times New Roman" w:eastAsia="宋体" w:cs="Times New Roman"/>
                <w:color w:val="auto"/>
                <w:kern w:val="0"/>
                <w:sz w:val="18"/>
                <w:szCs w:val="18"/>
              </w:rPr>
              <w:t>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rPr>
              <w:t>成人康复</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rPr>
              <w:t>1</w:t>
            </w:r>
          </w:p>
        </w:tc>
        <w:tc>
          <w:tcPr>
            <w:tcW w:w="1232" w:type="dxa"/>
            <w:vMerge w:val="continue"/>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宋体" w:cs="Times New Roman"/>
                <w:color w:val="auto"/>
                <w:kern w:val="0"/>
                <w:sz w:val="18"/>
                <w:szCs w:val="18"/>
                <w:highlight w:val="none"/>
                <w:lang w:val="en-US" w:eastAsia="zh-CN" w:bidi="ar-SA"/>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highlight w:val="none"/>
              </w:rPr>
            </w:pPr>
            <w:r>
              <w:rPr>
                <w:rFonts w:hint="eastAsia" w:ascii="Times New Roman" w:hAnsi="Times New Roman" w:cs="Times New Roman"/>
                <w:color w:val="auto"/>
                <w:kern w:val="0"/>
                <w:sz w:val="18"/>
                <w:szCs w:val="18"/>
                <w:highlight w:val="none"/>
                <w:lang w:eastAsia="zh-CN"/>
              </w:rPr>
              <w:t>康复医</w:t>
            </w:r>
            <w:r>
              <w:rPr>
                <w:rFonts w:hint="default" w:ascii="Times New Roman" w:hAnsi="Times New Roman" w:eastAsia="宋体" w:cs="Times New Roman"/>
                <w:color w:val="auto"/>
                <w:kern w:val="0"/>
                <w:sz w:val="18"/>
                <w:szCs w:val="18"/>
                <w:highlight w:val="none"/>
              </w:rPr>
              <w:t>学等专业；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超声科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2</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日常诊断、教学、科研等工作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影像医学与核医学（超声方向）、超声医学等专业；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心理治疗</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1</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sz w:val="18"/>
                <w:szCs w:val="18"/>
                <w:highlight w:val="none"/>
                <w:lang w:eastAsia="zh-CN"/>
              </w:rPr>
              <w:t>承担医院</w:t>
            </w:r>
            <w:r>
              <w:rPr>
                <w:rFonts w:hint="eastAsia" w:ascii="Times New Roman" w:hAnsi="Times New Roman" w:cs="Times New Roman"/>
                <w:color w:val="auto"/>
                <w:sz w:val="18"/>
                <w:szCs w:val="18"/>
                <w:highlight w:val="none"/>
              </w:rPr>
              <w:t>心理治疗</w:t>
            </w:r>
            <w:r>
              <w:rPr>
                <w:rFonts w:hint="default" w:ascii="Times New Roman" w:hAnsi="Times New Roman" w:cs="Times New Roman"/>
                <w:color w:val="auto"/>
                <w:sz w:val="18"/>
                <w:szCs w:val="18"/>
                <w:highlight w:val="none"/>
              </w:rPr>
              <w:t>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心理学等专业；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护理</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5</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承担医院护理临床、管理工作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护理学专业；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49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宁波市中医院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val="en-US" w:eastAsia="zh-CN"/>
              </w:rPr>
              <w:t>18</w:t>
            </w:r>
            <w:r>
              <w:rPr>
                <w:rFonts w:hint="default" w:ascii="Times New Roman" w:hAnsi="Times New Roman" w:eastAsia="宋体" w:cs="Times New Roman"/>
                <w:color w:val="auto"/>
                <w:kern w:val="0"/>
                <w:sz w:val="18"/>
                <w:szCs w:val="18"/>
              </w:rPr>
              <w:t>名）</w:t>
            </w: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妇科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2</w:t>
            </w:r>
          </w:p>
        </w:tc>
        <w:tc>
          <w:tcPr>
            <w:tcW w:w="1232" w:type="dxa"/>
            <w:vMerge w:val="restart"/>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各科日常诊断、治疗、教学、科研等工作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中医妇科学、妇产科学专业；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全国范围</w:t>
            </w:r>
          </w:p>
        </w:tc>
        <w:tc>
          <w:tcPr>
            <w:tcW w:w="17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202</w:t>
            </w:r>
            <w:r>
              <w:rPr>
                <w:rFonts w:hint="default" w:ascii="Times New Roman" w:hAnsi="Times New Roman" w:eastAsia="宋体" w:cs="Times New Roman"/>
                <w:color w:val="auto"/>
                <w:kern w:val="0"/>
                <w:sz w:val="18"/>
                <w:szCs w:val="18"/>
                <w:lang w:val="en-US" w:eastAsia="zh-CN"/>
              </w:rPr>
              <w:t>6</w:t>
            </w:r>
            <w:r>
              <w:rPr>
                <w:rFonts w:hint="default" w:ascii="Times New Roman" w:hAnsi="Times New Roman" w:eastAsia="宋体" w:cs="Times New Roman"/>
                <w:color w:val="auto"/>
                <w:kern w:val="0"/>
                <w:sz w:val="18"/>
                <w:szCs w:val="18"/>
              </w:rPr>
              <w:t>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骨伤科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中医骨伤学、骨外科学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男科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中医外科学（男科方向）</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感染科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中医内科（呼吸、感染方向）专业；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心内科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中医内科学（心血管方向）、心血管内科学专业；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老年科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老年医学、内科学</w:t>
            </w:r>
            <w:r>
              <w:rPr>
                <w:rFonts w:hint="default" w:ascii="Times New Roman" w:hAnsi="Times New Roman" w:eastAsia="宋体" w:cs="Times New Roman"/>
                <w:color w:val="auto"/>
                <w:kern w:val="0"/>
                <w:sz w:val="18"/>
                <w:szCs w:val="18"/>
                <w:lang w:val="en-US" w:eastAsia="zh-CN"/>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脾胃病科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中医内科学（消化方向）、消化内科学专业；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药学部</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1</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承担药学部科研相关工作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药学、中药学、药剂学、药理学等相关专业；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中医药研究院科研</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1</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承担中医药科研相关工作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药学、药理学、中药学、中药药理、分子生物学、中西医结合基础、食品科学与工程、作物学等相关专业；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科研</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2</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承担医院</w:t>
            </w:r>
            <w:r>
              <w:rPr>
                <w:rFonts w:hint="default" w:ascii="Times New Roman" w:hAnsi="Times New Roman" w:eastAsia="宋体" w:cs="Times New Roman"/>
                <w:color w:val="auto"/>
                <w:kern w:val="0"/>
                <w:sz w:val="18"/>
                <w:szCs w:val="18"/>
                <w:lang w:val="en-US" w:eastAsia="zh-CN"/>
              </w:rPr>
              <w:t>日常科研</w:t>
            </w:r>
            <w:r>
              <w:rPr>
                <w:rFonts w:hint="default" w:ascii="Times New Roman" w:hAnsi="Times New Roman" w:eastAsia="宋体" w:cs="Times New Roman"/>
                <w:color w:val="auto"/>
                <w:kern w:val="0"/>
                <w:sz w:val="18"/>
                <w:szCs w:val="18"/>
              </w:rPr>
              <w:t>相关工作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公共卫生与预防医学、流行病与卫生统计学专业、生物信息学专业；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耳鼻喉科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1</w:t>
            </w:r>
          </w:p>
        </w:tc>
        <w:tc>
          <w:tcPr>
            <w:tcW w:w="1232" w:type="dxa"/>
            <w:vMerge w:val="restart"/>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各科日常诊断、治疗、教学、科研等工作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eastAsia="zh-CN"/>
              </w:rPr>
              <w:t>中医耳鼻喉学、</w:t>
            </w:r>
            <w:r>
              <w:rPr>
                <w:rFonts w:hint="default" w:ascii="Times New Roman" w:hAnsi="Times New Roman" w:eastAsia="宋体" w:cs="Times New Roman"/>
                <w:color w:val="auto"/>
                <w:kern w:val="0"/>
                <w:sz w:val="18"/>
                <w:szCs w:val="18"/>
                <w:lang w:val="en-US" w:eastAsia="zh-CN"/>
              </w:rPr>
              <w:t>耳鼻喉外科学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外科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普通</w:t>
            </w:r>
            <w:r>
              <w:rPr>
                <w:rFonts w:hint="default" w:ascii="Times New Roman" w:hAnsi="Times New Roman" w:eastAsia="宋体" w:cs="Times New Roman"/>
                <w:color w:val="auto"/>
                <w:kern w:val="0"/>
                <w:sz w:val="18"/>
                <w:szCs w:val="18"/>
              </w:rPr>
              <w:t>外科学</w:t>
            </w:r>
            <w:r>
              <w:rPr>
                <w:rFonts w:hint="default" w:ascii="Times New Roman" w:hAnsi="Times New Roman" w:eastAsia="宋体" w:cs="Times New Roman"/>
                <w:color w:val="auto"/>
                <w:kern w:val="0"/>
                <w:sz w:val="18"/>
                <w:szCs w:val="18"/>
                <w:lang w:val="en-US" w:eastAsia="zh-CN"/>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重症医学科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重症医学、急诊医学、内科学专业；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麻醉科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麻醉学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超声</w:t>
            </w:r>
            <w:r>
              <w:rPr>
                <w:rFonts w:hint="default" w:ascii="Times New Roman" w:hAnsi="Times New Roman" w:eastAsia="宋体" w:cs="Times New Roman"/>
                <w:color w:val="auto"/>
                <w:kern w:val="0"/>
                <w:sz w:val="18"/>
                <w:szCs w:val="18"/>
              </w:rPr>
              <w:t>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超声医学、临床医学</w:t>
            </w:r>
            <w:r>
              <w:rPr>
                <w:rFonts w:hint="default" w:ascii="Times New Roman" w:hAnsi="Times New Roman" w:eastAsia="宋体" w:cs="Times New Roman"/>
                <w:color w:val="auto"/>
                <w:kern w:val="0"/>
                <w:sz w:val="18"/>
                <w:szCs w:val="18"/>
              </w:rPr>
              <w:t>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护理</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1</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承担医院日常护理、管理工作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护理学专业；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eastAsia="zh-CN"/>
              </w:rPr>
              <w:t>宁波大学附属康宁医院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val="en-US" w:eastAsia="zh-CN"/>
              </w:rPr>
              <w:t>7</w:t>
            </w:r>
            <w:r>
              <w:rPr>
                <w:rFonts w:hint="default" w:ascii="Times New Roman" w:hAnsi="Times New Roman" w:eastAsia="宋体" w:cs="Times New Roman"/>
                <w:color w:val="auto"/>
                <w:kern w:val="0"/>
                <w:sz w:val="18"/>
                <w:szCs w:val="18"/>
              </w:rPr>
              <w:t>名）</w:t>
            </w: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rPr>
              <w:t>老年精神科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承担老年精神科日常诊断、治疗、会诊、教学科研等工作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精神病与精神卫生学专业；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研究生学历且硕士及以上学位</w:t>
            </w:r>
          </w:p>
        </w:tc>
        <w:tc>
          <w:tcPr>
            <w:tcW w:w="5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全国范围</w:t>
            </w:r>
          </w:p>
        </w:tc>
        <w:tc>
          <w:tcPr>
            <w:tcW w:w="17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2026年普通高校应届毕业生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rPr>
            </w:pPr>
            <w:r>
              <w:rPr>
                <w:rFonts w:hint="eastAsia" w:ascii="Times New Roman" w:hAnsi="Times New Roman" w:eastAsia="宋体" w:cs="Times New Roman"/>
                <w:color w:val="auto"/>
                <w:kern w:val="0"/>
                <w:sz w:val="18"/>
                <w:szCs w:val="18"/>
              </w:rPr>
              <w:t>儿少精神科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承担儿少精神科日常诊断、治疗、会诊、教学科研等工作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精神病与精神卫生学专业；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rPr>
            </w:pPr>
            <w:r>
              <w:rPr>
                <w:rFonts w:hint="eastAsia" w:ascii="Times New Roman" w:hAnsi="Times New Roman" w:eastAsia="宋体" w:cs="Times New Roman"/>
                <w:color w:val="auto"/>
                <w:kern w:val="0"/>
                <w:sz w:val="18"/>
                <w:szCs w:val="18"/>
              </w:rPr>
              <w:t>普通精神科</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承担</w:t>
            </w:r>
            <w:r>
              <w:rPr>
                <w:rFonts w:hint="default" w:ascii="Times New Roman" w:hAnsi="Times New Roman" w:eastAsia="宋体" w:cs="Times New Roman"/>
                <w:color w:val="auto"/>
                <w:kern w:val="0"/>
                <w:sz w:val="18"/>
                <w:szCs w:val="18"/>
                <w:lang w:eastAsia="zh-CN"/>
              </w:rPr>
              <w:t>普通</w:t>
            </w:r>
            <w:r>
              <w:rPr>
                <w:rFonts w:hint="default" w:ascii="Times New Roman" w:hAnsi="Times New Roman" w:eastAsia="宋体" w:cs="Times New Roman"/>
                <w:color w:val="auto"/>
                <w:kern w:val="0"/>
                <w:sz w:val="18"/>
                <w:szCs w:val="18"/>
                <w:lang w:val="en-US" w:eastAsia="zh-CN"/>
              </w:rPr>
              <w:t>精神科日常诊断、治疗、会诊、教学科研等工作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精神病与精神卫生学专业；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rPr>
            </w:pPr>
            <w:r>
              <w:rPr>
                <w:rFonts w:hint="eastAsia" w:ascii="Times New Roman" w:hAnsi="Times New Roman" w:eastAsia="宋体" w:cs="Times New Roman"/>
                <w:color w:val="auto"/>
                <w:kern w:val="0"/>
                <w:sz w:val="18"/>
                <w:szCs w:val="18"/>
              </w:rPr>
              <w:t>重症医学</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承担内科及重症医学单元日常诊断、治疗、教学科研等工作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呼吸病学、危重症医学专业；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eastAsia="zh-CN"/>
              </w:rPr>
              <w:t>超声</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承担特检科日常检查、诊断、教学科研等工作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医学影像（超声方向）专业；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研究生学历且硕士及以上学位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科研</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承担精神医学研究工作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精神病与精神卫生学、生物医学工程等相关专业；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宁波市临床病理诊断中心（7名）</w:t>
            </w: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rPr>
            </w:pPr>
            <w:r>
              <w:rPr>
                <w:rFonts w:hint="default" w:ascii="Times New Roman" w:hAnsi="Times New Roman" w:eastAsia="宋体" w:cs="Times New Roman"/>
                <w:color w:val="auto"/>
                <w:kern w:val="0"/>
                <w:sz w:val="18"/>
                <w:szCs w:val="18"/>
                <w:lang w:val="en-US" w:eastAsia="zh-CN"/>
              </w:rPr>
              <w:t>病理诊断</w:t>
            </w:r>
            <w:r>
              <w:rPr>
                <w:rFonts w:hint="eastAsia" w:ascii="Times New Roman" w:hAnsi="Times New Roman" w:cs="Times New Roman"/>
                <w:color w:val="auto"/>
                <w:kern w:val="0"/>
                <w:sz w:val="18"/>
                <w:szCs w:val="18"/>
                <w:lang w:val="en-US" w:eastAsia="zh-CN"/>
              </w:rPr>
              <w:t>1</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4</w:t>
            </w:r>
          </w:p>
        </w:tc>
        <w:tc>
          <w:tcPr>
            <w:tcW w:w="1232" w:type="dxa"/>
            <w:vMerge w:val="restart"/>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承担临床病理诊断、教学、科研、实验相关工作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临床医学、临床病理、病理学与病理生理学、基础医学类相关专业；</w:t>
            </w:r>
            <w:r>
              <w:rPr>
                <w:rFonts w:hint="default" w:ascii="Times New Roman" w:hAnsi="Times New Roman" w:eastAsia="宋体" w:cs="Times New Roman"/>
                <w:color w:val="auto"/>
                <w:kern w:val="0"/>
                <w:sz w:val="18"/>
                <w:szCs w:val="18"/>
                <w:lang w:val="en-US" w:eastAsia="zh-CN"/>
              </w:rPr>
              <w:br w:type="textWrapping"/>
            </w:r>
            <w:r>
              <w:rPr>
                <w:rFonts w:hint="default" w:ascii="Times New Roman" w:hAnsi="Times New Roman" w:eastAsia="宋体" w:cs="Times New Roman"/>
                <w:color w:val="auto"/>
                <w:kern w:val="0"/>
                <w:sz w:val="18"/>
                <w:szCs w:val="18"/>
                <w:lang w:val="en-US" w:eastAsia="zh-CN"/>
              </w:rPr>
              <w:t>研究生学历且博士学位，本科为临床医学专业</w:t>
            </w:r>
          </w:p>
        </w:tc>
        <w:tc>
          <w:tcPr>
            <w:tcW w:w="5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全国范围</w:t>
            </w:r>
          </w:p>
        </w:tc>
        <w:tc>
          <w:tcPr>
            <w:tcW w:w="17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202</w:t>
            </w:r>
            <w:r>
              <w:rPr>
                <w:rFonts w:hint="default" w:ascii="Times New Roman" w:hAnsi="Times New Roman" w:eastAsia="宋体" w:cs="Times New Roman"/>
                <w:color w:val="auto"/>
                <w:kern w:val="0"/>
                <w:sz w:val="18"/>
                <w:szCs w:val="18"/>
                <w:lang w:val="en-US" w:eastAsia="zh-CN"/>
              </w:rPr>
              <w:t>6</w:t>
            </w:r>
            <w:r>
              <w:rPr>
                <w:rFonts w:hint="default" w:ascii="Times New Roman" w:hAnsi="Times New Roman" w:eastAsia="宋体" w:cs="Times New Roman"/>
                <w:color w:val="auto"/>
                <w:kern w:val="0"/>
                <w:sz w:val="18"/>
                <w:szCs w:val="18"/>
              </w:rPr>
              <w:t>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cs="Times New Roman"/>
                <w:bCs/>
                <w:color w:val="auto"/>
                <w:sz w:val="20"/>
              </w:rPr>
            </w:pPr>
          </w:p>
        </w:tc>
        <w:tc>
          <w:tcPr>
            <w:tcW w:w="131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b w:val="0"/>
                <w:bCs w:val="0"/>
                <w:color w:val="auto"/>
                <w:kern w:val="0"/>
                <w:sz w:val="20"/>
                <w:szCs w:val="20"/>
                <w:lang w:val="en-US" w:bidi="ar"/>
              </w:rPr>
            </w:pPr>
            <w:r>
              <w:rPr>
                <w:rFonts w:hint="default" w:ascii="Times New Roman" w:hAnsi="Times New Roman" w:eastAsia="宋体" w:cs="Times New Roman"/>
                <w:color w:val="auto"/>
                <w:kern w:val="0"/>
                <w:sz w:val="18"/>
                <w:szCs w:val="18"/>
                <w:lang w:val="en-US" w:eastAsia="zh-CN"/>
              </w:rPr>
              <w:t>病理诊断</w:t>
            </w:r>
            <w:r>
              <w:rPr>
                <w:rFonts w:hint="eastAsia" w:ascii="Times New Roman" w:hAnsi="Times New Roman" w:cs="Times New Roman"/>
                <w:color w:val="auto"/>
                <w:kern w:val="0"/>
                <w:sz w:val="18"/>
                <w:szCs w:val="18"/>
                <w:lang w:val="en-US" w:eastAsia="zh-CN"/>
              </w:rPr>
              <w:t>2</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1232" w:type="dxa"/>
            <w:vMerge w:val="continue"/>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临床医学、临床病理、病理学与病理生理学、基础医学类相关专业；</w:t>
            </w:r>
            <w:r>
              <w:rPr>
                <w:rFonts w:hint="default" w:ascii="Times New Roman" w:hAnsi="Times New Roman" w:eastAsia="宋体" w:cs="Times New Roman"/>
                <w:color w:val="auto"/>
                <w:kern w:val="0"/>
                <w:sz w:val="18"/>
                <w:szCs w:val="18"/>
                <w:lang w:val="en-US" w:eastAsia="zh-CN"/>
              </w:rPr>
              <w:br w:type="textWrapping"/>
            </w:r>
            <w:r>
              <w:rPr>
                <w:rFonts w:hint="default" w:ascii="Times New Roman" w:hAnsi="Times New Roman" w:eastAsia="宋体" w:cs="Times New Roman"/>
                <w:color w:val="auto"/>
                <w:kern w:val="0"/>
                <w:sz w:val="18"/>
                <w:szCs w:val="18"/>
                <w:lang w:val="en-US" w:eastAsia="zh-CN"/>
              </w:rPr>
              <w:t>研究生学历且硕士及以上学位，本科为临床医学专业</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cs="Times New Roman"/>
                <w:bCs/>
                <w:color w:val="auto"/>
                <w:sz w:val="20"/>
              </w:rPr>
            </w:pPr>
          </w:p>
        </w:tc>
        <w:tc>
          <w:tcPr>
            <w:tcW w:w="13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Times New Roman" w:hAnsi="Times New Roman" w:eastAsia="宋体" w:cs="Times New Roman"/>
                <w:b w:val="0"/>
                <w:bCs w:val="0"/>
                <w:color w:val="auto"/>
                <w:kern w:val="0"/>
                <w:sz w:val="20"/>
                <w:szCs w:val="20"/>
                <w:lang w:bidi="ar"/>
              </w:rPr>
            </w:pPr>
            <w:r>
              <w:rPr>
                <w:rFonts w:hint="default" w:ascii="Times New Roman" w:hAnsi="Times New Roman" w:eastAsia="宋体" w:cs="Times New Roman"/>
                <w:color w:val="auto"/>
                <w:kern w:val="0"/>
                <w:sz w:val="18"/>
                <w:szCs w:val="18"/>
                <w:lang w:val="en-US" w:eastAsia="zh-CN"/>
              </w:rPr>
              <w:t>生物信息分析</w:t>
            </w:r>
          </w:p>
        </w:tc>
        <w:tc>
          <w:tcPr>
            <w:tcW w:w="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123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承担生物信息数据分析、科研、实验相关工作</w:t>
            </w:r>
          </w:p>
        </w:tc>
        <w:tc>
          <w:tcPr>
            <w:tcW w:w="3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生物信息学、基因组学、遗传学、计算生物学、统计学（生物统计方向）、生物学类相关专业；</w:t>
            </w:r>
            <w:r>
              <w:rPr>
                <w:rFonts w:hint="default" w:ascii="Times New Roman" w:hAnsi="Times New Roman" w:eastAsia="宋体" w:cs="Times New Roman"/>
                <w:color w:val="auto"/>
                <w:kern w:val="0"/>
                <w:sz w:val="18"/>
                <w:szCs w:val="18"/>
                <w:lang w:val="en-US" w:eastAsia="zh-CN"/>
              </w:rPr>
              <w:br w:type="textWrapping"/>
            </w:r>
            <w:r>
              <w:rPr>
                <w:rFonts w:hint="default" w:ascii="Times New Roman" w:hAnsi="Times New Roman" w:eastAsia="宋体" w:cs="Times New Roman"/>
                <w:color w:val="auto"/>
                <w:kern w:val="0"/>
                <w:sz w:val="18"/>
                <w:szCs w:val="18"/>
                <w:lang w:val="en-US" w:eastAsia="zh-CN"/>
              </w:rPr>
              <w:t>研究生学历且博士学位</w:t>
            </w:r>
          </w:p>
        </w:tc>
        <w:tc>
          <w:tcPr>
            <w:tcW w:w="5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c>
          <w:tcPr>
            <w:tcW w:w="17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宋体" w:cs="Times New Roman"/>
                <w:color w:val="auto"/>
                <w:kern w:val="0"/>
                <w:sz w:val="18"/>
                <w:szCs w:val="18"/>
                <w:lang w:val="en-US" w:eastAsia="zh-CN"/>
              </w:rPr>
            </w:pPr>
          </w:p>
        </w:tc>
      </w:tr>
    </w:tbl>
    <w:p>
      <w:pPr>
        <w:jc w:val="left"/>
        <w:rPr>
          <w:rFonts w:ascii="宋体" w:hAnsi="宋体" w:cs="宋体"/>
          <w:b/>
          <w:bCs/>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cs="Times New Roman"/>
          <w:sz w:val="24"/>
          <w:szCs w:val="24"/>
        </w:rPr>
      </w:pPr>
      <w:r>
        <w:rPr>
          <w:rFonts w:hint="eastAsia" w:ascii="宋体" w:hAnsi="宋体" w:cs="宋体"/>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1、202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年普通高等院校应届毕业生需在202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年9月30日前取得相应的学历、学位。202</w:t>
      </w:r>
      <w:r>
        <w:rPr>
          <w:rFonts w:hint="eastAsia" w:ascii="Times New Roman" w:hAnsi="Times New Roman" w:cs="Times New Roman"/>
          <w:sz w:val="24"/>
          <w:szCs w:val="24"/>
          <w:lang w:val="en-US" w:eastAsia="zh-CN"/>
        </w:rPr>
        <w:t>5</w:t>
      </w:r>
      <w:r>
        <w:rPr>
          <w:rFonts w:ascii="Times New Roman" w:hAnsi="Times New Roman" w:cs="Times New Roman"/>
          <w:sz w:val="24"/>
          <w:szCs w:val="24"/>
        </w:rPr>
        <w:t>年10月1日至202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年9月30日毕业的国（境）外留学回国（境）人员可等同于国内202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年普通应届毕业生，报考时仍未毕业的可凭国（境）外学校学籍证明报名,但须于202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年12月31日前取得国家教育部出具的学历学位认证书（到时未取得的不予录用），专业相近的以所学课程为准。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lang w:val="en-US" w:eastAsia="zh-CN"/>
        </w:rPr>
        <w:t>2、</w:t>
      </w:r>
      <w:r>
        <w:rPr>
          <w:rFonts w:ascii="Times New Roman" w:hAnsi="Times New Roman" w:cs="Times New Roman"/>
          <w:sz w:val="24"/>
          <w:szCs w:val="24"/>
        </w:rPr>
        <w:t>除面向202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年普通高等院校应届毕业生的岗位外，其他岗位要求的学历（学位）、职称、执业资格、上岗合格证书、规培合格证书取得时间和年龄、工作经历计算截止时间均为公告发布之日。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3、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下列情形者视同202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年普通应届毕业生对待：1.202</w:t>
      </w:r>
      <w:r>
        <w:rPr>
          <w:rFonts w:hint="eastAsia" w:ascii="Times New Roman" w:hAnsi="Times New Roman" w:cs="Times New Roman"/>
          <w:sz w:val="24"/>
          <w:szCs w:val="24"/>
          <w:lang w:val="en-US" w:eastAsia="zh-CN"/>
        </w:rPr>
        <w:t>4</w:t>
      </w:r>
      <w:r>
        <w:rPr>
          <w:rFonts w:ascii="Times New Roman" w:hAnsi="Times New Roman" w:cs="Times New Roman"/>
          <w:sz w:val="24"/>
          <w:szCs w:val="24"/>
        </w:rPr>
        <w:t>年、202</w:t>
      </w:r>
      <w:r>
        <w:rPr>
          <w:rFonts w:hint="eastAsia" w:ascii="Times New Roman" w:hAnsi="Times New Roman" w:cs="Times New Roman"/>
          <w:sz w:val="24"/>
          <w:szCs w:val="24"/>
          <w:lang w:val="en-US" w:eastAsia="zh-CN"/>
        </w:rPr>
        <w:t>5</w:t>
      </w:r>
      <w:r>
        <w:rPr>
          <w:rFonts w:ascii="Times New Roman" w:hAnsi="Times New Roman" w:cs="Times New Roman"/>
          <w:sz w:val="24"/>
          <w:szCs w:val="24"/>
        </w:rPr>
        <w:t>年普通高校毕业生（202</w:t>
      </w:r>
      <w:r>
        <w:rPr>
          <w:rFonts w:hint="eastAsia" w:ascii="Times New Roman" w:hAnsi="Times New Roman" w:cs="Times New Roman"/>
          <w:sz w:val="24"/>
          <w:szCs w:val="24"/>
          <w:lang w:val="en-US" w:eastAsia="zh-CN"/>
        </w:rPr>
        <w:t>3</w:t>
      </w:r>
      <w:r>
        <w:rPr>
          <w:rFonts w:ascii="Times New Roman" w:hAnsi="Times New Roman" w:cs="Times New Roman"/>
          <w:sz w:val="24"/>
          <w:szCs w:val="24"/>
        </w:rPr>
        <w:t>年10月1日至202</w:t>
      </w:r>
      <w:r>
        <w:rPr>
          <w:rFonts w:hint="eastAsia" w:ascii="Times New Roman" w:hAnsi="Times New Roman" w:cs="Times New Roman"/>
          <w:sz w:val="24"/>
          <w:szCs w:val="24"/>
          <w:lang w:val="en-US" w:eastAsia="zh-CN"/>
        </w:rPr>
        <w:t>5</w:t>
      </w:r>
      <w:r>
        <w:rPr>
          <w:rFonts w:ascii="Times New Roman" w:hAnsi="Times New Roman" w:cs="Times New Roman"/>
          <w:sz w:val="24"/>
          <w:szCs w:val="24"/>
        </w:rPr>
        <w:t>年9月30日毕业），或同期毕业并可在202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年12月底前取得学位证书和国家教育部出具的学历学位认证书的国（境）外留学人员；2.列入国家统招计划，由培养学校统一进行就业推荐和毕业派遣，按培养计划应于202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年毕业，有类似初次就业需求的非全日制研究生（不含在职攻读学历学位人员）；3.按国家政策规定享受应届毕业生就业待遇的其他情形。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pPr>
      <w:r>
        <w:rPr>
          <w:rFonts w:ascii="Times New Roman" w:hAnsi="Times New Roman" w:cs="Times New Roman"/>
          <w:sz w:val="24"/>
          <w:szCs w:val="24"/>
        </w:rPr>
        <w:t>4、宁波市临床病理诊断中心招聘人员工作地点在该中心，其中：病理诊断岗位人员编制在宁波市医疗中心李惠利医院、宁波大学附属第一医院和宁波大学附属妇女儿童医院，</w:t>
      </w:r>
      <w:r>
        <w:rPr>
          <w:rFonts w:hint="eastAsia" w:ascii="Times New Roman" w:hAnsi="Times New Roman" w:cs="Times New Roman"/>
          <w:sz w:val="24"/>
          <w:szCs w:val="24"/>
        </w:rPr>
        <w:t>生物信息分析</w:t>
      </w:r>
      <w:r>
        <w:rPr>
          <w:rFonts w:ascii="Times New Roman" w:hAnsi="Times New Roman" w:cs="Times New Roman"/>
          <w:sz w:val="24"/>
          <w:szCs w:val="24"/>
        </w:rPr>
        <w:t>岗位人员编制在宁波大学附属第一医院，由宁波市临床病理诊断中心负责具体招聘工作。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8"/>
  <w:bordersDoNotSurroundHeader w:val="false"/>
  <w:bordersDoNotSurroundFooter w:val="fals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BD283E8"/>
    <w:rsid w:val="0DDF161F"/>
    <w:rsid w:val="1DDFC46C"/>
    <w:rsid w:val="1E7F1B76"/>
    <w:rsid w:val="1EFB5E68"/>
    <w:rsid w:val="37FBC0F2"/>
    <w:rsid w:val="37FF9BAC"/>
    <w:rsid w:val="3DBF1482"/>
    <w:rsid w:val="3DDF32B0"/>
    <w:rsid w:val="43D36F4E"/>
    <w:rsid w:val="4ADF217D"/>
    <w:rsid w:val="575F1786"/>
    <w:rsid w:val="5CFF1F75"/>
    <w:rsid w:val="5FF779BF"/>
    <w:rsid w:val="5FFB03CE"/>
    <w:rsid w:val="5FFFF688"/>
    <w:rsid w:val="65FF448A"/>
    <w:rsid w:val="66FF3F00"/>
    <w:rsid w:val="6AB7716A"/>
    <w:rsid w:val="6BFF2ADD"/>
    <w:rsid w:val="6CF716D3"/>
    <w:rsid w:val="6FDF4366"/>
    <w:rsid w:val="7357C5ED"/>
    <w:rsid w:val="759F2C68"/>
    <w:rsid w:val="7BFF6CB6"/>
    <w:rsid w:val="7DFA5B16"/>
    <w:rsid w:val="7EFBBCBE"/>
    <w:rsid w:val="7EFF393D"/>
    <w:rsid w:val="7F5EA785"/>
    <w:rsid w:val="7FBF5200"/>
    <w:rsid w:val="7FE9E9F7"/>
    <w:rsid w:val="8BD283E8"/>
    <w:rsid w:val="9E860488"/>
    <w:rsid w:val="9FCE4A13"/>
    <w:rsid w:val="ADFC6092"/>
    <w:rsid w:val="AE7FD7DA"/>
    <w:rsid w:val="AFEDDFB4"/>
    <w:rsid w:val="B7DF985D"/>
    <w:rsid w:val="B7FBBC4D"/>
    <w:rsid w:val="B87B03F2"/>
    <w:rsid w:val="BBFB5065"/>
    <w:rsid w:val="BDF7838C"/>
    <w:rsid w:val="BDFFB89C"/>
    <w:rsid w:val="BFFFF5EF"/>
    <w:rsid w:val="CBFC3401"/>
    <w:rsid w:val="CFDF4797"/>
    <w:rsid w:val="DBE51091"/>
    <w:rsid w:val="DBEFA854"/>
    <w:rsid w:val="DEEF0A3E"/>
    <w:rsid w:val="DFF6CBE2"/>
    <w:rsid w:val="DFFD69BA"/>
    <w:rsid w:val="E1EF0010"/>
    <w:rsid w:val="EB9ECF6E"/>
    <w:rsid w:val="EDFFB867"/>
    <w:rsid w:val="F3FF4692"/>
    <w:rsid w:val="F67F5EA2"/>
    <w:rsid w:val="F6BFD062"/>
    <w:rsid w:val="F7EF1E37"/>
    <w:rsid w:val="F9EFDF33"/>
    <w:rsid w:val="FCFF9208"/>
    <w:rsid w:val="FEBBE809"/>
    <w:rsid w:val="FEFD4A9D"/>
    <w:rsid w:val="FF8F1BEC"/>
    <w:rsid w:val="FFB6DD48"/>
    <w:rsid w:val="FFCF88ED"/>
    <w:rsid w:val="FFD65FEC"/>
    <w:rsid w:val="FFFFF9D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5">
    <w:name w:val="detail_title1"/>
    <w:basedOn w:val="4"/>
    <w:qFormat/>
    <w:uiPriority w:val="0"/>
    <w:rPr>
      <w:bCs/>
      <w:sz w:val="27"/>
      <w:szCs w:val="27"/>
    </w:rPr>
  </w:style>
  <w:style w:type="character" w:customStyle="1" w:styleId="6">
    <w:name w:val="font71"/>
    <w:basedOn w:val="4"/>
    <w:qFormat/>
    <w:uiPriority w:val="0"/>
    <w:rPr>
      <w:rFonts w:hint="eastAsia" w:ascii="宋体" w:hAnsi="宋体" w:eastAsia="宋体" w:cs="宋体"/>
      <w:color w:val="000000"/>
      <w:sz w:val="20"/>
      <w:szCs w:val="20"/>
      <w:u w:val="none"/>
    </w:rPr>
  </w:style>
  <w:style w:type="character" w:customStyle="1" w:styleId="7">
    <w:name w:val="font2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3</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2025-10-14T03:18:00Z</dcterms:created>
  <dc:creator>user</dc:creator>
  <cp:lastModifiedBy>user</cp:lastModifiedBy>
  <cp:lastPrinted>2025-10-12T02:14:00Z</cp:lastPrinted>
  <dcterms:modified xsi:type="dcterms:W3CDTF">2025-10-13T14:31:46Z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