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0319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4078AB9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招聘单位简介</w:t>
      </w:r>
    </w:p>
    <w:p w14:paraId="74B30C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1EC432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highlight w:val="yellow"/>
          <w:u w:val="none"/>
          <w:lang w:val="en-US" w:eastAsia="zh-CN"/>
        </w:rPr>
        <w:t>浙江仙居发展控股有限公司。</w:t>
      </w:r>
      <w:r>
        <w:rPr>
          <w:rFonts w:hint="eastAsia" w:ascii="仿宋_GB2312" w:hAnsi="仿宋_GB2312" w:eastAsia="仿宋_GB2312" w:cs="仿宋_GB2312"/>
          <w:sz w:val="32"/>
          <w:szCs w:val="32"/>
          <w:lang w:val="en-US" w:eastAsia="zh-CN"/>
        </w:rPr>
        <w:t>浙江仙居发展控股有限公司由仙居县国资工作中心单独出资，和仙居县产业投资发展集团有限公司（原仙居县国有资产投资集团有限公司）合署办公，为全县国有龙头企业，是仙居县首家AA+国有企业。经县政府授权履行出资人职责的综合性国有资本投资和国有资本运营公司，承担产业投资、基金运营、资产优化整合、盘活国有资产存量、股权投资和重大项目出资等的大型国企。承担了国家级省级重特大项目抽水蓄能、朱溪水库、杭温高铁、金台铁路、台金高速等股权出资。参股了仙琚制药和浙江医药等上市公司。</w:t>
      </w:r>
    </w:p>
    <w:p w14:paraId="7EF451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2"/>
          <w:sz w:val="32"/>
          <w:szCs w:val="32"/>
          <w:lang w:val="en-US" w:eastAsia="zh-CN" w:bidi="ar"/>
        </w:rPr>
      </w:pP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b/>
          <w:bCs/>
          <w:sz w:val="32"/>
          <w:szCs w:val="32"/>
          <w:lang w:val="en-US" w:eastAsia="zh-CN"/>
        </w:rPr>
        <w:t>仙居仙域自然资源开发有限公司</w:t>
      </w:r>
      <w:r>
        <w:rPr>
          <w:rFonts w:hint="eastAsia" w:ascii="仿宋_GB2312" w:hAnsi="仿宋_GB2312" w:eastAsia="仿宋_GB2312" w:cs="仿宋_GB2312"/>
          <w:sz w:val="32"/>
          <w:szCs w:val="32"/>
          <w:lang w:val="en-US" w:eastAsia="zh-CN"/>
        </w:rPr>
        <w:t>为浙江仙居发展控股有限公司出资的国有独资公司，成立于2014年08，现由仙居县自然资源和规划局委托管理。公司目前经营业务有：土地整治服务、林业产品销售、森林产品销售、森林经营和管护、树木种植经营、生态保护区管理服务、生态恢复及生态保护服务、自然生态系统保护管理、矿产资源（非煤矿山）开采。</w:t>
      </w:r>
    </w:p>
    <w:p w14:paraId="5D0D0B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kern w:val="2"/>
          <w:sz w:val="32"/>
          <w:szCs w:val="32"/>
          <w:lang w:val="en-US" w:eastAsia="zh-CN" w:bidi="ar"/>
        </w:rPr>
      </w:pPr>
    </w:p>
    <w:p w14:paraId="63391F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highlight w:val="yellow"/>
          <w:u w:val="none"/>
          <w:lang w:val="en-US" w:eastAsia="zh-CN"/>
        </w:rPr>
        <w:t>浙江神仙居旅游集团有限公司。</w:t>
      </w:r>
      <w:r>
        <w:rPr>
          <w:rFonts w:hint="eastAsia" w:ascii="仿宋_GB2312" w:hAnsi="仿宋_GB2312" w:eastAsia="仿宋_GB2312" w:cs="仿宋_GB2312"/>
          <w:sz w:val="32"/>
          <w:szCs w:val="32"/>
          <w:lang w:val="en-US" w:eastAsia="zh-CN"/>
        </w:rPr>
        <w:t>浙江神仙居旅游集团有限公司为国有独资公司，成立于2012年4月，下有实际管控子公司12家及合资公司1家，是集吃、住、行、游、购、娱于一体的国有旅游投资经营集团，主要经营旅游项目运营、旅游产品策划、客运索道、客运汽车、餐饮住宿、国内旅游、业态经营、文创产品开发、仙居特色农产品销售以及渔旅项目运营等业务，负责神仙居景区、永安溪漂流（烟霞湖休闲游船）、永安溪休闲绿道、皤滩古镇、桐江书院、淡竹休闲谷等几大景区的经营管理和“神仙大农”区域公用品牌的运营推广。</w:t>
      </w:r>
    </w:p>
    <w:p w14:paraId="7501B079">
      <w:pPr>
        <w:pStyle w:val="2"/>
        <w:ind w:firstLine="643" w:firstLineChars="200"/>
        <w:rPr>
          <w:rFonts w:hint="eastAsia" w:ascii="仿宋_GB2312" w:hAnsi="仿宋_GB2312" w:eastAsia="仿宋_GB2312" w:cs="仿宋_GB2312"/>
          <w:b/>
          <w:bCs/>
          <w:sz w:val="32"/>
          <w:szCs w:val="32"/>
          <w:highlight w:val="yellow"/>
          <w:lang w:val="en-US" w:eastAsia="zh-CN"/>
        </w:rPr>
      </w:pPr>
    </w:p>
    <w:p w14:paraId="5F8DBBCE">
      <w:pPr>
        <w:pStyle w:val="2"/>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highlight w:val="yellow"/>
          <w:lang w:val="en-US" w:eastAsia="zh-CN"/>
        </w:rPr>
        <w:t>浙江仙城城市产业集团有限公司。</w:t>
      </w:r>
      <w:r>
        <w:rPr>
          <w:rFonts w:hint="eastAsia" w:ascii="仿宋_GB2312" w:hAnsi="仿宋_GB2312" w:eastAsia="仿宋_GB2312" w:cs="仿宋_GB2312"/>
          <w:kern w:val="2"/>
          <w:sz w:val="32"/>
          <w:szCs w:val="32"/>
          <w:lang w:val="en-US" w:eastAsia="zh-CN" w:bidi="ar-SA"/>
        </w:rPr>
        <w:t>浙江仙城城市产业集团有限公司为县政府直属国有独资企业，成立于2012年。2019年顺利通过AA级信用评级，2020年通过双AA评级并成功发债。截至2024年底，公司总资产190余亿元，净资产73余亿元，旗下设有8个部门，1个子集团（浙江永安水务集团有限公司），实际管控14家子公司。公司实力雄厚，功能定位为承担城市资源资产产业化及管理运营服务、水资源开发利用、房产开发、建筑工程建设及管理的综合性产业集团。</w:t>
      </w:r>
    </w:p>
    <w:p w14:paraId="487692FC">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其中</w:t>
      </w:r>
      <w:r>
        <w:rPr>
          <w:rFonts w:hint="eastAsia" w:ascii="仿宋_GB2312" w:hAnsi="仿宋_GB2312" w:eastAsia="仿宋_GB2312" w:cs="仿宋_GB2312"/>
          <w:b/>
          <w:bCs/>
          <w:kern w:val="2"/>
          <w:sz w:val="32"/>
          <w:szCs w:val="32"/>
          <w:lang w:val="en-US" w:eastAsia="zh-CN" w:bidi="ar"/>
        </w:rPr>
        <w:t>浙江永安水务集团有限公司</w:t>
      </w:r>
      <w:r>
        <w:rPr>
          <w:rFonts w:hint="eastAsia" w:ascii="仿宋_GB2312" w:hAnsi="仿宋_GB2312" w:eastAsia="仿宋_GB2312" w:cs="仿宋_GB2312"/>
          <w:kern w:val="2"/>
          <w:sz w:val="32"/>
          <w:szCs w:val="32"/>
          <w:lang w:val="en-US" w:eastAsia="zh-CN" w:bidi="ar-SA"/>
        </w:rPr>
        <w:t>为浙江仙城城市产业集团有限公司二级子集团，公司成立于2012年，是集原水、发电、制水、供水、市政工程、农饮水管护、污水处理等涉水产业一体的综合性公司。公司立足民生基础设施建设，着力加强涉水产业发展，提高供水保障综合能力。</w:t>
      </w:r>
    </w:p>
    <w:p w14:paraId="6D3BF2EC">
      <w:pPr>
        <w:pStyle w:val="2"/>
        <w:numPr>
          <w:ilvl w:val="0"/>
          <w:numId w:val="0"/>
        </w:numPr>
        <w:ind w:firstLine="643" w:firstLineChars="200"/>
        <w:rPr>
          <w:rFonts w:hint="eastAsia" w:ascii="仿宋_GB2312" w:hAnsi="仿宋_GB2312" w:eastAsia="仿宋_GB2312" w:cs="仿宋_GB2312"/>
          <w:b/>
          <w:bCs/>
          <w:i w:val="0"/>
          <w:iCs w:val="0"/>
          <w:caps w:val="0"/>
          <w:color w:val="171A1D"/>
          <w:spacing w:val="0"/>
          <w:sz w:val="32"/>
          <w:szCs w:val="32"/>
          <w:highlight w:val="yellow"/>
          <w:u w:val="none"/>
          <w:shd w:val="clear" w:color="auto" w:fill="FFFFFF"/>
        </w:rPr>
      </w:pPr>
    </w:p>
    <w:p w14:paraId="2CFC77A3">
      <w:pPr>
        <w:pStyle w:val="2"/>
        <w:numPr>
          <w:ilvl w:val="0"/>
          <w:numId w:val="0"/>
        </w:numPr>
        <w:ind w:firstLine="643" w:firstLineChars="200"/>
        <w:rPr>
          <w:rFonts w:hint="eastAsia" w:ascii="仿宋_GB2312" w:hAnsi="仿宋_GB2312" w:eastAsia="仿宋_GB2312" w:cs="仿宋_GB2312"/>
          <w:i w:val="0"/>
          <w:iCs w:val="0"/>
          <w:caps w:val="0"/>
          <w:color w:val="171A1D"/>
          <w:spacing w:val="0"/>
          <w:sz w:val="32"/>
          <w:szCs w:val="32"/>
          <w:highlight w:val="none"/>
          <w:u w:val="none"/>
          <w:shd w:val="clear" w:color="auto" w:fill="FFFFFF"/>
        </w:rPr>
      </w:pPr>
      <w:r>
        <w:rPr>
          <w:rFonts w:hint="eastAsia" w:ascii="仿宋_GB2312" w:hAnsi="仿宋_GB2312" w:eastAsia="仿宋_GB2312" w:cs="仿宋_GB2312"/>
          <w:b/>
          <w:bCs/>
          <w:i w:val="0"/>
          <w:iCs w:val="0"/>
          <w:caps w:val="0"/>
          <w:color w:val="171A1D"/>
          <w:spacing w:val="0"/>
          <w:sz w:val="32"/>
          <w:szCs w:val="32"/>
          <w:highlight w:val="yellow"/>
          <w:u w:val="none"/>
          <w:shd w:val="clear" w:color="auto" w:fill="FFFFFF"/>
        </w:rPr>
        <w:t>浙江仙控交通产业集团有限公司</w:t>
      </w:r>
      <w:r>
        <w:rPr>
          <w:rFonts w:hint="eastAsia" w:ascii="仿宋_GB2312" w:hAnsi="仿宋_GB2312" w:eastAsia="仿宋_GB2312" w:cs="仿宋_GB2312"/>
          <w:b/>
          <w:bCs/>
          <w:i w:val="0"/>
          <w:iCs w:val="0"/>
          <w:caps w:val="0"/>
          <w:color w:val="171A1D"/>
          <w:spacing w:val="0"/>
          <w:sz w:val="32"/>
          <w:szCs w:val="32"/>
          <w:highlight w:val="yellow"/>
          <w:u w:val="none"/>
          <w:shd w:val="clear" w:color="auto" w:fill="FFFFFF"/>
          <w:lang w:eastAsia="zh-CN"/>
        </w:rPr>
        <w:t>。</w:t>
      </w:r>
      <w:r>
        <w:rPr>
          <w:rFonts w:hint="eastAsia" w:ascii="仿宋_GB2312" w:hAnsi="仿宋_GB2312" w:eastAsia="仿宋_GB2312" w:cs="仿宋_GB2312"/>
          <w:i w:val="0"/>
          <w:iCs w:val="0"/>
          <w:caps w:val="0"/>
          <w:color w:val="171A1D"/>
          <w:spacing w:val="0"/>
          <w:sz w:val="32"/>
          <w:szCs w:val="32"/>
          <w:highlight w:val="none"/>
          <w:u w:val="none"/>
          <w:shd w:val="clear" w:color="auto" w:fill="FFFFFF"/>
        </w:rPr>
        <w:t>是由仙居县委、县政府批准设立的国有全资企业，前身为仙居县交通投资集团，成立于2016年12月，现拥有总资产130亿元，构建起“7大职能部门+14家全资子公司+3家合资公司”的运营体系。集团涵盖六大核心业务板块——交通工程、矿产资源、建筑材料、能源运输、公共交通、低空经济，形成多产业协同发展的综合格局。集团紧扣高质量发展主线，锚定“多元驱动，打造县域现代化综合性产业集团”的战略定位，以科技创新为驱动，优化产业布局，持续增强核心竞争力。</w:t>
      </w:r>
    </w:p>
    <w:p w14:paraId="0F7203C5">
      <w:pPr>
        <w:pStyle w:val="2"/>
        <w:numPr>
          <w:ilvl w:val="0"/>
          <w:numId w:val="0"/>
        </w:numPr>
        <w:ind w:firstLine="640" w:firstLineChars="200"/>
        <w:rPr>
          <w:rFonts w:hint="eastAsia" w:ascii="仿宋_GB2312" w:hAnsi="仿宋_GB2312" w:eastAsia="仿宋_GB2312" w:cs="仿宋_GB2312"/>
          <w:i w:val="0"/>
          <w:iCs w:val="0"/>
          <w:caps w:val="0"/>
          <w:color w:val="171A1D"/>
          <w:spacing w:val="0"/>
          <w:sz w:val="32"/>
          <w:szCs w:val="32"/>
          <w:highlight w:val="none"/>
          <w:u w:val="none"/>
          <w:shd w:val="clear" w:color="auto" w:fill="FFFFFF"/>
        </w:rPr>
      </w:pPr>
      <w:r>
        <w:rPr>
          <w:rFonts w:hint="eastAsia" w:ascii="仿宋_GB2312" w:hAnsi="仿宋_GB2312" w:eastAsia="仿宋_GB2312" w:cs="仿宋_GB2312"/>
          <w:i w:val="0"/>
          <w:iCs w:val="0"/>
          <w:caps w:val="0"/>
          <w:color w:val="171A1D"/>
          <w:spacing w:val="0"/>
          <w:sz w:val="32"/>
          <w:szCs w:val="32"/>
          <w:highlight w:val="none"/>
          <w:u w:val="none"/>
          <w:shd w:val="clear" w:color="auto" w:fill="FFFFFF"/>
          <w:lang w:eastAsia="zh-CN"/>
        </w:rPr>
        <w:t>其中</w:t>
      </w:r>
      <w:r>
        <w:rPr>
          <w:rFonts w:hint="eastAsia" w:ascii="仿宋_GB2312" w:hAnsi="仿宋_GB2312" w:eastAsia="仿宋_GB2312" w:cs="仿宋_GB2312"/>
          <w:b/>
          <w:bCs/>
          <w:i w:val="0"/>
          <w:iCs w:val="0"/>
          <w:caps w:val="0"/>
          <w:color w:val="171A1D"/>
          <w:spacing w:val="0"/>
          <w:sz w:val="32"/>
          <w:szCs w:val="32"/>
          <w:highlight w:val="none"/>
          <w:u w:val="none"/>
          <w:shd w:val="clear" w:color="auto" w:fill="FFFFFF"/>
        </w:rPr>
        <w:t>仙居路腾矿业有限公司</w:t>
      </w:r>
      <w:r>
        <w:rPr>
          <w:rFonts w:hint="eastAsia" w:ascii="仿宋_GB2312" w:hAnsi="仿宋_GB2312" w:eastAsia="仿宋_GB2312" w:cs="仿宋_GB2312"/>
          <w:i w:val="0"/>
          <w:iCs w:val="0"/>
          <w:caps w:val="0"/>
          <w:color w:val="171A1D"/>
          <w:spacing w:val="0"/>
          <w:sz w:val="32"/>
          <w:szCs w:val="32"/>
          <w:highlight w:val="none"/>
          <w:u w:val="none"/>
          <w:shd w:val="clear" w:color="auto" w:fill="FFFFFF"/>
        </w:rPr>
        <w:t>为浙江仙控交通产业集团下属全资子公司，成立于2021年8月。公司专注于矿产领域的专业化发展，以“矿产资源开发利用”为核心经营方向，业务覆盖全产业链关键环节，核心业务包括矿产资源（非煤矿山）开采、矿物洗选加工，同时拓展金属矿石销售、建筑材料销售及非金属矿及制品销售。</w:t>
      </w:r>
    </w:p>
    <w:p w14:paraId="5E429DE2">
      <w:pPr>
        <w:pStyle w:val="2"/>
        <w:numPr>
          <w:ilvl w:val="0"/>
          <w:numId w:val="0"/>
        </w:numPr>
        <w:ind w:firstLine="643" w:firstLineChars="200"/>
        <w:rPr>
          <w:rFonts w:hint="eastAsia" w:ascii="仿宋_GB2312" w:hAnsi="仿宋_GB2312" w:eastAsia="仿宋_GB2312" w:cs="仿宋_GB2312"/>
          <w:i w:val="0"/>
          <w:iCs w:val="0"/>
          <w:caps w:val="0"/>
          <w:color w:val="171A1D"/>
          <w:spacing w:val="0"/>
          <w:sz w:val="32"/>
          <w:szCs w:val="32"/>
          <w:highlight w:val="none"/>
          <w:u w:val="none"/>
          <w:shd w:val="clear" w:color="auto" w:fill="FFFFFF"/>
        </w:rPr>
      </w:pPr>
      <w:r>
        <w:rPr>
          <w:rFonts w:hint="eastAsia" w:ascii="仿宋_GB2312" w:hAnsi="仿宋_GB2312" w:eastAsia="仿宋_GB2312" w:cs="仿宋_GB2312"/>
          <w:b/>
          <w:bCs/>
          <w:i w:val="0"/>
          <w:iCs w:val="0"/>
          <w:caps w:val="0"/>
          <w:color w:val="171A1D"/>
          <w:spacing w:val="0"/>
          <w:sz w:val="32"/>
          <w:szCs w:val="32"/>
          <w:highlight w:val="none"/>
          <w:u w:val="none"/>
          <w:shd w:val="clear" w:color="auto" w:fill="FFFFFF"/>
        </w:rPr>
        <w:t>浙江仙控低空科技发展有限公司</w:t>
      </w:r>
      <w:r>
        <w:rPr>
          <w:rFonts w:hint="eastAsia" w:ascii="仿宋_GB2312" w:hAnsi="仿宋_GB2312" w:eastAsia="仿宋_GB2312" w:cs="仿宋_GB2312"/>
          <w:i w:val="0"/>
          <w:iCs w:val="0"/>
          <w:caps w:val="0"/>
          <w:color w:val="171A1D"/>
          <w:spacing w:val="0"/>
          <w:sz w:val="32"/>
          <w:szCs w:val="32"/>
          <w:highlight w:val="none"/>
          <w:u w:val="none"/>
          <w:shd w:val="clear" w:color="auto" w:fill="FFFFFF"/>
        </w:rPr>
        <w:t>为浙江仙控交通产业集团下属全资子公司，成立于2025年3月。公司以“政务飞行服务、低空智能装备、飞行技术保障”为主营业务板块，依托无人机巡查服务、通用航空服务等多项核心资质，不断拓展低空应用场景，推动政府治理能力现代化，积极构建低空产业生态。</w:t>
      </w:r>
    </w:p>
    <w:p w14:paraId="42ADB9D2">
      <w:pPr>
        <w:pStyle w:val="2"/>
        <w:numPr>
          <w:ilvl w:val="0"/>
          <w:numId w:val="0"/>
        </w:numPr>
        <w:ind w:firstLine="640" w:firstLineChars="200"/>
        <w:rPr>
          <w:rFonts w:hint="eastAsia" w:ascii="仿宋_GB2312" w:hAnsi="仿宋_GB2312" w:eastAsia="仿宋_GB2312" w:cs="仿宋_GB2312"/>
          <w:i w:val="0"/>
          <w:iCs w:val="0"/>
          <w:caps w:val="0"/>
          <w:color w:val="171A1D"/>
          <w:spacing w:val="0"/>
          <w:sz w:val="32"/>
          <w:szCs w:val="32"/>
          <w:highlight w:val="none"/>
          <w:u w:val="none"/>
          <w:shd w:val="clear" w:color="auto" w:fill="FFFFFF"/>
          <w:lang w:val="en-US" w:eastAsia="zh-CN"/>
        </w:rPr>
      </w:pPr>
    </w:p>
    <w:p w14:paraId="6722B87C">
      <w:pPr>
        <w:pStyle w:val="2"/>
        <w:ind w:firstLine="643" w:firstLineChars="200"/>
        <w:rPr>
          <w:rFonts w:hint="eastAsia" w:ascii="仿宋_GB2312" w:hAnsi="仿宋_GB2312" w:eastAsia="仿宋_GB2312" w:cs="仿宋_GB2312"/>
          <w:b w:val="0"/>
          <w:bCs w:val="0"/>
          <w:i w:val="0"/>
          <w:iCs w:val="0"/>
          <w:caps w:val="0"/>
          <w:color w:val="171A1D"/>
          <w:spacing w:val="0"/>
          <w:sz w:val="32"/>
          <w:szCs w:val="32"/>
          <w:highlight w:val="none"/>
          <w:shd w:val="clear" w:color="auto" w:fill="FFFFFF"/>
          <w:lang w:eastAsia="zh-CN"/>
        </w:rPr>
      </w:pPr>
      <w:r>
        <w:rPr>
          <w:rFonts w:hint="eastAsia" w:ascii="仿宋_GB2312" w:hAnsi="仿宋_GB2312" w:eastAsia="仿宋_GB2312" w:cs="仿宋_GB2312"/>
          <w:b/>
          <w:bCs/>
          <w:i w:val="0"/>
          <w:iCs w:val="0"/>
          <w:caps w:val="0"/>
          <w:color w:val="171A1D"/>
          <w:spacing w:val="0"/>
          <w:sz w:val="32"/>
          <w:szCs w:val="32"/>
          <w:highlight w:val="yellow"/>
          <w:shd w:val="clear" w:color="auto" w:fill="FFFFFF"/>
          <w:lang w:eastAsia="zh-CN"/>
        </w:rPr>
        <w:t>仙居县经济建设发展集团有限公司。</w:t>
      </w:r>
      <w:r>
        <w:rPr>
          <w:rFonts w:hint="eastAsia" w:ascii="仿宋_GB2312" w:hAnsi="仿宋_GB2312" w:eastAsia="仿宋_GB2312" w:cs="仿宋_GB2312"/>
          <w:b w:val="0"/>
          <w:bCs w:val="0"/>
          <w:i w:val="0"/>
          <w:iCs w:val="0"/>
          <w:caps w:val="0"/>
          <w:color w:val="171A1D"/>
          <w:spacing w:val="0"/>
          <w:sz w:val="32"/>
          <w:szCs w:val="32"/>
          <w:highlight w:val="none"/>
          <w:shd w:val="clear" w:color="auto" w:fill="FFFFFF"/>
          <w:lang w:eastAsia="zh-CN"/>
        </w:rPr>
        <w:t>仙居县经济建设发展集团有限公司仙居县经济建设发展集团有限公司是一家综合性县属国有企业，肩负推动区域经济高质量发展的重要使命。集团位于省级开发区内，区域涵盖仙居经济开发区东部工业新城、仙居医械小镇（全省唯一以医疗器械为主题在创建的省级特色小镇）及城区工贸大楼，其中集团总部坐落于仙居医械小镇。集团内设机构8个，下属子公司16家，其中实际管理企业10家,托管企业6家。集团业务涵盖园区开发运营、工业贸易、人才服务、物业管理与商业综合体开发等多个领域，是我县经济开发区产业发展和基础设施建设的重要支撑力量。</w:t>
      </w:r>
    </w:p>
    <w:p w14:paraId="4EC6BAA1">
      <w:pPr>
        <w:pStyle w:val="2"/>
        <w:ind w:firstLine="640" w:firstLineChars="200"/>
        <w:rPr>
          <w:rFonts w:hint="eastAsia" w:ascii="仿宋_GB2312" w:hAnsi="仿宋_GB2312" w:eastAsia="仿宋_GB2312" w:cs="仿宋_GB2312"/>
          <w:b w:val="0"/>
          <w:bCs w:val="0"/>
          <w:i w:val="0"/>
          <w:iCs w:val="0"/>
          <w:caps w:val="0"/>
          <w:color w:val="171A1D"/>
          <w:spacing w:val="0"/>
          <w:sz w:val="32"/>
          <w:szCs w:val="32"/>
          <w:highlight w:val="none"/>
          <w:shd w:val="clear" w:color="auto" w:fill="FFFFFF"/>
          <w:lang w:eastAsia="zh-CN"/>
        </w:rPr>
      </w:pPr>
      <w:r>
        <w:rPr>
          <w:rFonts w:hint="eastAsia" w:ascii="仿宋_GB2312" w:hAnsi="仿宋_GB2312" w:eastAsia="仿宋_GB2312" w:cs="仿宋_GB2312"/>
          <w:b w:val="0"/>
          <w:bCs w:val="0"/>
          <w:i w:val="0"/>
          <w:iCs w:val="0"/>
          <w:caps w:val="0"/>
          <w:color w:val="171A1D"/>
          <w:spacing w:val="0"/>
          <w:sz w:val="32"/>
          <w:szCs w:val="32"/>
          <w:highlight w:val="none"/>
          <w:shd w:val="clear" w:color="auto" w:fill="FFFFFF"/>
          <w:lang w:eastAsia="zh-CN"/>
        </w:rPr>
        <w:t>其中</w:t>
      </w:r>
      <w:r>
        <w:rPr>
          <w:rFonts w:hint="eastAsia" w:ascii="仿宋_GB2312" w:hAnsi="仿宋_GB2312" w:eastAsia="仿宋_GB2312" w:cs="仿宋_GB2312"/>
          <w:b/>
          <w:bCs/>
          <w:i w:val="0"/>
          <w:iCs w:val="0"/>
          <w:caps w:val="0"/>
          <w:color w:val="171A1D"/>
          <w:spacing w:val="0"/>
          <w:sz w:val="32"/>
          <w:szCs w:val="32"/>
          <w:highlight w:val="none"/>
          <w:shd w:val="clear" w:color="auto" w:fill="FFFFFF"/>
          <w:lang w:eastAsia="zh-CN"/>
        </w:rPr>
        <w:t>浙江鼎源投资开发有限公司成立于1999年</w:t>
      </w:r>
      <w:r>
        <w:rPr>
          <w:rFonts w:hint="eastAsia" w:ascii="仿宋_GB2312" w:hAnsi="仿宋_GB2312" w:eastAsia="仿宋_GB2312" w:cs="仿宋_GB2312"/>
          <w:b w:val="0"/>
          <w:bCs w:val="0"/>
          <w:i w:val="0"/>
          <w:iCs w:val="0"/>
          <w:caps w:val="0"/>
          <w:color w:val="171A1D"/>
          <w:spacing w:val="0"/>
          <w:sz w:val="32"/>
          <w:szCs w:val="32"/>
          <w:highlight w:val="none"/>
          <w:shd w:val="clear" w:color="auto" w:fill="FFFFFF"/>
          <w:lang w:eastAsia="zh-CN"/>
        </w:rPr>
        <w:t>，经营范围:房地产开发经营、建设工程施工、第二类医疗器械生产、第三类医疗器械生产、林木种子生产经营；自有资金投资的资产管理服务、物业管理、房地产经纪、土地整治服务、工程管理服务、橡胶制品制造、汽车零部件及配件制造、照明器具制造、电气信号设备装置制造、第一类医疗器械生产、建筑材料销售、污水处理及其再生利用。鼎源公司致力于为仙居县东部工业新城区块科学谋划、精准布局、主动服务、安全生产。同时以仙居县经济开发区现有基础设施为基础、开展系列智慧园区建设运营板块，新增了工业污水处理厂、危化品停车场运行等。</w:t>
      </w:r>
    </w:p>
    <w:p w14:paraId="2472F3AA">
      <w:pPr>
        <w:pStyle w:val="2"/>
        <w:ind w:firstLine="643" w:firstLineChars="200"/>
        <w:rPr>
          <w:rFonts w:hint="eastAsia" w:ascii="仿宋_GB2312" w:hAnsi="仿宋_GB2312" w:eastAsia="仿宋_GB2312" w:cs="仿宋_GB2312"/>
          <w:b w:val="0"/>
          <w:bCs w:val="0"/>
          <w:i w:val="0"/>
          <w:iCs w:val="0"/>
          <w:caps w:val="0"/>
          <w:color w:val="171A1D"/>
          <w:spacing w:val="0"/>
          <w:sz w:val="32"/>
          <w:szCs w:val="32"/>
          <w:highlight w:val="none"/>
          <w:shd w:val="clear" w:color="auto" w:fill="FFFFFF"/>
          <w:lang w:eastAsia="zh-CN"/>
        </w:rPr>
      </w:pPr>
      <w:r>
        <w:rPr>
          <w:rFonts w:hint="eastAsia" w:ascii="仿宋_GB2312" w:hAnsi="仿宋_GB2312" w:eastAsia="仿宋_GB2312" w:cs="仿宋_GB2312"/>
          <w:b/>
          <w:bCs/>
          <w:i w:val="0"/>
          <w:iCs w:val="0"/>
          <w:caps w:val="0"/>
          <w:color w:val="171A1D"/>
          <w:spacing w:val="0"/>
          <w:sz w:val="32"/>
          <w:szCs w:val="32"/>
          <w:highlight w:val="none"/>
          <w:shd w:val="clear" w:color="auto" w:fill="FFFFFF"/>
          <w:lang w:eastAsia="zh-CN"/>
        </w:rPr>
        <w:t>浙江和安资产管理有限公司</w:t>
      </w:r>
      <w:r>
        <w:rPr>
          <w:rFonts w:hint="eastAsia" w:ascii="仿宋_GB2312" w:hAnsi="仿宋_GB2312" w:eastAsia="仿宋_GB2312" w:cs="仿宋_GB2312"/>
          <w:b w:val="0"/>
          <w:bCs w:val="0"/>
          <w:i w:val="0"/>
          <w:iCs w:val="0"/>
          <w:caps w:val="0"/>
          <w:color w:val="171A1D"/>
          <w:spacing w:val="0"/>
          <w:sz w:val="32"/>
          <w:szCs w:val="32"/>
          <w:highlight w:val="none"/>
          <w:shd w:val="clear" w:color="auto" w:fill="FFFFFF"/>
          <w:lang w:eastAsia="zh-CN"/>
        </w:rPr>
        <w:t>成立于2017年，经营范围：股权投资、创业投资、物业管理、园区管理服务；非居住房地产租赁、信息咨询服务、建设工程施工、建设工程勘察、住宅室内装饰装修、公路管理与养护、道路货物运输、房地产开发经营等；主要资产有工艺小微园、和创橡塑小微园、工艺小微园配套公寓。</w:t>
      </w:r>
    </w:p>
    <w:p w14:paraId="15F1E228">
      <w:pPr>
        <w:pStyle w:val="2"/>
        <w:ind w:firstLine="643" w:firstLineChars="200"/>
        <w:rPr>
          <w:rFonts w:hint="eastAsia" w:ascii="仿宋_GB2312" w:hAnsi="仿宋_GB2312" w:eastAsia="仿宋_GB2312" w:cs="仿宋_GB2312"/>
          <w:b w:val="0"/>
          <w:bCs w:val="0"/>
          <w:i w:val="0"/>
          <w:iCs w:val="0"/>
          <w:caps w:val="0"/>
          <w:color w:val="171A1D"/>
          <w:spacing w:val="0"/>
          <w:sz w:val="32"/>
          <w:szCs w:val="32"/>
          <w:highlight w:val="none"/>
          <w:shd w:val="clear" w:color="auto" w:fill="FFFFFF"/>
          <w:lang w:eastAsia="zh-CN"/>
        </w:rPr>
      </w:pPr>
      <w:r>
        <w:rPr>
          <w:rFonts w:hint="eastAsia" w:ascii="仿宋_GB2312" w:hAnsi="仿宋_GB2312" w:eastAsia="仿宋_GB2312" w:cs="仿宋_GB2312"/>
          <w:b/>
          <w:bCs/>
          <w:i w:val="0"/>
          <w:iCs w:val="0"/>
          <w:caps w:val="0"/>
          <w:color w:val="171A1D"/>
          <w:spacing w:val="0"/>
          <w:sz w:val="32"/>
          <w:szCs w:val="32"/>
          <w:highlight w:val="none"/>
          <w:shd w:val="clear" w:color="auto" w:fill="FFFFFF"/>
          <w:lang w:eastAsia="zh-CN"/>
        </w:rPr>
        <w:t>台州科安科技投资发展有限公司</w:t>
      </w:r>
      <w:r>
        <w:rPr>
          <w:rFonts w:hint="eastAsia" w:ascii="仿宋_GB2312" w:hAnsi="仿宋_GB2312" w:eastAsia="仿宋_GB2312" w:cs="仿宋_GB2312"/>
          <w:b w:val="0"/>
          <w:bCs w:val="0"/>
          <w:i w:val="0"/>
          <w:iCs w:val="0"/>
          <w:caps w:val="0"/>
          <w:color w:val="171A1D"/>
          <w:spacing w:val="0"/>
          <w:sz w:val="32"/>
          <w:szCs w:val="32"/>
          <w:highlight w:val="none"/>
          <w:shd w:val="clear" w:color="auto" w:fill="FFFFFF"/>
          <w:lang w:eastAsia="zh-CN"/>
        </w:rPr>
        <w:t>成立于2013年,经营范围：股权投资、土地整治服务、房地产经纪、物业管理、非居住房地产租赁、土石方工程施工、园林绿化工程施工、城市绿化管理、广告设计、代理；房地产开发经营、建设工程施工、建设工程勘察、住宅室内装饰装修、公路管理与养护、河道疏浚施工专业作业。</w:t>
      </w:r>
    </w:p>
    <w:p w14:paraId="4B9B230B">
      <w:pPr>
        <w:pStyle w:val="2"/>
        <w:ind w:firstLine="643" w:firstLineChars="200"/>
        <w:rPr>
          <w:rFonts w:hint="eastAsia" w:ascii="仿宋_GB2312" w:hAnsi="仿宋_GB2312" w:eastAsia="仿宋_GB2312" w:cs="仿宋_GB2312"/>
          <w:b w:val="0"/>
          <w:bCs w:val="0"/>
          <w:i w:val="0"/>
          <w:iCs w:val="0"/>
          <w:caps w:val="0"/>
          <w:color w:val="171A1D"/>
          <w:spacing w:val="0"/>
          <w:sz w:val="32"/>
          <w:szCs w:val="32"/>
          <w:highlight w:val="none"/>
          <w:shd w:val="clear" w:color="auto" w:fill="FFFFFF"/>
          <w:lang w:eastAsia="zh-CN"/>
        </w:rPr>
      </w:pPr>
      <w:r>
        <w:rPr>
          <w:rFonts w:hint="eastAsia" w:ascii="仿宋_GB2312" w:hAnsi="仿宋_GB2312" w:eastAsia="仿宋_GB2312" w:cs="仿宋_GB2312"/>
          <w:b/>
          <w:bCs/>
          <w:i w:val="0"/>
          <w:iCs w:val="0"/>
          <w:caps w:val="0"/>
          <w:color w:val="171A1D"/>
          <w:spacing w:val="0"/>
          <w:sz w:val="32"/>
          <w:szCs w:val="32"/>
          <w:highlight w:val="none"/>
          <w:shd w:val="clear" w:color="auto" w:fill="FFFFFF"/>
          <w:lang w:eastAsia="zh-CN"/>
        </w:rPr>
        <w:t>仙居县神仙居旅游度假区投资发展有限公司</w:t>
      </w:r>
      <w:r>
        <w:rPr>
          <w:rFonts w:hint="eastAsia" w:ascii="仿宋_GB2312" w:hAnsi="仿宋_GB2312" w:eastAsia="仿宋_GB2312" w:cs="仿宋_GB2312"/>
          <w:b w:val="0"/>
          <w:bCs w:val="0"/>
          <w:i w:val="0"/>
          <w:iCs w:val="0"/>
          <w:caps w:val="0"/>
          <w:color w:val="171A1D"/>
          <w:spacing w:val="0"/>
          <w:sz w:val="32"/>
          <w:szCs w:val="32"/>
          <w:highlight w:val="none"/>
          <w:shd w:val="clear" w:color="auto" w:fill="FFFFFF"/>
          <w:lang w:eastAsia="zh-CN"/>
        </w:rPr>
        <w:t>为仙居县经济建设发展集团有限公司出资的子公司，成立于2008年8月29日，委托浙江省神仙居旅游度假区开发中心（仙居台湾农民创业园开发中心）监管。主要经营范围有：旅游项目投资、开发经营，市政工程、土木工程建筑、基础设施投资开发、物业管理等。目前，公司主要负责神仙居旅游度假区整体规划和开发建设等工作；负责特色小镇创建和运营管理等工作；负责神仙居旅游度假区基础设施建设和旅游项目投融资、开发建设和经营管理、招商引资等工作。</w:t>
      </w:r>
    </w:p>
    <w:p w14:paraId="606F5F43">
      <w:pPr>
        <w:pStyle w:val="2"/>
        <w:ind w:firstLine="643" w:firstLineChars="200"/>
        <w:rPr>
          <w:rFonts w:hint="eastAsia" w:ascii="仿宋_GB2312" w:hAnsi="仿宋_GB2312" w:eastAsia="仿宋_GB2312" w:cs="仿宋_GB2312"/>
          <w:b w:val="0"/>
          <w:bCs w:val="0"/>
          <w:i w:val="0"/>
          <w:iCs w:val="0"/>
          <w:caps w:val="0"/>
          <w:color w:val="171A1D"/>
          <w:spacing w:val="0"/>
          <w:sz w:val="32"/>
          <w:szCs w:val="32"/>
          <w:highlight w:val="none"/>
          <w:shd w:val="clear" w:color="auto" w:fill="FFFFFF"/>
          <w:lang w:eastAsia="zh-CN"/>
        </w:rPr>
      </w:pPr>
      <w:r>
        <w:rPr>
          <w:rFonts w:hint="eastAsia" w:ascii="仿宋_GB2312" w:hAnsi="仿宋_GB2312" w:eastAsia="仿宋_GB2312" w:cs="仿宋_GB2312"/>
          <w:b/>
          <w:bCs/>
          <w:i w:val="0"/>
          <w:iCs w:val="0"/>
          <w:caps w:val="0"/>
          <w:color w:val="171A1D"/>
          <w:spacing w:val="0"/>
          <w:sz w:val="32"/>
          <w:szCs w:val="32"/>
          <w:highlight w:val="none"/>
          <w:shd w:val="clear" w:color="auto" w:fill="FFFFFF"/>
          <w:lang w:eastAsia="zh-CN"/>
        </w:rPr>
        <w:t>仙居县神仙温泉旅游开发有限公司</w:t>
      </w:r>
      <w:r>
        <w:rPr>
          <w:rFonts w:hint="eastAsia" w:ascii="仿宋_GB2312" w:hAnsi="仿宋_GB2312" w:eastAsia="仿宋_GB2312" w:cs="仿宋_GB2312"/>
          <w:b w:val="0"/>
          <w:bCs w:val="0"/>
          <w:i w:val="0"/>
          <w:iCs w:val="0"/>
          <w:caps w:val="0"/>
          <w:color w:val="171A1D"/>
          <w:spacing w:val="0"/>
          <w:sz w:val="32"/>
          <w:szCs w:val="32"/>
          <w:highlight w:val="none"/>
          <w:shd w:val="clear" w:color="auto" w:fill="FFFFFF"/>
          <w:lang w:eastAsia="zh-CN"/>
        </w:rPr>
        <w:t>为仙居县经济建设发展集团有限公司出资的子公司，成立于2012年，委托浙江省神仙居旅游度假区开发中心（仙居台湾农民创业园开发中心）监管。主要经营范围有：旅游项目投资、开发、经营开发经营。目前，公司主要负责东部旅游区块整体规划和开发建设等工作；负责东部旅游度假区块基础设施建设和旅游项目投融资、开发建设和经营管理、招商引等工作。</w:t>
      </w:r>
    </w:p>
    <w:p w14:paraId="5BB911B2">
      <w:pPr>
        <w:pStyle w:val="2"/>
        <w:ind w:firstLine="643" w:firstLineChars="200"/>
        <w:rPr>
          <w:rFonts w:hint="eastAsia" w:ascii="仿宋_GB2312" w:hAnsi="仿宋_GB2312" w:eastAsia="仿宋_GB2312" w:cs="仿宋_GB2312"/>
          <w:b w:val="0"/>
          <w:bCs w:val="0"/>
          <w:i w:val="0"/>
          <w:iCs w:val="0"/>
          <w:caps w:val="0"/>
          <w:color w:val="171A1D"/>
          <w:spacing w:val="0"/>
          <w:sz w:val="32"/>
          <w:szCs w:val="32"/>
          <w:highlight w:val="none"/>
          <w:shd w:val="clear" w:color="auto" w:fill="FFFFFF"/>
          <w:lang w:eastAsia="zh-CN"/>
        </w:rPr>
      </w:pPr>
      <w:r>
        <w:rPr>
          <w:rFonts w:hint="eastAsia" w:ascii="仿宋_GB2312" w:hAnsi="仿宋_GB2312" w:eastAsia="仿宋_GB2312" w:cs="仿宋_GB2312"/>
          <w:b/>
          <w:bCs/>
          <w:i w:val="0"/>
          <w:iCs w:val="0"/>
          <w:caps w:val="0"/>
          <w:color w:val="171A1D"/>
          <w:spacing w:val="0"/>
          <w:sz w:val="32"/>
          <w:szCs w:val="32"/>
          <w:highlight w:val="none"/>
          <w:shd w:val="clear" w:color="auto" w:fill="FFFFFF"/>
          <w:lang w:eastAsia="zh-CN"/>
        </w:rPr>
        <w:t>浙江仙台旅游发展有限公司</w:t>
      </w:r>
      <w:r>
        <w:rPr>
          <w:rFonts w:hint="eastAsia" w:ascii="仿宋_GB2312" w:hAnsi="仿宋_GB2312" w:eastAsia="仿宋_GB2312" w:cs="仿宋_GB2312"/>
          <w:b w:val="0"/>
          <w:bCs w:val="0"/>
          <w:i w:val="0"/>
          <w:iCs w:val="0"/>
          <w:caps w:val="0"/>
          <w:color w:val="171A1D"/>
          <w:spacing w:val="0"/>
          <w:sz w:val="32"/>
          <w:szCs w:val="32"/>
          <w:highlight w:val="none"/>
          <w:shd w:val="clear" w:color="auto" w:fill="FFFFFF"/>
          <w:lang w:eastAsia="zh-CN"/>
        </w:rPr>
        <w:t>为仙居县经济建设发展集团有限公司出资的子公司，成立于2010年，委托浙江省神仙居旅游度假区开发中心（仙居台湾农民创业园开发中心）监管。主要经营范围有：旅游业务、各类工程建设活动等。目前，公司主要负责神仙居旅游度假区（台创园）的项目工程建设、招商引资、融资等工作。</w:t>
      </w:r>
    </w:p>
    <w:p w14:paraId="6D38C1A6">
      <w:pPr>
        <w:pStyle w:val="2"/>
        <w:ind w:firstLine="640" w:firstLineChars="200"/>
        <w:rPr>
          <w:rFonts w:hint="eastAsia" w:ascii="仿宋_GB2312" w:hAnsi="仿宋_GB2312" w:eastAsia="仿宋_GB2312" w:cs="仿宋_GB2312"/>
          <w:b w:val="0"/>
          <w:bCs w:val="0"/>
          <w:i w:val="0"/>
          <w:iCs w:val="0"/>
          <w:caps w:val="0"/>
          <w:color w:val="171A1D"/>
          <w:spacing w:val="0"/>
          <w:sz w:val="32"/>
          <w:szCs w:val="32"/>
          <w:highlight w:val="none"/>
          <w:shd w:val="clear" w:color="auto" w:fill="FFFFFF"/>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54A9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1A12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91A12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iNjZjMzA0YTM4MWM4MzkxZWQ3YmY3MDQyNTA1MTcifQ=="/>
  </w:docVars>
  <w:rsids>
    <w:rsidRoot w:val="04D14838"/>
    <w:rsid w:val="00F673E7"/>
    <w:rsid w:val="04D14838"/>
    <w:rsid w:val="0EFD479E"/>
    <w:rsid w:val="196447A0"/>
    <w:rsid w:val="1C6801F3"/>
    <w:rsid w:val="1F6FC391"/>
    <w:rsid w:val="2B5D9897"/>
    <w:rsid w:val="37D56B99"/>
    <w:rsid w:val="37F2B2AA"/>
    <w:rsid w:val="3DF4772A"/>
    <w:rsid w:val="3F2C49D3"/>
    <w:rsid w:val="3F9F5AD0"/>
    <w:rsid w:val="3FFE1E21"/>
    <w:rsid w:val="45498D5A"/>
    <w:rsid w:val="45BA39EA"/>
    <w:rsid w:val="4B597126"/>
    <w:rsid w:val="51185EDB"/>
    <w:rsid w:val="68707E92"/>
    <w:rsid w:val="68CC727A"/>
    <w:rsid w:val="6B7B74FE"/>
    <w:rsid w:val="6E6FF66F"/>
    <w:rsid w:val="713B371B"/>
    <w:rsid w:val="75F70718"/>
    <w:rsid w:val="7BE3EA71"/>
    <w:rsid w:val="7D6C7DBA"/>
    <w:rsid w:val="7FFFC889"/>
    <w:rsid w:val="A1EDD5AE"/>
    <w:rsid w:val="BB2FD5A3"/>
    <w:rsid w:val="DF7BD044"/>
    <w:rsid w:val="EED52614"/>
    <w:rsid w:val="F3F15A4F"/>
    <w:rsid w:val="FF3FF49E"/>
    <w:rsid w:val="FFFA22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customStyle="1" w:styleId="2">
    <w:name w:val="Char"/>
    <w:basedOn w:val="1"/>
    <w:qFormat/>
    <w:uiPriority w:val="99"/>
  </w:style>
  <w:style w:type="paragraph" w:styleId="3">
    <w:name w:val="annotation text"/>
    <w:basedOn w:val="1"/>
    <w:qFormat/>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2385</Words>
  <Characters>2462</Characters>
  <Lines>0</Lines>
  <Paragraphs>0</Paragraphs>
  <TotalTime>321</TotalTime>
  <ScaleCrop>false</ScaleCrop>
  <LinksUpToDate>false</LinksUpToDate>
  <CharactersWithSpaces>2463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2023-06-30T02:14:00Z</dcterms:created>
  <dc:creator>seven7</dc:creator>
  <cp:lastModifiedBy>娄燊锴</cp:lastModifiedBy>
  <cp:lastPrinted>2025-10-09T23:34:00Z</cp:lastPrinted>
  <dcterms:modified xsi:type="dcterms:W3CDTF">2025-10-13T10:06:06Z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8701E89E931AF594D911E768387EC4AC_43</vt:lpwstr>
  </property>
</Properties>
</file>