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514"/>
        <w:gridCol w:w="1396"/>
        <w:gridCol w:w="1793"/>
        <w:gridCol w:w="1312"/>
        <w:gridCol w:w="1650"/>
        <w:gridCol w:w="1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芒市幼儿园岗位应聘报名表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相关职业资格证情况</w:t>
            </w:r>
          </w:p>
        </w:tc>
        <w:tc>
          <w:tcPr>
            <w:tcW w:w="9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普通话等级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现居住地详细地址</w:t>
            </w:r>
          </w:p>
        </w:tc>
        <w:tc>
          <w:tcPr>
            <w:tcW w:w="9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9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</w:p>
        </w:tc>
        <w:tc>
          <w:tcPr>
            <w:tcW w:w="9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07186"/>
    <w:rsid w:val="19921F75"/>
    <w:rsid w:val="28070A62"/>
    <w:rsid w:val="38F25372"/>
    <w:rsid w:val="48D34F05"/>
    <w:rsid w:val="55CC2D67"/>
    <w:rsid w:val="67EE2FEA"/>
    <w:rsid w:val="74B547AE"/>
    <w:rsid w:val="79064278"/>
    <w:rsid w:val="7D88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2023-07-03T00:26:00Z</dcterms:created>
  <dc:creator>Administrator</dc:creator>
  <cp:lastModifiedBy>一一婉华</cp:lastModifiedBy>
  <dcterms:modified xsi:type="dcterms:W3CDTF">2024-08-19T03:51:53Z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