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04E7A">
      <w:pPr>
        <w:adjustRightInd w:val="0"/>
        <w:snapToGrid w:val="0"/>
        <w:spacing w:after="156" w:afterLines="50"/>
        <w:jc w:val="left"/>
        <w:outlineLvl w:val="1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53C74B86">
      <w:pPr>
        <w:adjustRightInd w:val="0"/>
        <w:snapToGrid w:val="0"/>
        <w:spacing w:after="156" w:afterLines="50"/>
        <w:jc w:val="center"/>
        <w:outlineLvl w:val="1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小标宋" w:eastAsia="小标宋" w:cs="小标宋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竞聘岗位及岗位</w:t>
      </w:r>
      <w:r>
        <w:rPr>
          <w:rFonts w:hint="eastAsia" w:ascii="小标宋" w:hAnsi="小标宋" w:eastAsia="小标宋" w:cs="小标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职责一览表</w:t>
      </w:r>
    </w:p>
    <w:tbl>
      <w:tblPr>
        <w:tblStyle w:val="7"/>
        <w:tblW w:w="501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2711"/>
        <w:gridCol w:w="7716"/>
        <w:gridCol w:w="1589"/>
        <w:gridCol w:w="2023"/>
      </w:tblGrid>
      <w:tr w14:paraId="3BF0D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  <w:tblHeader/>
          <w:jc w:val="center"/>
        </w:trPr>
        <w:tc>
          <w:tcPr>
            <w:tcW w:w="307" w:type="pct"/>
            <w:vAlign w:val="center"/>
          </w:tcPr>
          <w:p w14:paraId="441C1D77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06" w:type="pct"/>
            <w:vAlign w:val="center"/>
          </w:tcPr>
          <w:p w14:paraId="6046DEAE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2579" w:type="pct"/>
            <w:vAlign w:val="center"/>
          </w:tcPr>
          <w:p w14:paraId="211B4B2C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岗位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职责</w:t>
            </w:r>
          </w:p>
        </w:tc>
        <w:tc>
          <w:tcPr>
            <w:tcW w:w="531" w:type="pct"/>
            <w:vAlign w:val="center"/>
          </w:tcPr>
          <w:p w14:paraId="419B5F11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招聘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676" w:type="pct"/>
            <w:vAlign w:val="center"/>
          </w:tcPr>
          <w:p w14:paraId="2FB7538D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A262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307" w:type="pct"/>
            <w:vAlign w:val="center"/>
          </w:tcPr>
          <w:p w14:paraId="6DD22A74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6" w:type="pct"/>
            <w:vAlign w:val="center"/>
          </w:tcPr>
          <w:p w14:paraId="31393349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ascii="仿宋" w:hAnsi="仿宋" w:eastAsia="仿宋" w:cs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副总经理</w:t>
            </w:r>
          </w:p>
        </w:tc>
        <w:tc>
          <w:tcPr>
            <w:tcW w:w="2579" w:type="pct"/>
            <w:vAlign w:val="center"/>
          </w:tcPr>
          <w:p w14:paraId="2ED713A6">
            <w:pPr>
              <w:numPr>
                <w:ilvl w:val="-1"/>
                <w:numId w:val="0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协助总经理工作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。</w:t>
            </w:r>
          </w:p>
        </w:tc>
        <w:tc>
          <w:tcPr>
            <w:tcW w:w="531" w:type="pct"/>
            <w:vAlign w:val="center"/>
          </w:tcPr>
          <w:p w14:paraId="449F2DA7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ascii="仿宋" w:hAnsi="仿宋" w:eastAsia="仿宋" w:cs="仿宋"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</w:rPr>
              <w:t>1</w:t>
            </w:r>
          </w:p>
        </w:tc>
        <w:tc>
          <w:tcPr>
            <w:tcW w:w="676" w:type="pct"/>
            <w:vAlign w:val="center"/>
          </w:tcPr>
          <w:p w14:paraId="256F2D56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</w:rPr>
            </w:pPr>
          </w:p>
        </w:tc>
      </w:tr>
      <w:tr w14:paraId="69D43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307" w:type="pct"/>
            <w:shd w:val="clear" w:color="auto" w:fill="CFCECE" w:themeFill="background2" w:themeFillShade="E5"/>
            <w:vAlign w:val="center"/>
          </w:tcPr>
          <w:p w14:paraId="6EC239DB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</w:tc>
        <w:tc>
          <w:tcPr>
            <w:tcW w:w="906" w:type="pct"/>
            <w:shd w:val="clear" w:color="auto" w:fill="CFCECE" w:themeFill="background2" w:themeFillShade="E5"/>
            <w:vAlign w:val="center"/>
          </w:tcPr>
          <w:p w14:paraId="0F84B2B1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b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综合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信息处</w:t>
            </w:r>
          </w:p>
        </w:tc>
        <w:tc>
          <w:tcPr>
            <w:tcW w:w="2579" w:type="pct"/>
            <w:shd w:val="clear" w:color="auto" w:fill="CFCECE" w:themeFill="background2" w:themeFillShade="E5"/>
            <w:vAlign w:val="center"/>
          </w:tcPr>
          <w:p w14:paraId="2198FBEC">
            <w:pPr>
              <w:adjustRightInd w:val="0"/>
              <w:snapToGrid w:val="0"/>
              <w:spacing w:before="71" w:beforeLines="23" w:after="71" w:afterLines="23" w:line="300" w:lineRule="exact"/>
              <w:rPr>
                <w:rFonts w:ascii="仿宋" w:hAnsi="仿宋" w:eastAsia="仿宋" w:cs="仿宋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31" w:type="pct"/>
            <w:shd w:val="clear" w:color="auto" w:fill="CFCECE" w:themeFill="background2" w:themeFillShade="E5"/>
            <w:vAlign w:val="center"/>
          </w:tcPr>
          <w:p w14:paraId="0B767A2F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b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676" w:type="pct"/>
            <w:shd w:val="clear" w:color="auto" w:fill="CFCECE" w:themeFill="background2" w:themeFillShade="E5"/>
            <w:vAlign w:val="center"/>
          </w:tcPr>
          <w:p w14:paraId="50DD8EE2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681A1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9" w:hRule="atLeast"/>
          <w:jc w:val="center"/>
        </w:trPr>
        <w:tc>
          <w:tcPr>
            <w:tcW w:w="307" w:type="pct"/>
            <w:vAlign w:val="center"/>
          </w:tcPr>
          <w:p w14:paraId="2BFB26EB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6" w:type="pct"/>
            <w:vAlign w:val="center"/>
          </w:tcPr>
          <w:p w14:paraId="5D06AE8D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策划研究岗</w:t>
            </w:r>
          </w:p>
        </w:tc>
        <w:tc>
          <w:tcPr>
            <w:tcW w:w="2579" w:type="pct"/>
            <w:vAlign w:val="center"/>
          </w:tcPr>
          <w:p w14:paraId="6333DB34">
            <w:pPr>
              <w:numPr>
                <w:ilvl w:val="0"/>
                <w:numId w:val="1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市场环境政策研究;</w:t>
            </w:r>
          </w:p>
          <w:p w14:paraId="227889DA">
            <w:pPr>
              <w:numPr>
                <w:ilvl w:val="0"/>
                <w:numId w:val="1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提出市场开发布局建议(国别共管共建);</w:t>
            </w:r>
          </w:p>
          <w:p w14:paraId="1A72A117">
            <w:pPr>
              <w:numPr>
                <w:ilvl w:val="0"/>
                <w:numId w:val="1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融资建设投资和股权投资立项、论证、决策、协议签订、交底;</w:t>
            </w:r>
          </w:p>
          <w:p w14:paraId="2765B433">
            <w:pPr>
              <w:numPr>
                <w:ilvl w:val="0"/>
                <w:numId w:val="1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项目立项;</w:t>
            </w:r>
          </w:p>
          <w:p w14:paraId="020AB73E">
            <w:pPr>
              <w:numPr>
                <w:ilvl w:val="0"/>
                <w:numId w:val="1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市场开发风险评估、法律咨询;</w:t>
            </w:r>
          </w:p>
          <w:p w14:paraId="711695CE">
            <w:pPr>
              <w:numPr>
                <w:ilvl w:val="0"/>
                <w:numId w:val="1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框架(战略)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合作协议。</w:t>
            </w:r>
          </w:p>
        </w:tc>
        <w:tc>
          <w:tcPr>
            <w:tcW w:w="531" w:type="pct"/>
            <w:vMerge w:val="restart"/>
            <w:vAlign w:val="center"/>
          </w:tcPr>
          <w:p w14:paraId="7F67D8AA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676" w:type="pct"/>
            <w:vAlign w:val="center"/>
          </w:tcPr>
          <w:p w14:paraId="2AE3EA08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13C95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atLeast"/>
          <w:jc w:val="center"/>
        </w:trPr>
        <w:tc>
          <w:tcPr>
            <w:tcW w:w="307" w:type="pct"/>
            <w:vAlign w:val="center"/>
          </w:tcPr>
          <w:p w14:paraId="41BC53F2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583373C5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资审管理岗</w:t>
            </w:r>
          </w:p>
        </w:tc>
        <w:tc>
          <w:tcPr>
            <w:tcW w:w="257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748F66">
            <w:pPr>
              <w:numPr>
                <w:ilvl w:val="0"/>
                <w:numId w:val="2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资格审查;</w:t>
            </w:r>
          </w:p>
          <w:p w14:paraId="46C03249">
            <w:pPr>
              <w:numPr>
                <w:ilvl w:val="0"/>
                <w:numId w:val="2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资源库;</w:t>
            </w:r>
          </w:p>
          <w:p w14:paraId="5DB6BB34">
            <w:pPr>
              <w:numPr>
                <w:ilvl w:val="0"/>
                <w:numId w:val="2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投标保函;</w:t>
            </w:r>
          </w:p>
          <w:p w14:paraId="0BAA4BD4">
            <w:pPr>
              <w:numPr>
                <w:ilvl w:val="0"/>
                <w:numId w:val="2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市场开发方案;</w:t>
            </w:r>
          </w:p>
          <w:p w14:paraId="34CF63DC">
            <w:pPr>
              <w:numPr>
                <w:ilvl w:val="0"/>
                <w:numId w:val="2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市场信息;</w:t>
            </w:r>
          </w:p>
          <w:p w14:paraId="0E102789">
            <w:pPr>
              <w:numPr>
                <w:ilvl w:val="0"/>
                <w:numId w:val="2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公共关系;</w:t>
            </w:r>
          </w:p>
          <w:p w14:paraId="65E6DBC8">
            <w:pPr>
              <w:numPr>
                <w:ilvl w:val="0"/>
                <w:numId w:val="2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国别准入备案。</w:t>
            </w:r>
          </w:p>
        </w:tc>
        <w:tc>
          <w:tcPr>
            <w:tcW w:w="531" w:type="pct"/>
            <w:vMerge w:val="continue"/>
            <w:tcBorders/>
            <w:vAlign w:val="center"/>
          </w:tcPr>
          <w:p w14:paraId="610A3C3F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676" w:type="pct"/>
            <w:tcBorders>
              <w:bottom w:val="single" w:color="auto" w:sz="4" w:space="0"/>
            </w:tcBorders>
            <w:vAlign w:val="center"/>
          </w:tcPr>
          <w:p w14:paraId="676B25D5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25F3A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atLeast"/>
          <w:jc w:val="center"/>
        </w:trPr>
        <w:tc>
          <w:tcPr>
            <w:tcW w:w="307" w:type="pct"/>
            <w:vAlign w:val="center"/>
          </w:tcPr>
          <w:p w14:paraId="69D69736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234E0A6E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外事管理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岗</w:t>
            </w:r>
          </w:p>
        </w:tc>
        <w:tc>
          <w:tcPr>
            <w:tcW w:w="257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208A43">
            <w:pPr>
              <w:numPr>
                <w:ilvl w:val="0"/>
                <w:numId w:val="3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 xml:space="preserve">负责员工及劳务因公出国(境); </w:t>
            </w:r>
          </w:p>
          <w:p w14:paraId="3F5913A2">
            <w:pPr>
              <w:numPr>
                <w:ilvl w:val="0"/>
                <w:numId w:val="3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外国人来华;</w:t>
            </w:r>
            <w:bookmarkStart w:id="0" w:name="_GoBack"/>
            <w:bookmarkEnd w:id="0"/>
          </w:p>
          <w:p w14:paraId="59FF2D7F">
            <w:pPr>
              <w:numPr>
                <w:ilvl w:val="0"/>
                <w:numId w:val="3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公务护照;</w:t>
            </w:r>
          </w:p>
          <w:p w14:paraId="07EBF2A1">
            <w:pPr>
              <w:numPr>
                <w:ilvl w:val="0"/>
                <w:numId w:val="3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主要领导国际市场开发拜访、接待;</w:t>
            </w:r>
          </w:p>
          <w:p w14:paraId="022BCE6D">
            <w:pPr>
              <w:numPr>
                <w:ilvl w:val="0"/>
                <w:numId w:val="3"/>
              </w:numPr>
              <w:adjustRightInd w:val="0"/>
              <w:snapToGrid w:val="0"/>
              <w:spacing w:before="71" w:beforeLines="23" w:after="71" w:afterLines="23" w:line="300" w:lineRule="exac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国际交流合作。</w:t>
            </w:r>
          </w:p>
        </w:tc>
        <w:tc>
          <w:tcPr>
            <w:tcW w:w="53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3ED4EB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676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920733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EAC0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307" w:type="pct"/>
            <w:shd w:val="clear" w:color="auto" w:fill="CFCECE" w:themeFill="background2" w:themeFillShade="E5"/>
            <w:vAlign w:val="center"/>
          </w:tcPr>
          <w:p w14:paraId="7206DC3F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</w:p>
        </w:tc>
        <w:tc>
          <w:tcPr>
            <w:tcW w:w="906" w:type="pct"/>
            <w:shd w:val="clear" w:color="auto" w:fill="CFCECE" w:themeFill="background2" w:themeFillShade="E5"/>
            <w:vAlign w:val="center"/>
          </w:tcPr>
          <w:p w14:paraId="3A8AAF24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编标投标处</w:t>
            </w:r>
          </w:p>
        </w:tc>
        <w:tc>
          <w:tcPr>
            <w:tcW w:w="2579" w:type="pct"/>
            <w:shd w:val="clear" w:color="auto" w:fill="CFCECE" w:themeFill="background2" w:themeFillShade="E5"/>
            <w:vAlign w:val="center"/>
          </w:tcPr>
          <w:p w14:paraId="2A323A38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2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1" w:type="pct"/>
            <w:shd w:val="clear" w:color="auto" w:fill="CFCECE" w:themeFill="background2" w:themeFillShade="E5"/>
            <w:vAlign w:val="center"/>
          </w:tcPr>
          <w:p w14:paraId="0AC628C6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76" w:type="pct"/>
            <w:shd w:val="clear" w:color="auto" w:fill="CFCECE" w:themeFill="background2" w:themeFillShade="E5"/>
            <w:vAlign w:val="center"/>
          </w:tcPr>
          <w:p w14:paraId="67F8AE32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E10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07" w:type="pct"/>
            <w:vAlign w:val="center"/>
          </w:tcPr>
          <w:p w14:paraId="6C65FBA7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6" w:type="pct"/>
            <w:vAlign w:val="center"/>
          </w:tcPr>
          <w:p w14:paraId="20427BE6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编标投标岗</w:t>
            </w:r>
          </w:p>
        </w:tc>
        <w:tc>
          <w:tcPr>
            <w:tcW w:w="2579" w:type="pct"/>
            <w:vAlign w:val="center"/>
          </w:tcPr>
          <w:p w14:paraId="70DB720C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负责项目跟踪;</w:t>
            </w:r>
          </w:p>
          <w:p w14:paraId="5D2BF1E9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 w:bidi="ar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运作方案;</w:t>
            </w:r>
          </w:p>
          <w:p w14:paraId="08821BAF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 w:bidi="ar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招投标文件评审;</w:t>
            </w:r>
          </w:p>
          <w:p w14:paraId="7DBFEA0D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 w:bidi="ar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现场踏勘;</w:t>
            </w:r>
          </w:p>
          <w:p w14:paraId="35BAA526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 w:bidi="ar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商情调查;</w:t>
            </w:r>
          </w:p>
          <w:p w14:paraId="69034CE3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 w:bidi="ar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编投标组织方案;</w:t>
            </w:r>
          </w:p>
          <w:p w14:paraId="55B22BE3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 w:bidi="ar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技术方案;</w:t>
            </w:r>
          </w:p>
          <w:p w14:paraId="1D9A6A49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 w:bidi="ar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商务报价;</w:t>
            </w:r>
          </w:p>
          <w:p w14:paraId="3C635FBE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 w:bidi="ar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合同谈判、签订、交底;</w:t>
            </w:r>
          </w:p>
          <w:p w14:paraId="57D33F8C">
            <w:pPr>
              <w:widowControl/>
              <w:numPr>
                <w:ilvl w:val="0"/>
                <w:numId w:val="4"/>
              </w:numPr>
              <w:adjustRightInd/>
              <w:snapToGrid/>
              <w:spacing w:before="0" w:beforeLines="-2147483648" w:after="0" w:afterLines="-2147483648" w:line="30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 w:bidi="ar"/>
              </w:rPr>
              <w:t>负责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bidi="ar"/>
              </w:rPr>
              <w:t>运作评价。</w:t>
            </w:r>
          </w:p>
        </w:tc>
        <w:tc>
          <w:tcPr>
            <w:tcW w:w="531" w:type="pct"/>
            <w:vAlign w:val="center"/>
          </w:tcPr>
          <w:p w14:paraId="4DE0E956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676" w:type="pct"/>
            <w:vAlign w:val="center"/>
          </w:tcPr>
          <w:p w14:paraId="425CEBB8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商务管理岗3人</w:t>
            </w:r>
          </w:p>
          <w:p w14:paraId="6E8E7713">
            <w:pPr>
              <w:adjustRightInd w:val="0"/>
              <w:snapToGrid w:val="0"/>
              <w:spacing w:before="71" w:beforeLines="23" w:after="71" w:afterLines="23" w:line="30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技术管理岗4人</w:t>
            </w:r>
          </w:p>
        </w:tc>
      </w:tr>
    </w:tbl>
    <w:p w14:paraId="2D070805">
      <w:pPr>
        <w:adjustRightInd w:val="0"/>
        <w:snapToGrid w:val="0"/>
        <w:spacing w:line="560" w:lineRule="exact"/>
        <w:ind w:firstLine="3840" w:firstLineChars="1200"/>
        <w:rPr>
          <w:rFonts w:ascii="仿宋" w:hAnsi="仿宋" w:eastAsia="仿宋" w:cs="仿宋"/>
          <w:sz w:val="32"/>
          <w:szCs w:val="32"/>
        </w:rPr>
      </w:pPr>
    </w:p>
    <w:sectPr>
      <w:pgSz w:w="16838" w:h="11906" w:orient="landscape"/>
      <w:pgMar w:top="1587" w:right="1077" w:bottom="1474" w:left="107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9EF9FE"/>
    <w:multiLevelType w:val="singleLevel"/>
    <w:tmpl w:val="869EF9F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ECF9559"/>
    <w:multiLevelType w:val="singleLevel"/>
    <w:tmpl w:val="EECF95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0DDAA2A"/>
    <w:multiLevelType w:val="singleLevel"/>
    <w:tmpl w:val="10DDAA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9F0BBEB"/>
    <w:multiLevelType w:val="singleLevel"/>
    <w:tmpl w:val="69F0BB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xMjM2NjBmOTMyNDdkNTlkMTM0MmJhNDA5Mzc1Y2YifQ=="/>
  </w:docVars>
  <w:rsids>
    <w:rsidRoot w:val="00172A27"/>
    <w:rsid w:val="00052DE2"/>
    <w:rsid w:val="00080672"/>
    <w:rsid w:val="00110D91"/>
    <w:rsid w:val="00172A27"/>
    <w:rsid w:val="00393671"/>
    <w:rsid w:val="0065546B"/>
    <w:rsid w:val="00924EDF"/>
    <w:rsid w:val="0098448D"/>
    <w:rsid w:val="00BD566C"/>
    <w:rsid w:val="00C67CDF"/>
    <w:rsid w:val="00C706F3"/>
    <w:rsid w:val="00C92DD2"/>
    <w:rsid w:val="00CA1C02"/>
    <w:rsid w:val="00E153FB"/>
    <w:rsid w:val="00E3361D"/>
    <w:rsid w:val="00EA5007"/>
    <w:rsid w:val="00EE2EC4"/>
    <w:rsid w:val="012C1824"/>
    <w:rsid w:val="02336802"/>
    <w:rsid w:val="024F0A78"/>
    <w:rsid w:val="0263123D"/>
    <w:rsid w:val="02CB0DE2"/>
    <w:rsid w:val="040142E1"/>
    <w:rsid w:val="04C331A1"/>
    <w:rsid w:val="04D840FB"/>
    <w:rsid w:val="059028A2"/>
    <w:rsid w:val="06C96BFC"/>
    <w:rsid w:val="070C51D5"/>
    <w:rsid w:val="08DD2784"/>
    <w:rsid w:val="09A50855"/>
    <w:rsid w:val="0A981F46"/>
    <w:rsid w:val="0AD61B81"/>
    <w:rsid w:val="0B1F0E32"/>
    <w:rsid w:val="0B48233C"/>
    <w:rsid w:val="0B710292"/>
    <w:rsid w:val="0C4C1133"/>
    <w:rsid w:val="0C5D1BA8"/>
    <w:rsid w:val="0C7E2D9E"/>
    <w:rsid w:val="0CD77678"/>
    <w:rsid w:val="0CF67C53"/>
    <w:rsid w:val="0DC52981"/>
    <w:rsid w:val="0E3D3149"/>
    <w:rsid w:val="0E507CC9"/>
    <w:rsid w:val="0E5A4271"/>
    <w:rsid w:val="0E9C6F41"/>
    <w:rsid w:val="0ED26D43"/>
    <w:rsid w:val="0F4637DA"/>
    <w:rsid w:val="0F523A23"/>
    <w:rsid w:val="1030121B"/>
    <w:rsid w:val="11986738"/>
    <w:rsid w:val="12220557"/>
    <w:rsid w:val="126C6121"/>
    <w:rsid w:val="135832B8"/>
    <w:rsid w:val="13BE6061"/>
    <w:rsid w:val="14D101B7"/>
    <w:rsid w:val="16454626"/>
    <w:rsid w:val="167370A0"/>
    <w:rsid w:val="17C927CE"/>
    <w:rsid w:val="17E01949"/>
    <w:rsid w:val="181A6961"/>
    <w:rsid w:val="186B1B5B"/>
    <w:rsid w:val="18972950"/>
    <w:rsid w:val="1897726A"/>
    <w:rsid w:val="1A6E231F"/>
    <w:rsid w:val="1AC165E2"/>
    <w:rsid w:val="1AED3599"/>
    <w:rsid w:val="1AF87471"/>
    <w:rsid w:val="1BD600F0"/>
    <w:rsid w:val="1C0009B3"/>
    <w:rsid w:val="1C1F7922"/>
    <w:rsid w:val="1C285ECD"/>
    <w:rsid w:val="1CDF6FAC"/>
    <w:rsid w:val="1D1A261B"/>
    <w:rsid w:val="1D501357"/>
    <w:rsid w:val="1DB35F61"/>
    <w:rsid w:val="1DB46FF9"/>
    <w:rsid w:val="1F1A65C3"/>
    <w:rsid w:val="1F6F0182"/>
    <w:rsid w:val="205413EB"/>
    <w:rsid w:val="21CE6CB6"/>
    <w:rsid w:val="220E3CD9"/>
    <w:rsid w:val="22246E1F"/>
    <w:rsid w:val="23702BBC"/>
    <w:rsid w:val="245E23E3"/>
    <w:rsid w:val="24A70327"/>
    <w:rsid w:val="267217C1"/>
    <w:rsid w:val="273D69BD"/>
    <w:rsid w:val="27606603"/>
    <w:rsid w:val="27B43053"/>
    <w:rsid w:val="29E92CCC"/>
    <w:rsid w:val="2BA016C4"/>
    <w:rsid w:val="2BAA0EC5"/>
    <w:rsid w:val="2D7E6E4A"/>
    <w:rsid w:val="2E9A277D"/>
    <w:rsid w:val="2F07520A"/>
    <w:rsid w:val="30696528"/>
    <w:rsid w:val="30725635"/>
    <w:rsid w:val="31096BE5"/>
    <w:rsid w:val="31EA4B97"/>
    <w:rsid w:val="327F24B6"/>
    <w:rsid w:val="328453BC"/>
    <w:rsid w:val="32C4213C"/>
    <w:rsid w:val="32F50547"/>
    <w:rsid w:val="34AD15E3"/>
    <w:rsid w:val="35220847"/>
    <w:rsid w:val="36F1365B"/>
    <w:rsid w:val="37181BEA"/>
    <w:rsid w:val="375875CF"/>
    <w:rsid w:val="37B6704D"/>
    <w:rsid w:val="3886336B"/>
    <w:rsid w:val="392969B2"/>
    <w:rsid w:val="39804A6E"/>
    <w:rsid w:val="3A4D3531"/>
    <w:rsid w:val="3AA233A9"/>
    <w:rsid w:val="3B001DA1"/>
    <w:rsid w:val="3C523AB2"/>
    <w:rsid w:val="3C575DCE"/>
    <w:rsid w:val="3DD87127"/>
    <w:rsid w:val="3DF35985"/>
    <w:rsid w:val="40860A30"/>
    <w:rsid w:val="40CB0BB2"/>
    <w:rsid w:val="42363BBC"/>
    <w:rsid w:val="429871A3"/>
    <w:rsid w:val="42F75C15"/>
    <w:rsid w:val="430B5EA0"/>
    <w:rsid w:val="43713E43"/>
    <w:rsid w:val="43756624"/>
    <w:rsid w:val="43B12268"/>
    <w:rsid w:val="44EB1169"/>
    <w:rsid w:val="450D60A1"/>
    <w:rsid w:val="451E7341"/>
    <w:rsid w:val="463414C6"/>
    <w:rsid w:val="46D43BD5"/>
    <w:rsid w:val="46F73392"/>
    <w:rsid w:val="478A584D"/>
    <w:rsid w:val="490A2F28"/>
    <w:rsid w:val="4A5C2280"/>
    <w:rsid w:val="4AB60164"/>
    <w:rsid w:val="4ABF34BD"/>
    <w:rsid w:val="4BC306D6"/>
    <w:rsid w:val="4BFA222C"/>
    <w:rsid w:val="4CEE4078"/>
    <w:rsid w:val="4ECA55ED"/>
    <w:rsid w:val="4F6A7107"/>
    <w:rsid w:val="50D65CA0"/>
    <w:rsid w:val="510078CF"/>
    <w:rsid w:val="5212396B"/>
    <w:rsid w:val="521F3552"/>
    <w:rsid w:val="528D20F2"/>
    <w:rsid w:val="53383C6C"/>
    <w:rsid w:val="53677B8A"/>
    <w:rsid w:val="54E70949"/>
    <w:rsid w:val="556E414A"/>
    <w:rsid w:val="565A3F9F"/>
    <w:rsid w:val="56927060"/>
    <w:rsid w:val="57154464"/>
    <w:rsid w:val="572D5164"/>
    <w:rsid w:val="588455D2"/>
    <w:rsid w:val="58ED28A2"/>
    <w:rsid w:val="596C2A61"/>
    <w:rsid w:val="59D86349"/>
    <w:rsid w:val="5A0B573E"/>
    <w:rsid w:val="5A0E58C7"/>
    <w:rsid w:val="5AD30CEA"/>
    <w:rsid w:val="5B194E4C"/>
    <w:rsid w:val="5BEA1000"/>
    <w:rsid w:val="5DBC1ADE"/>
    <w:rsid w:val="5E450E72"/>
    <w:rsid w:val="5E7C0F20"/>
    <w:rsid w:val="60F63642"/>
    <w:rsid w:val="614209A7"/>
    <w:rsid w:val="62911A79"/>
    <w:rsid w:val="62CE02E9"/>
    <w:rsid w:val="632567E7"/>
    <w:rsid w:val="63EA368D"/>
    <w:rsid w:val="652E1513"/>
    <w:rsid w:val="65B8785E"/>
    <w:rsid w:val="665920ED"/>
    <w:rsid w:val="672C55DE"/>
    <w:rsid w:val="67A965C5"/>
    <w:rsid w:val="69F442CA"/>
    <w:rsid w:val="6C18082D"/>
    <w:rsid w:val="6DC82954"/>
    <w:rsid w:val="6DD75E38"/>
    <w:rsid w:val="6DFF533B"/>
    <w:rsid w:val="6E073B82"/>
    <w:rsid w:val="6E0B6AF1"/>
    <w:rsid w:val="6EC028E0"/>
    <w:rsid w:val="6EC665DC"/>
    <w:rsid w:val="6EE67C04"/>
    <w:rsid w:val="6FA75B68"/>
    <w:rsid w:val="6FC0328A"/>
    <w:rsid w:val="6FE20B85"/>
    <w:rsid w:val="70335C2F"/>
    <w:rsid w:val="713175D4"/>
    <w:rsid w:val="71431D66"/>
    <w:rsid w:val="753C1DE7"/>
    <w:rsid w:val="75AD4315"/>
    <w:rsid w:val="765A2085"/>
    <w:rsid w:val="76C67B91"/>
    <w:rsid w:val="76F063B1"/>
    <w:rsid w:val="78595D96"/>
    <w:rsid w:val="79061397"/>
    <w:rsid w:val="79884A2F"/>
    <w:rsid w:val="7A0862CA"/>
    <w:rsid w:val="7C4B198B"/>
    <w:rsid w:val="7C4B6FB2"/>
    <w:rsid w:val="7C8922D7"/>
    <w:rsid w:val="7DA24F23"/>
    <w:rsid w:val="7ED405DD"/>
    <w:rsid w:val="7F8A39B6"/>
    <w:rsid w:val="7F90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autoRedefine/>
    <w:qFormat/>
    <w:uiPriority w:val="0"/>
    <w:pPr>
      <w:spacing w:after="120" w:line="480" w:lineRule="auto"/>
      <w:ind w:left="420" w:leftChars="200"/>
    </w:pPr>
  </w:style>
  <w:style w:type="paragraph" w:styleId="3">
    <w:name w:val="annotation text"/>
    <w:basedOn w:val="1"/>
    <w:link w:val="15"/>
    <w:autoRedefine/>
    <w:qFormat/>
    <w:uiPriority w:val="0"/>
    <w:pPr>
      <w:jc w:val="left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annotation subject"/>
    <w:basedOn w:val="3"/>
    <w:next w:val="3"/>
    <w:link w:val="16"/>
    <w:autoRedefine/>
    <w:qFormat/>
    <w:uiPriority w:val="0"/>
    <w:rPr>
      <w:b/>
      <w:bCs/>
    </w:rPr>
  </w:style>
  <w:style w:type="table" w:styleId="8">
    <w:name w:val="Table Grid"/>
    <w:basedOn w:val="7"/>
    <w:autoRedefine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autoRedefine/>
    <w:qFormat/>
    <w:uiPriority w:val="0"/>
    <w:rPr>
      <w:sz w:val="21"/>
      <w:szCs w:val="21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2">
    <w:name w:val="font31"/>
    <w:basedOn w:val="9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61"/>
    <w:basedOn w:val="9"/>
    <w:autoRedefine/>
    <w:qFormat/>
    <w:uiPriority w:val="0"/>
    <w:rPr>
      <w:rFonts w:hint="eastAsia" w:ascii="仿宋_GB2312" w:eastAsia="仿宋_GB2312" w:cs="仿宋_GB2312"/>
      <w:b/>
      <w:color w:val="28F323"/>
      <w:sz w:val="24"/>
      <w:szCs w:val="24"/>
      <w:u w:val="none"/>
    </w:rPr>
  </w:style>
  <w:style w:type="paragraph" w:customStyle="1" w:styleId="14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5">
    <w:name w:val="批注文字 字符"/>
    <w:basedOn w:val="9"/>
    <w:link w:val="3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6">
    <w:name w:val="批注主题 字符"/>
    <w:basedOn w:val="15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7">
    <w:name w:val="font21"/>
    <w:basedOn w:val="9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404</Words>
  <Characters>408</Characters>
  <Lines>36</Lines>
  <Paragraphs>10</Paragraphs>
  <TotalTime>6</TotalTime>
  <ScaleCrop>false</ScaleCrop>
  <LinksUpToDate>false</LinksUpToDate>
  <CharactersWithSpaces>409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2024-05-26T08:29:00Z</dcterms:created>
  <dc:creator>YYP</dc:creator>
  <cp:lastModifiedBy>forever</cp:lastModifiedBy>
  <cp:lastPrinted>2024-01-17T07:12:00Z</cp:lastPrinted>
  <dcterms:modified xsi:type="dcterms:W3CDTF">2025-10-16T02:00:52Z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B4957AA6A1B348D4B0B64D0437A52692_13</vt:lpwstr>
  </property>
  <property fmtid="{D5CDD505-2E9C-101B-9397-08002B2CF9AE}" pid="4" name="KSOTemplateDocerSaveRecord">
    <vt:lpwstr>eyJoZGlkIjoiMTkxMjM2NjBmOTMyNDdkNTlkMTM0MmJhNDA5Mzc1Y2YiLCJ1c2VySWQiOiIzMTYzNDkzMjEifQ==</vt:lpwstr>
  </property>
</Properties>
</file>