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F8657">
      <w:pPr>
        <w:pStyle w:val="8"/>
        <w:widowControl/>
        <w:ind w:firstLine="640"/>
        <w:rPr>
          <w:rFonts w:hint="eastAsia" w:ascii="Times New Roman" w:hAnsi="Times New Roman" w:cs="仿宋_GB2312"/>
        </w:rPr>
      </w:pPr>
    </w:p>
    <w:p w14:paraId="0ECB3201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招聘岗位要求表</w:t>
      </w:r>
      <w:bookmarkStart w:id="0" w:name="_GoBack"/>
      <w:bookmarkEnd w:id="0"/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9"/>
        <w:gridCol w:w="868"/>
        <w:gridCol w:w="737"/>
        <w:gridCol w:w="870"/>
        <w:gridCol w:w="924"/>
        <w:gridCol w:w="1031"/>
        <w:gridCol w:w="1788"/>
        <w:gridCol w:w="1296"/>
        <w:gridCol w:w="1884"/>
        <w:gridCol w:w="4932"/>
        <w:gridCol w:w="397"/>
      </w:tblGrid>
      <w:tr w14:paraId="5F8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Merge w:val="restart"/>
            <w:vAlign w:val="center"/>
          </w:tcPr>
          <w:p w14:paraId="761C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vMerge w:val="restart"/>
            <w:vAlign w:val="center"/>
          </w:tcPr>
          <w:p w14:paraId="17C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招聘部门（企业）</w:t>
            </w:r>
          </w:p>
        </w:tc>
        <w:tc>
          <w:tcPr>
            <w:tcW w:w="868" w:type="dxa"/>
            <w:vMerge w:val="restart"/>
            <w:vAlign w:val="center"/>
          </w:tcPr>
          <w:p w14:paraId="067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vAlign w:val="center"/>
          </w:tcPr>
          <w:p w14:paraId="444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vAlign w:val="center"/>
          </w:tcPr>
          <w:p w14:paraId="2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F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D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1855" w:type="dxa"/>
            <w:gridSpan w:val="6"/>
            <w:vAlign w:val="center"/>
          </w:tcPr>
          <w:p w14:paraId="324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97" w:type="dxa"/>
            <w:vMerge w:val="restart"/>
            <w:vAlign w:val="center"/>
          </w:tcPr>
          <w:p w14:paraId="519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E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0" w:type="dxa"/>
            <w:vMerge w:val="continue"/>
            <w:vAlign w:val="center"/>
          </w:tcPr>
          <w:p w14:paraId="0004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F3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2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5D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595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45A3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1" w:type="dxa"/>
            <w:vAlign w:val="center"/>
          </w:tcPr>
          <w:p w14:paraId="4FC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8" w:type="dxa"/>
            <w:vAlign w:val="center"/>
          </w:tcPr>
          <w:p w14:paraId="770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vAlign w:val="center"/>
          </w:tcPr>
          <w:p w14:paraId="41D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42D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 w14:paraId="599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（执业资格证）</w:t>
            </w:r>
          </w:p>
        </w:tc>
        <w:tc>
          <w:tcPr>
            <w:tcW w:w="4932" w:type="dxa"/>
            <w:vAlign w:val="center"/>
          </w:tcPr>
          <w:p w14:paraId="749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</w:t>
            </w:r>
          </w:p>
        </w:tc>
        <w:tc>
          <w:tcPr>
            <w:tcW w:w="397" w:type="dxa"/>
            <w:vMerge w:val="continue"/>
            <w:vAlign w:val="center"/>
          </w:tcPr>
          <w:p w14:paraId="1C8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3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A24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vAlign w:val="center"/>
          </w:tcPr>
          <w:p w14:paraId="60E2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浙江通济交通运输股份有限公司</w:t>
            </w:r>
          </w:p>
        </w:tc>
        <w:tc>
          <w:tcPr>
            <w:tcW w:w="868" w:type="dxa"/>
            <w:vAlign w:val="center"/>
          </w:tcPr>
          <w:p w14:paraId="3FF0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综管员</w:t>
            </w:r>
          </w:p>
        </w:tc>
        <w:tc>
          <w:tcPr>
            <w:tcW w:w="737" w:type="dxa"/>
            <w:vAlign w:val="center"/>
          </w:tcPr>
          <w:p w14:paraId="35EB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3C81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02EE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4235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1E33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35BB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行政管理、工商管理、档案学、汉语言文学等相关专业</w:t>
            </w:r>
          </w:p>
        </w:tc>
        <w:tc>
          <w:tcPr>
            <w:tcW w:w="1884" w:type="dxa"/>
            <w:vAlign w:val="center"/>
          </w:tcPr>
          <w:p w14:paraId="1AD8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29C1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1.具有良好的政治素质和积极向上、务实奋进的人生态度，工作责任心强，品行端正；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2.具有较强的组织、协调、统筹和文字表达能力，具备岗位所需的工作经验者优先；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3.具有较强的服务意识，善于沟通、富有合作精神;抗压及心理调适能力强。</w:t>
            </w:r>
          </w:p>
        </w:tc>
        <w:tc>
          <w:tcPr>
            <w:tcW w:w="397" w:type="dxa"/>
            <w:vAlign w:val="center"/>
          </w:tcPr>
          <w:p w14:paraId="2D0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4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284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9" w:type="dxa"/>
            <w:vAlign w:val="center"/>
          </w:tcPr>
          <w:p w14:paraId="2624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浙江通济交通运输股份有限公司</w:t>
            </w:r>
          </w:p>
        </w:tc>
        <w:tc>
          <w:tcPr>
            <w:tcW w:w="868" w:type="dxa"/>
            <w:vAlign w:val="center"/>
          </w:tcPr>
          <w:p w14:paraId="46BC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37" w:type="dxa"/>
            <w:vAlign w:val="center"/>
          </w:tcPr>
          <w:p w14:paraId="5ED5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7115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24" w:type="dxa"/>
            <w:vAlign w:val="center"/>
          </w:tcPr>
          <w:p w14:paraId="7517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5C01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2387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6" w:type="dxa"/>
            <w:vAlign w:val="center"/>
          </w:tcPr>
          <w:p w14:paraId="7BB9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等财务相关专业</w:t>
            </w:r>
          </w:p>
        </w:tc>
        <w:tc>
          <w:tcPr>
            <w:tcW w:w="1884" w:type="dxa"/>
            <w:vAlign w:val="center"/>
          </w:tcPr>
          <w:p w14:paraId="6DDA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会计专业初级及以上职称</w:t>
            </w:r>
          </w:p>
        </w:tc>
        <w:tc>
          <w:tcPr>
            <w:tcW w:w="4932" w:type="dxa"/>
            <w:vAlign w:val="center"/>
          </w:tcPr>
          <w:p w14:paraId="7A9A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1.3年及以上财务相关工作经验； 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2.具有较强的责任心和吃苦耐劳精神，具备团队作战和配合协作精神；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3.具有一定的文字综合和语言沟通协调能力；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4.认可通济公司价值观；        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5.能熟练操作用友财务软件；        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6.熟悉会计政策及税收法规。</w:t>
            </w:r>
          </w:p>
        </w:tc>
        <w:tc>
          <w:tcPr>
            <w:tcW w:w="397" w:type="dxa"/>
            <w:vAlign w:val="center"/>
          </w:tcPr>
          <w:p w14:paraId="33B3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7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19C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09" w:type="dxa"/>
            <w:vAlign w:val="center"/>
          </w:tcPr>
          <w:p w14:paraId="50B8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浙江通济交通运输股份有限公司</w:t>
            </w:r>
          </w:p>
        </w:tc>
        <w:tc>
          <w:tcPr>
            <w:tcW w:w="868" w:type="dxa"/>
            <w:vAlign w:val="center"/>
          </w:tcPr>
          <w:p w14:paraId="79DA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招标管理</w:t>
            </w:r>
          </w:p>
        </w:tc>
        <w:tc>
          <w:tcPr>
            <w:tcW w:w="737" w:type="dxa"/>
            <w:vAlign w:val="center"/>
          </w:tcPr>
          <w:p w14:paraId="0AA1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3AE8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2CDE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5381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1740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051E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经济学、交通管理、工商管理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、法学等相关专业</w:t>
            </w:r>
          </w:p>
        </w:tc>
        <w:tc>
          <w:tcPr>
            <w:tcW w:w="1884" w:type="dxa"/>
            <w:vAlign w:val="center"/>
          </w:tcPr>
          <w:p w14:paraId="00A6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32ED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1.具有较强的责任心和吃苦耐劳精神，具备团队作战和配合协作精神；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2.具有一定的文字综合和语言沟通协调能力；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3.具备相关招标、运营管理经验，能够有效达成团队目标；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4.具备良好的数据分析和统计能力，能够对管理数据进行整理和分析，为决策提供依据；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5.具有敏锐的市场洞察力，能够关注行业动态，及时优化策略，不断提高竞争力。</w:t>
            </w:r>
          </w:p>
        </w:tc>
        <w:tc>
          <w:tcPr>
            <w:tcW w:w="397" w:type="dxa"/>
            <w:vAlign w:val="center"/>
          </w:tcPr>
          <w:p w14:paraId="3F8F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B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E95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09" w:type="dxa"/>
            <w:vAlign w:val="center"/>
          </w:tcPr>
          <w:p w14:paraId="4F15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浙江通济交通运输股份有限公司</w:t>
            </w:r>
          </w:p>
        </w:tc>
        <w:tc>
          <w:tcPr>
            <w:tcW w:w="868" w:type="dxa"/>
            <w:vAlign w:val="center"/>
          </w:tcPr>
          <w:p w14:paraId="34CD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37" w:type="dxa"/>
            <w:vAlign w:val="center"/>
          </w:tcPr>
          <w:p w14:paraId="7822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11A7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0531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2406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64E6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4615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工商管理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、市场营销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相关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7FA5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3768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1.具有较强的责任心和吃苦耐劳精神，具备团队作战和配合协作精神；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2.具有一定的文字综合、办公软件应用和组织协调能力。</w:t>
            </w:r>
          </w:p>
        </w:tc>
        <w:tc>
          <w:tcPr>
            <w:tcW w:w="397" w:type="dxa"/>
            <w:vAlign w:val="center"/>
          </w:tcPr>
          <w:p w14:paraId="4A0C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10EB047">
      <w:pPr>
        <w:pStyle w:val="4"/>
        <w:widowControl/>
        <w:spacing w:line="560" w:lineRule="exact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30周岁及以下是指1995年1月1号以后出生，35周岁以下是指1990年1月1号以后出生；工作经历截止到2025年1月1日。</w:t>
      </w:r>
    </w:p>
    <w:p w14:paraId="4066C7B2"/>
    <w:p w14:paraId="35B9A511">
      <w:pPr>
        <w:pStyle w:val="2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Adobe 宋体 Std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禹卫书法行书简体">
    <w:altName w:val="Times New Roman"/>
    <w:panose1 w:val="02000603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27628"/>
    <w:rsid w:val="14EB6740"/>
    <w:rsid w:val="2826561C"/>
    <w:rsid w:val="2B052010"/>
    <w:rsid w:val="32063522"/>
    <w:rsid w:val="41504833"/>
    <w:rsid w:val="48C27628"/>
    <w:rsid w:val="5B010EF0"/>
    <w:rsid w:val="61384BA9"/>
    <w:rsid w:val="61856E64"/>
    <w:rsid w:val="661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Droid Sans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正文"/>
    <w:basedOn w:val="9"/>
    <w:qFormat/>
    <w:uiPriority w:val="0"/>
    <w:pPr>
      <w:ind w:firstLine="200" w:firstLineChars="200"/>
    </w:pPr>
    <w:rPr>
      <w:rFonts w:ascii="Calibri" w:hAnsi="Calibri" w:cs="Times New Roman"/>
      <w:szCs w:val="32"/>
    </w:rPr>
  </w:style>
  <w:style w:type="paragraph" w:customStyle="1" w:styleId="9">
    <w:name w:val="0正文无缩进"/>
    <w:basedOn w:val="10"/>
    <w:qFormat/>
    <w:uiPriority w:val="0"/>
    <w:pPr>
      <w:jc w:val="both"/>
    </w:pPr>
    <w:rPr>
      <w:rFonts w:eastAsia="仿宋_GB2312"/>
      <w:sz w:val="32"/>
    </w:rPr>
  </w:style>
  <w:style w:type="paragraph" w:customStyle="1" w:styleId="10">
    <w:name w:val="1标题1"/>
    <w:basedOn w:val="1"/>
    <w:qFormat/>
    <w:uiPriority w:val="2"/>
    <w:pPr>
      <w:spacing w:line="560" w:lineRule="exact"/>
      <w:jc w:val="center"/>
    </w:pPr>
    <w:rPr>
      <w:rFonts w:ascii="Times New Roman" w:hAnsi="Times New Roman"/>
      <w:sz w:val="44"/>
    </w:rPr>
  </w:style>
  <w:style w:type="paragraph" w:customStyle="1" w:styleId="11">
    <w:name w:val="3 （一）标题3"/>
    <w:basedOn w:val="8"/>
    <w:qFormat/>
    <w:uiPriority w:val="0"/>
    <w:pPr>
      <w:outlineLvl w:val="1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2907</Words>
  <Characters>3104</Characters>
  <Lines>0</Lines>
  <Paragraphs>0</Paragraphs>
  <TotalTime>1</TotalTime>
  <ScaleCrop>false</ScaleCrop>
  <LinksUpToDate>false</LinksUpToDate>
  <CharactersWithSpaces>3137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2025-10-17T01:07:00Z</dcterms:created>
  <dc:creator>马序芮</dc:creator>
  <cp:lastModifiedBy>奶油蘑菇汤</cp:lastModifiedBy>
  <dcterms:modified xsi:type="dcterms:W3CDTF">2025-10-29T00:54:47Z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65057A06F425430CA05355763B309DC1_13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