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58F3D">
      <w:pPr>
        <w:pStyle w:val="2"/>
        <w:spacing w:before="0" w:beforeAutospacing="0" w:after="0" w:afterAutospacing="0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附件1</w:t>
      </w:r>
    </w:p>
    <w:p w14:paraId="589FB249">
      <w:pPr>
        <w:pStyle w:val="2"/>
        <w:spacing w:before="0" w:beforeAutospacing="0" w:after="0" w:afterAutospacing="0"/>
        <w:jc w:val="both"/>
        <w:rPr>
          <w:rFonts w:hint="default" w:ascii="Times New Roman" w:hAnsi="Times New Roman" w:eastAsia="方正小标宋_GBK" w:cs="Times New Roman"/>
          <w:b w:val="0"/>
          <w:bCs w:val="0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成都市青羊区国有资产监督管理局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</w:rPr>
        <w:t>2025年公开招聘编外人员岗位表</w:t>
      </w:r>
      <w:bookmarkEnd w:id="0"/>
    </w:p>
    <w:tbl>
      <w:tblPr>
        <w:tblStyle w:val="7"/>
        <w:tblW w:w="148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749"/>
        <w:gridCol w:w="2508"/>
        <w:gridCol w:w="3012"/>
        <w:gridCol w:w="3048"/>
        <w:gridCol w:w="3724"/>
        <w:gridCol w:w="721"/>
      </w:tblGrid>
      <w:tr w14:paraId="7594E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F91A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岗位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2AD5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需求人数</w:t>
            </w:r>
          </w:p>
        </w:tc>
        <w:tc>
          <w:tcPr>
            <w:tcW w:w="2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CAFB4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年龄</w:t>
            </w:r>
          </w:p>
        </w:tc>
        <w:tc>
          <w:tcPr>
            <w:tcW w:w="97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3E2E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任职要求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0B07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备注</w:t>
            </w:r>
          </w:p>
        </w:tc>
      </w:tr>
      <w:tr w14:paraId="20CE7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1FB7FB">
            <w:pPr>
              <w:widowControl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61C6A">
            <w:pPr>
              <w:widowControl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2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15F3A">
            <w:pPr>
              <w:widowControl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CCFE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学历及政治面貌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079B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岗位职责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9211">
            <w:pPr>
              <w:pStyle w:val="14"/>
              <w:spacing w:before="0" w:beforeAutospacing="0" w:after="0" w:afterAutospacing="0"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</w:rPr>
              <w:t>岗位要求</w:t>
            </w: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7FAC4">
            <w:pPr>
              <w:widowControl/>
              <w:jc w:val="both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</w:rPr>
            </w:pPr>
          </w:p>
        </w:tc>
      </w:tr>
      <w:tr w14:paraId="184FDB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5" w:hRule="atLeast"/>
          <w:jc w:val="center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A845A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产权管理岗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1C5D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037F">
            <w:pPr>
              <w:pStyle w:val="14"/>
              <w:spacing w:before="0" w:beforeAutospacing="0" w:after="0" w:afterAutospacing="0"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1985年10月1日及以后出生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BF03">
            <w:pPr>
              <w:pStyle w:val="14"/>
              <w:numPr>
                <w:ilvl w:val="0"/>
                <w:numId w:val="0"/>
              </w:numPr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具备全日制硕士研究生及以上学历并取得相应学位；</w:t>
            </w:r>
          </w:p>
          <w:p w14:paraId="59B1AE8B">
            <w:pPr>
              <w:pStyle w:val="14"/>
              <w:numPr>
                <w:ilvl w:val="0"/>
                <w:numId w:val="0"/>
              </w:numPr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  <w:t>中共党员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含预备党员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4190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研究提出完善所监管企业产权管理的建议；</w:t>
            </w:r>
          </w:p>
          <w:p w14:paraId="1D857FC9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拟订所监管企业产权登记、划转、处置、资产出租等制度办法并组织实施，监督、规范企业国有产权交易、出租等行为；</w:t>
            </w:r>
          </w:p>
          <w:p w14:paraId="5A3CC069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3.负责股权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转让事项；</w:t>
            </w:r>
          </w:p>
          <w:p w14:paraId="1CD85746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承担所监管企业资产评估项目的核准和备案工作；</w:t>
            </w:r>
          </w:p>
          <w:p w14:paraId="5AACCF99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国资局交办的其他事务。</w:t>
            </w:r>
          </w:p>
        </w:tc>
        <w:tc>
          <w:tcPr>
            <w:tcW w:w="3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3530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1.熟悉公司法、会计法、税法等法律法规； </w:t>
            </w:r>
          </w:p>
          <w:p w14:paraId="70D7962C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2.具有从事相关岗位工作经验者优先； </w:t>
            </w:r>
          </w:p>
          <w:p w14:paraId="315ABCC2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3.拥有财务工作技能，能熟练使用计算机进行文字编辑和数据处理； </w:t>
            </w:r>
          </w:p>
          <w:p w14:paraId="18D4963A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4.工作认真细致，具有较强服务意识和责任心； </w:t>
            </w:r>
          </w:p>
          <w:p w14:paraId="60B18766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5.具有较好的沟通能力、组织协调能力、团队合作意识和文字写作能力； </w:t>
            </w:r>
          </w:p>
          <w:p w14:paraId="764BD6AF">
            <w:pPr>
              <w:pStyle w:val="14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6.政治立场坚定，政治素质过硬，严守政治纪律和政治规矩。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8486E">
            <w:pPr>
              <w:pStyle w:val="14"/>
              <w:spacing w:before="0" w:beforeAutospacing="0" w:after="0" w:afterAutospacing="0" w:line="26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</w:rPr>
              <w:t> </w:t>
            </w:r>
          </w:p>
        </w:tc>
      </w:tr>
    </w:tbl>
    <w:p w14:paraId="0A5F912A">
      <w:pPr>
        <w:pStyle w:val="2"/>
        <w:spacing w:before="0" w:beforeAutospacing="0" w:after="0" w:afterAutospacing="0" w:line="597" w:lineRule="exact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sectPr>
      <w:pgSz w:w="16840" w:h="11907" w:orient="landscape"/>
      <w:pgMar w:top="1474" w:right="1701" w:bottom="1588" w:left="1984" w:header="1021" w:footer="1418" w:gutter="0"/>
      <w:cols w:space="425" w:num="1"/>
      <w:docGrid w:type="linesAndChars" w:linePitch="597" w:charSpace="-8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7FD8E2-53F3-4409-8358-454CD79F67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4086F0A-6B6D-4577-AC74-8E38BD01FD21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51071CF-3589-4A73-8AD5-D9E1054666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2470D9-1184-4E28-8EDE-227C7DD187C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4C462E9-0CAF-4D03-A439-F1DF18E1BC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F9CC67A-302C-4B40-B2DD-9FE2BCF727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98"/>
  <w:drawingGridVerticalSpacing w:val="59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kODgxMzViNzZmZmQ4ZTUxNzU1YjA3NmQ0ZTBkNTkifQ=="/>
  </w:docVars>
  <w:rsids>
    <w:rsidRoot w:val="00862062"/>
    <w:rsid w:val="000D2368"/>
    <w:rsid w:val="00193710"/>
    <w:rsid w:val="001B2A58"/>
    <w:rsid w:val="002213FB"/>
    <w:rsid w:val="003361C5"/>
    <w:rsid w:val="004646F0"/>
    <w:rsid w:val="0068764A"/>
    <w:rsid w:val="006F4B05"/>
    <w:rsid w:val="007A7101"/>
    <w:rsid w:val="007E3EBA"/>
    <w:rsid w:val="00862062"/>
    <w:rsid w:val="008C60AE"/>
    <w:rsid w:val="009E3048"/>
    <w:rsid w:val="00A873BB"/>
    <w:rsid w:val="00D14647"/>
    <w:rsid w:val="01082F36"/>
    <w:rsid w:val="01B464A4"/>
    <w:rsid w:val="03247659"/>
    <w:rsid w:val="04BD38C2"/>
    <w:rsid w:val="056B77C2"/>
    <w:rsid w:val="07794418"/>
    <w:rsid w:val="0A561195"/>
    <w:rsid w:val="0B7A42BB"/>
    <w:rsid w:val="0C1110C3"/>
    <w:rsid w:val="0DF85A7A"/>
    <w:rsid w:val="0EE7610B"/>
    <w:rsid w:val="0F026ADB"/>
    <w:rsid w:val="0F2447B5"/>
    <w:rsid w:val="12C5510D"/>
    <w:rsid w:val="1445240D"/>
    <w:rsid w:val="146B333A"/>
    <w:rsid w:val="14E86739"/>
    <w:rsid w:val="160E461A"/>
    <w:rsid w:val="166959F0"/>
    <w:rsid w:val="17365E81"/>
    <w:rsid w:val="1C0E176D"/>
    <w:rsid w:val="212F3817"/>
    <w:rsid w:val="2205092A"/>
    <w:rsid w:val="263135A5"/>
    <w:rsid w:val="277B63C6"/>
    <w:rsid w:val="28285372"/>
    <w:rsid w:val="28EB4FF4"/>
    <w:rsid w:val="28FB201F"/>
    <w:rsid w:val="2B2D4A4E"/>
    <w:rsid w:val="2CC0621B"/>
    <w:rsid w:val="2F155F25"/>
    <w:rsid w:val="316E7D26"/>
    <w:rsid w:val="31EF0CAF"/>
    <w:rsid w:val="349A0113"/>
    <w:rsid w:val="351F3659"/>
    <w:rsid w:val="362449D4"/>
    <w:rsid w:val="36465DB4"/>
    <w:rsid w:val="37217B5C"/>
    <w:rsid w:val="38795776"/>
    <w:rsid w:val="3A914FF9"/>
    <w:rsid w:val="3B104587"/>
    <w:rsid w:val="3D8402CB"/>
    <w:rsid w:val="3F6902F3"/>
    <w:rsid w:val="414601BB"/>
    <w:rsid w:val="41FF6CEC"/>
    <w:rsid w:val="4244048C"/>
    <w:rsid w:val="43F23005"/>
    <w:rsid w:val="46456C98"/>
    <w:rsid w:val="466A767A"/>
    <w:rsid w:val="46E75FA1"/>
    <w:rsid w:val="47413A33"/>
    <w:rsid w:val="47D40D02"/>
    <w:rsid w:val="4B3747A5"/>
    <w:rsid w:val="4BF349AC"/>
    <w:rsid w:val="4D1D619D"/>
    <w:rsid w:val="4DA233DA"/>
    <w:rsid w:val="4DA2402E"/>
    <w:rsid w:val="504F0E3F"/>
    <w:rsid w:val="515626A1"/>
    <w:rsid w:val="515C67D5"/>
    <w:rsid w:val="51707F2A"/>
    <w:rsid w:val="528C43C6"/>
    <w:rsid w:val="52CB49C9"/>
    <w:rsid w:val="54CC252E"/>
    <w:rsid w:val="55BE6535"/>
    <w:rsid w:val="55F12998"/>
    <w:rsid w:val="562E599A"/>
    <w:rsid w:val="5705494D"/>
    <w:rsid w:val="5A963B0E"/>
    <w:rsid w:val="5D6A375C"/>
    <w:rsid w:val="5DE80B25"/>
    <w:rsid w:val="5E196F30"/>
    <w:rsid w:val="5F426012"/>
    <w:rsid w:val="625F79DD"/>
    <w:rsid w:val="6267026A"/>
    <w:rsid w:val="63514A76"/>
    <w:rsid w:val="63715118"/>
    <w:rsid w:val="64CC0566"/>
    <w:rsid w:val="64E9765C"/>
    <w:rsid w:val="65CE6852"/>
    <w:rsid w:val="67AE4C4D"/>
    <w:rsid w:val="68580655"/>
    <w:rsid w:val="69E403F2"/>
    <w:rsid w:val="6A026ACA"/>
    <w:rsid w:val="6B106FC5"/>
    <w:rsid w:val="6C9F6852"/>
    <w:rsid w:val="6EF2535F"/>
    <w:rsid w:val="6F26325B"/>
    <w:rsid w:val="764A00D3"/>
    <w:rsid w:val="7A19197B"/>
    <w:rsid w:val="7AB71DCA"/>
    <w:rsid w:val="7AE069B4"/>
    <w:rsid w:val="7B6A748C"/>
    <w:rsid w:val="7B7F441F"/>
    <w:rsid w:val="7BAC1365"/>
    <w:rsid w:val="7E6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  <w:u w:val="none"/>
    </w:rPr>
  </w:style>
  <w:style w:type="character" w:customStyle="1" w:styleId="17">
    <w:name w:val="font1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18">
    <w:name w:val="font12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16"/>
      <w:szCs w:val="16"/>
      <w:u w:val="none"/>
    </w:rPr>
  </w:style>
  <w:style w:type="character" w:customStyle="1" w:styleId="19">
    <w:name w:val="font132"/>
    <w:basedOn w:val="8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0">
    <w:name w:val="font9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21">
    <w:name w:val="font31"/>
    <w:basedOn w:val="8"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  <w:u w:val="none"/>
    </w:rPr>
  </w:style>
  <w:style w:type="character" w:customStyle="1" w:styleId="22">
    <w:name w:val="font141"/>
    <w:basedOn w:val="8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3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4">
    <w:name w:val="font1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5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6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7">
    <w:name w:val="font1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18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19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3389</Words>
  <Characters>3755</Characters>
  <Lines>23</Lines>
  <Paragraphs>6</Paragraphs>
  <TotalTime>41</TotalTime>
  <ScaleCrop>false</ScaleCrop>
  <LinksUpToDate>false</LinksUpToDate>
  <CharactersWithSpaces>3871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2025-06-23T01:31:00Z</dcterms:created>
  <dc:creator>admin</dc:creator>
  <cp:lastModifiedBy>施媛</cp:lastModifiedBy>
  <cp:lastPrinted>2025-10-29T07:45:00Z</cp:lastPrinted>
  <dcterms:modified xsi:type="dcterms:W3CDTF">2025-10-30T00:41:23Z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eyJoZGlkIjoiNjliNDdlNWI4NjIzYWU0NTNkNzRjOWVlYzY2YzRlYjYiLCJ1c2VySWQiOiIyNDQ5NjgzMTMifQ==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71FDD4BE4544428CAD5F624C31DB3DE7_13</vt:lpwstr>
  </property>
</Properties>
</file>