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附件2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985" w:tblpY="513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520"/>
        <w:gridCol w:w="1304"/>
        <w:gridCol w:w="1244"/>
        <w:gridCol w:w="1364"/>
        <w:gridCol w:w="1334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24130</wp:posOffset>
                  </wp:positionV>
                  <wp:extent cx="238760" cy="394335"/>
                  <wp:effectExtent l="0" t="0" r="8890" b="571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应聘人员基本情况登记表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身高/体重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户口（档案）所在地</w:t>
            </w: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何时何校何专业毕业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（初始学历到最高学历）</w:t>
            </w:r>
          </w:p>
        </w:tc>
        <w:tc>
          <w:tcPr>
            <w:tcW w:w="8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及任职时间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执业资格及取得时间</w:t>
            </w: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现收入情况（元/年）</w:t>
            </w: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是否服从调剂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期望收入（元/年）</w:t>
            </w: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家庭成员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（可加行）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母亲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兄弟/姐妹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学习、培训经历</w:t>
            </w:r>
          </w:p>
        </w:tc>
        <w:tc>
          <w:tcPr>
            <w:tcW w:w="8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工作经历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（可加行）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（如实提供，若有虚假取消应聘资格）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XX年XX月-XX年XX月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（离职请注明原因）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填写人事部门或直接领导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XX年XX月-至今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（未离职则填在职）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所获证书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（可加行）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证书种类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8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本人保证上诉内容填写属实，且无违规经商办企业情况，如弄虚作假，愿承担相应法律后果。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确认签名：</w:t>
            </w:r>
          </w:p>
        </w:tc>
      </w:tr>
    </w:tbl>
    <w:p>
      <w:pPr>
        <w:spacing w:line="280" w:lineRule="exact"/>
        <w:ind w:firstLine="1600" w:firstLineChars="500"/>
        <w:rPr>
          <w:rFonts w:eastAsia="仿宋_GB2312" w:cs="仿宋_GB2312"/>
          <w:sz w:val="32"/>
          <w:szCs w:val="32"/>
        </w:rPr>
      </w:pPr>
    </w:p>
    <w:p/>
    <w:sectPr>
      <w:headerReference r:id="rId5" w:type="default"/>
      <w:footerReference r:id="rId6" w:type="default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  <w:rPr>
        <w:sz w:val="28"/>
        <w:szCs w:val="28"/>
      </w:rPr>
    </w:pPr>
  </w:p>
  <w:p>
    <w:pPr>
      <w:pStyle w:val="2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ZmJiYzY5MGVjNWJmZWRkNjkyOWQ4ZTQ2N2VjMTUifQ=="/>
  </w:docVars>
  <w:rsids>
    <w:rsidRoot w:val="3F3608A1"/>
    <w:rsid w:val="3F36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="Calibri" w:hAnsi="Calibri" w:cs="Arial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="Calibri" w:hAnsi="Calibri" w:cs="Arial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2025-11-06T07:09:00Z</dcterms:created>
  <dc:creator>吴蝉羽</dc:creator>
  <cp:lastModifiedBy>吴蝉羽</cp:lastModifiedBy>
  <dcterms:modified xsi:type="dcterms:W3CDTF">2025-11-06T07:09:59Z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64F22951B2E54018ADA6EA357191A633</vt:lpwstr>
  </property>
</Properties>
</file>