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50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4"/>
        <w:gridCol w:w="1156"/>
        <w:gridCol w:w="1020"/>
        <w:gridCol w:w="945"/>
        <w:gridCol w:w="810"/>
        <w:gridCol w:w="765"/>
        <w:gridCol w:w="1005"/>
        <w:gridCol w:w="2910"/>
        <w:gridCol w:w="5285"/>
        <w:gridCol w:w="837"/>
      </w:tblGrid>
      <w:tr w14:paraId="5C4DF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5000" w:type="pct"/>
            <w:gridSpan w:val="1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FF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highlight w:val="none"/>
                <w:rtl w:val="0"/>
                <w:lang w:val="en-US" w:eastAsia="zh-CN"/>
              </w:rPr>
              <w:t>涡阳县乐行水务集团有限公司2025年公开招聘专业技术人员岗位一览表</w:t>
            </w:r>
          </w:p>
        </w:tc>
      </w:tr>
      <w:tr w14:paraId="20126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37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12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36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9E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</w:t>
            </w:r>
          </w:p>
          <w:p w14:paraId="2E048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32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97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</w:t>
            </w:r>
          </w:p>
          <w:p w14:paraId="0B18C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代码</w:t>
            </w:r>
          </w:p>
        </w:tc>
        <w:tc>
          <w:tcPr>
            <w:tcW w:w="29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71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招聘计划数</w:t>
            </w:r>
          </w:p>
        </w:tc>
        <w:tc>
          <w:tcPr>
            <w:tcW w:w="25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7D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24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66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3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34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  <w:p w14:paraId="0CA7F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要求</w:t>
            </w:r>
          </w:p>
        </w:tc>
        <w:tc>
          <w:tcPr>
            <w:tcW w:w="91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41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66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37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工作经验及资格要求</w:t>
            </w:r>
          </w:p>
        </w:tc>
        <w:tc>
          <w:tcPr>
            <w:tcW w:w="26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57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5DC11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</w:trPr>
        <w:tc>
          <w:tcPr>
            <w:tcW w:w="371" w:type="pct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4E1E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涡阳县乐行水务集团有限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67EE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化验员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CD16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202501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2E54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0136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D2FE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BFEF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9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8FFB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本科：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化学生物学、应用化学、化学、化学工程与工艺、化学工程与工业生物工程、水质科学与技术、食品质量与安全、生物工程、药物化学、生物科学；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研究生：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化学生物学、化学</w:t>
            </w:r>
          </w:p>
          <w:p w14:paraId="50B5AC2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化学工程与技术(水科学与技术)</w:t>
            </w:r>
          </w:p>
          <w:p w14:paraId="4A2334D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环境科学与工程(水科学与水资源)</w:t>
            </w:r>
          </w:p>
        </w:tc>
        <w:tc>
          <w:tcPr>
            <w:tcW w:w="1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8637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熟悉掌握对水源水、出厂水、管网水、</w:t>
            </w:r>
          </w:p>
          <w:p w14:paraId="2385683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末梢水日常处理。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79910">
            <w:pPr>
              <w:keepNext w:val="0"/>
              <w:keepLines w:val="0"/>
              <w:pageBreakBefore w:val="0"/>
              <w:widowControl/>
              <w:tabs>
                <w:tab w:val="left" w:pos="436"/>
              </w:tabs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sz w:val="24"/>
                <w:szCs w:val="24"/>
                <w:u w:val="none"/>
                <w:lang w:eastAsia="zh-CN"/>
              </w:rPr>
              <w:tab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四班三运转</w:t>
            </w:r>
          </w:p>
        </w:tc>
      </w:tr>
      <w:tr w14:paraId="6ACA1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0" w:hRule="atLeast"/>
        </w:trPr>
        <w:tc>
          <w:tcPr>
            <w:tcW w:w="3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911FF5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涡阳县乐行水务集团有限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</w:t>
            </w:r>
          </w:p>
        </w:tc>
        <w:tc>
          <w:tcPr>
            <w:tcW w:w="3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92681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设备维修员</w:t>
            </w:r>
          </w:p>
        </w:tc>
        <w:tc>
          <w:tcPr>
            <w:tcW w:w="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B3614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202502</w:t>
            </w:r>
          </w:p>
        </w:tc>
        <w:tc>
          <w:tcPr>
            <w:tcW w:w="2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42904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6383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799A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ED12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9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FA6E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本科：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电气工程及其自动化、 自动化、机械电子工程；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研究生：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电气工程、机械工程（机电一体化/流体传动方向）</w:t>
            </w:r>
          </w:p>
        </w:tc>
        <w:tc>
          <w:tcPr>
            <w:tcW w:w="1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F56C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熟悉水泵、阀门、管道、压力容器（水箱、气压罐）等设备的结构、工作原理、安装规范和常见故障。熟练掌握电气原理图识图，了解低压电器（接触器、继电器、断路器、变频器等）、传感器、PLC（可编程逻辑控制器）基本原理。具备基本的电路检测、故障排查能力（使用万用表、兆欧表等工具）。了解供水设备、二次供水设备的控制系统架构（PLC、HMI人机界面、远程监控等），能进行基本的参数查看、设置和简单故障诊断。具备较强的动手操作能力，能独立或协作完成设备的安装指导、调试、维护保养、故障维修（更换零部件、接线等）。熟练使用各种常用电工工具、机械工具、安全防护用具。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74B2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机械设备维护，男性优先</w:t>
            </w:r>
          </w:p>
        </w:tc>
      </w:tr>
      <w:tr w14:paraId="39396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0" w:hRule="atLeast"/>
        </w:trPr>
        <w:tc>
          <w:tcPr>
            <w:tcW w:w="3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81E1B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涡阳县乐行水务集团有限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</w:t>
            </w:r>
          </w:p>
        </w:tc>
        <w:tc>
          <w:tcPr>
            <w:tcW w:w="3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C5A39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智慧水务信息管理员</w:t>
            </w:r>
          </w:p>
        </w:tc>
        <w:tc>
          <w:tcPr>
            <w:tcW w:w="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24C38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202503</w:t>
            </w:r>
          </w:p>
        </w:tc>
        <w:tc>
          <w:tcPr>
            <w:tcW w:w="2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1A512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3E37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E617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5D6E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9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EEA0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本科：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计算机科学与技术、软件工程、网络工程、信息安全、数据科学与大数据技术；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研究生：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计算机科学与技术、信息与通信工程</w:t>
            </w:r>
          </w:p>
        </w:tc>
        <w:tc>
          <w:tcPr>
            <w:tcW w:w="1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EE92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备良好的计算机操作能力和基础网络知识。了解主流操作系统（Windows/Linux）、办公软件和基础数据库知识。具备一定的学习能力、沟通能力和服务意识。工作认真细致，有责任心，具备团队协作精神有相关信息系统运维或技术支持经验。熟悉水务行业业务或相关系统。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4D598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C8F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4" w:hRule="atLeast"/>
        </w:trPr>
        <w:tc>
          <w:tcPr>
            <w:tcW w:w="3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F2E432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涡阳县乐行水务集团有限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</w:t>
            </w:r>
          </w:p>
        </w:tc>
        <w:tc>
          <w:tcPr>
            <w:tcW w:w="3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8F63E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造价员</w:t>
            </w:r>
          </w:p>
        </w:tc>
        <w:tc>
          <w:tcPr>
            <w:tcW w:w="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B41CD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202504</w:t>
            </w:r>
          </w:p>
        </w:tc>
        <w:tc>
          <w:tcPr>
            <w:tcW w:w="2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3CBD9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0708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04BF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F9C7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9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FBE0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本科：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土木工程、市政工程、公用管网工程、工程造价、工程管理；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研究生：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F27A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具有相关3年以上工作经验‌，掌握造价等专业技能，熟练使用相关软件。具备‌相关执业资格及证书。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4DC37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2A2521D4">
      <w:bookmarkStart w:id="0" w:name="_GoBack"/>
      <w:bookmarkEnd w:id="0"/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C24D1B"/>
    <w:rsid w:val="49882233"/>
    <w:rsid w:val="73C24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99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semiHidden/>
    <w:qFormat/>
    <w:uiPriority w:val="99"/>
    <w:pPr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942</Words>
  <Characters>988</Characters>
  <Lines>0</Lines>
  <Paragraphs>0</Paragraphs>
  <TotalTime>0</TotalTime>
  <ScaleCrop>false</ScaleCrop>
  <LinksUpToDate>false</LinksUpToDate>
  <CharactersWithSpaces>990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2025-11-14T06:42:00Z</dcterms:created>
  <dc:creator>*</dc:creator>
  <cp:lastModifiedBy>*</cp:lastModifiedBy>
  <dcterms:modified xsi:type="dcterms:W3CDTF">2025-11-14T06:54:16Z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8CED8A2AEE074C44B2A10F5FC831F37D_11</vt:lpwstr>
  </property>
  <property fmtid="{D5CDD505-2E9C-101B-9397-08002B2CF9AE}" pid="4" name="KSOTemplateDocerSaveRecord">
    <vt:lpwstr>eyJoZGlkIjoiZTc2Nzk1NmJhNjUwNGQ3MDBhZDJkNmM2OTAwNzI4MjQiLCJ1c2VySWQiOiI5MDIyNjc4MDYifQ==</vt:lpwstr>
  </property>
</Properties>
</file>