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5658F6" w14:textId="77777777" w:rsidR="00EC7656" w:rsidRDefault="00592742" w:rsidP="00EC7656">
      <w:pPr>
        <w:widowControl/>
        <w:shd w:val="clear" w:color="auto" w:fill="FFFFFF"/>
        <w:spacing w:line="560" w:lineRule="exact"/>
        <w:jc w:val="center"/>
        <w:outlineLvl w:val="0"/>
        <w:rPr>
          <w:rFonts w:ascii="方正小标宋简体" w:eastAsia="方正小标宋简体" w:hAnsi="Microsoft YaHei UI" w:cs="宋体"/>
          <w:spacing w:val="8"/>
          <w:kern w:val="36"/>
          <w:sz w:val="44"/>
          <w:szCs w:val="44"/>
        </w:rPr>
      </w:pPr>
      <w:r w:rsidRPr="00592742">
        <w:rPr>
          <w:rFonts w:ascii="方正小标宋简体" w:eastAsia="方正小标宋简体" w:hAnsi="Microsoft YaHei UI" w:cs="宋体" w:hint="eastAsia"/>
          <w:spacing w:val="8"/>
          <w:kern w:val="36"/>
          <w:sz w:val="44"/>
          <w:szCs w:val="44"/>
        </w:rPr>
        <w:t>江西省投资燃气有限公司</w:t>
      </w:r>
    </w:p>
    <w:p w14:paraId="0625C2EC" w14:textId="2B5DB786" w:rsidR="00592742" w:rsidRPr="00592742" w:rsidRDefault="00592742" w:rsidP="00EC7656">
      <w:pPr>
        <w:widowControl/>
        <w:shd w:val="clear" w:color="auto" w:fill="FFFFFF"/>
        <w:spacing w:line="560" w:lineRule="exact"/>
        <w:jc w:val="center"/>
        <w:outlineLvl w:val="0"/>
        <w:rPr>
          <w:rFonts w:ascii="方正小标宋简体" w:eastAsia="方正小标宋简体" w:hAnsi="Microsoft YaHei UI" w:cs="宋体" w:hint="eastAsia"/>
          <w:spacing w:val="8"/>
          <w:kern w:val="36"/>
          <w:sz w:val="44"/>
          <w:szCs w:val="44"/>
        </w:rPr>
      </w:pPr>
      <w:r w:rsidRPr="00592742">
        <w:rPr>
          <w:rFonts w:ascii="方正小标宋简体" w:eastAsia="方正小标宋简体" w:hAnsi="Microsoft YaHei UI" w:cs="宋体" w:hint="eastAsia"/>
          <w:spacing w:val="8"/>
          <w:kern w:val="36"/>
          <w:sz w:val="44"/>
          <w:szCs w:val="44"/>
        </w:rPr>
        <w:t>部分中层管理岗位竞聘公告</w:t>
      </w:r>
    </w:p>
    <w:p w14:paraId="4FB50BCF" w14:textId="77777777" w:rsidR="006168BA" w:rsidRPr="00592742" w:rsidRDefault="006168BA" w:rsidP="00592742">
      <w:pPr>
        <w:spacing w:line="560" w:lineRule="exact"/>
        <w:jc w:val="center"/>
        <w:rPr>
          <w:rFonts w:ascii="方正大标宋简体" w:eastAsia="方正大标宋简体" w:hAnsi="方正大标宋简体" w:cs="方正大标宋简体"/>
          <w:sz w:val="44"/>
          <w:szCs w:val="44"/>
        </w:rPr>
      </w:pPr>
    </w:p>
    <w:p w14:paraId="0807DBC5" w14:textId="61D6144C" w:rsidR="006168BA" w:rsidRDefault="00592742" w:rsidP="00592742">
      <w:pPr>
        <w:spacing w:line="560" w:lineRule="exact"/>
        <w:ind w:firstLineChars="200" w:firstLine="640"/>
        <w:rPr>
          <w:rFonts w:ascii="方正仿宋_GB2312" w:eastAsia="方正仿宋_GB2312" w:hAnsi="方正仿宋_GB2312" w:cs="方正仿宋_GB2312"/>
          <w:sz w:val="32"/>
          <w:szCs w:val="32"/>
        </w:rPr>
      </w:pPr>
      <w:r w:rsidRPr="00592742">
        <w:rPr>
          <w:rFonts w:ascii="方正仿宋_GB2312" w:eastAsia="方正仿宋_GB2312" w:hAnsi="方正仿宋_GB2312" w:cs="方正仿宋_GB2312" w:hint="eastAsia"/>
          <w:sz w:val="32"/>
          <w:szCs w:val="32"/>
        </w:rPr>
        <w:t>为深入贯彻落实上级党委关于深化国有企业改革的部署要求，积极推动投资燃气公司综合改革走向深入，进一步拓宽选人用人渠道，优化干部队伍结构，促进企业内部人才有序流动和高效配置，为企业高质量发展提供坚实组织保障和人才支撑。现面向天然气集团板块内部开展计划财务部副主任岗位公开竞聘工作，具体要求如下：</w:t>
      </w:r>
    </w:p>
    <w:p w14:paraId="783D1588" w14:textId="77777777" w:rsidR="006168BA" w:rsidRDefault="00857904" w:rsidP="00592742">
      <w:pPr>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一、指导思想</w:t>
      </w:r>
    </w:p>
    <w:p w14:paraId="40F87460" w14:textId="77777777" w:rsidR="006168BA" w:rsidRDefault="00857904" w:rsidP="00592742">
      <w:pPr>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以习近平新时代中国特色社会主义思想为指导，秉承公开、平等、竞争、择优的原则，坚持德才兼备、以德为先，五湖四海、任人唯贤，选拔政治坚定、能力过硬、作风扎实、清正廉洁的高素质专业化干部，为企业高质量发展提供坚强人才支撑。</w:t>
      </w:r>
    </w:p>
    <w:p w14:paraId="79762B81" w14:textId="778E984F" w:rsidR="006168BA" w:rsidRPr="000A329A" w:rsidRDefault="00857904" w:rsidP="000A329A">
      <w:pPr>
        <w:pStyle w:val="a4"/>
        <w:numPr>
          <w:ilvl w:val="0"/>
          <w:numId w:val="3"/>
        </w:numPr>
        <w:spacing w:line="560" w:lineRule="exact"/>
        <w:ind w:firstLineChars="0"/>
        <w:jc w:val="left"/>
        <w:rPr>
          <w:rFonts w:ascii="黑体" w:eastAsia="黑体" w:hAnsi="黑体" w:cs="黑体"/>
          <w:sz w:val="32"/>
          <w:szCs w:val="32"/>
        </w:rPr>
      </w:pPr>
      <w:r w:rsidRPr="000A329A">
        <w:rPr>
          <w:rFonts w:ascii="黑体" w:eastAsia="黑体" w:hAnsi="黑体" w:cs="黑体" w:hint="eastAsia"/>
          <w:sz w:val="32"/>
          <w:szCs w:val="32"/>
        </w:rPr>
        <w:t>公开竞聘范围及职位</w:t>
      </w:r>
    </w:p>
    <w:p w14:paraId="2C80DF95" w14:textId="77777777" w:rsidR="006168BA" w:rsidRDefault="00857904" w:rsidP="00592742">
      <w:pPr>
        <w:numPr>
          <w:ilvl w:val="0"/>
          <w:numId w:val="2"/>
        </w:numPr>
        <w:spacing w:line="560" w:lineRule="exact"/>
        <w:ind w:left="0"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范</w:t>
      </w:r>
      <w:r>
        <w:rPr>
          <w:rFonts w:ascii="方正仿宋_GB2312" w:eastAsia="方正仿宋_GB2312" w:hAnsi="方正仿宋_GB2312" w:cs="方正仿宋_GB2312" w:hint="eastAsia"/>
          <w:sz w:val="32"/>
          <w:szCs w:val="32"/>
        </w:rPr>
        <w:t>围：天然气集团板块内；</w:t>
      </w:r>
    </w:p>
    <w:p w14:paraId="68AA41CA" w14:textId="77777777" w:rsidR="006168BA" w:rsidRDefault="00857904" w:rsidP="00592742">
      <w:pPr>
        <w:numPr>
          <w:ilvl w:val="0"/>
          <w:numId w:val="2"/>
        </w:numPr>
        <w:spacing w:line="560" w:lineRule="exact"/>
        <w:ind w:left="0"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职位：</w:t>
      </w:r>
      <w:r>
        <w:rPr>
          <w:rFonts w:ascii="方正仿宋_GB2312" w:eastAsia="方正仿宋_GB2312" w:hAnsi="方正仿宋_GB2312" w:cs="方正仿宋_GB2312" w:hint="eastAsia"/>
          <w:sz w:val="32"/>
          <w:szCs w:val="32"/>
        </w:rPr>
        <w:t>计划财务部副主任</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名。</w:t>
      </w:r>
    </w:p>
    <w:p w14:paraId="619D00C0" w14:textId="03DD0657" w:rsidR="006168BA" w:rsidRDefault="000A329A" w:rsidP="00592742">
      <w:pPr>
        <w:spacing w:line="560" w:lineRule="exact"/>
        <w:ind w:firstLineChars="200" w:firstLine="640"/>
        <w:jc w:val="left"/>
        <w:rPr>
          <w:rFonts w:ascii="黑体" w:eastAsia="黑体" w:hAnsi="黑体" w:cs="黑体"/>
          <w:bCs/>
          <w:sz w:val="32"/>
          <w:szCs w:val="32"/>
        </w:rPr>
      </w:pPr>
      <w:r>
        <w:rPr>
          <w:rFonts w:ascii="黑体" w:eastAsia="黑体" w:hAnsi="黑体" w:cs="黑体" w:hint="eastAsia"/>
          <w:bCs/>
          <w:sz w:val="32"/>
          <w:szCs w:val="32"/>
        </w:rPr>
        <w:t>三、</w:t>
      </w:r>
      <w:r w:rsidR="00857904">
        <w:rPr>
          <w:rFonts w:ascii="黑体" w:eastAsia="黑体" w:hAnsi="黑体" w:cs="黑体" w:hint="eastAsia"/>
          <w:bCs/>
          <w:sz w:val="32"/>
          <w:szCs w:val="32"/>
        </w:rPr>
        <w:t>公开竞聘要求及条件</w:t>
      </w:r>
    </w:p>
    <w:p w14:paraId="71A82233" w14:textId="77777777" w:rsidR="006168BA" w:rsidRDefault="00857904" w:rsidP="00592742">
      <w:pPr>
        <w:spacing w:line="560" w:lineRule="exact"/>
        <w:ind w:firstLineChars="200" w:firstLine="641"/>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（一）基本条件</w:t>
      </w:r>
      <w:r>
        <w:rPr>
          <w:rFonts w:ascii="方正仿宋_GB2312" w:eastAsia="方正仿宋_GB2312" w:hAnsi="方正仿宋_GB2312" w:cs="方正仿宋_GB2312" w:hint="eastAsia"/>
          <w:b/>
          <w:bCs/>
          <w:sz w:val="32"/>
          <w:szCs w:val="32"/>
        </w:rPr>
        <w:t xml:space="preserve"> </w:t>
      </w:r>
    </w:p>
    <w:p w14:paraId="6870CC84"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自觉坚持以马克思列宁主义、毛泽东思想、邓小平理论、“三个代表”重要思想、科学发展观、习近平新时代中国特色社会主义思想为指导，牢固树立政治意识、大局意识、核心意识、看齐意识，坚决维护习近平总书记党中央的核心、</w:t>
      </w:r>
      <w:r>
        <w:rPr>
          <w:rFonts w:ascii="方正仿宋_GB2312" w:eastAsia="方正仿宋_GB2312" w:hAnsi="方正仿宋_GB2312" w:cs="方正仿宋_GB2312" w:hint="eastAsia"/>
          <w:sz w:val="32"/>
          <w:szCs w:val="32"/>
        </w:rPr>
        <w:lastRenderedPageBreak/>
        <w:t>全党的核心地位，坚决维护党中央权威和集中统一领导，坚决执行党和国家的方针政策，严格遵守党的政治纪律和政治规矩，在思想上政治上行动上同以习近平同志为核心的党中央保持高度一致。坚持国有企业的社会主义方向，坚持全心全意依靠工人阶级方针，具有搞好国有企业强烈事业心和责任感。</w:t>
      </w:r>
    </w:p>
    <w:p w14:paraId="38E18CD0"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具有强烈的创新意识，敢闯敢试、</w:t>
      </w:r>
      <w:r>
        <w:rPr>
          <w:rFonts w:ascii="方正仿宋_GB2312" w:eastAsia="方正仿宋_GB2312" w:hAnsi="方正仿宋_GB2312" w:cs="方正仿宋_GB2312" w:hint="eastAsia"/>
          <w:sz w:val="32"/>
          <w:szCs w:val="32"/>
        </w:rPr>
        <w:t>敢为人先，勇于变革、开拓进取，市场感觉敏锐，善于捕捉商机、防控风险，持续推进企业产品创新、技术创新、商业模式创新、管理创新、制度创新、文化创新，不断提高企业核心竞争力。</w:t>
      </w:r>
    </w:p>
    <w:p w14:paraId="43178673"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具有较强的治企能力，善于把握市场经济规律和企业发展规律，掌握宏观经济形势和国家政策法规，有国际视野、战略思维、法治理念，有专业思维、专业素养、专业方法，懂经营、会管理、善决策，注重团结协作，善于组织协调，能够调动各方面积极性。</w:t>
      </w:r>
    </w:p>
    <w:p w14:paraId="3B0F39A6"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具有正确的业绩观，坚决贯彻创新、协调、绿色、开放、共享的新发展理念，坚持创新驱动、转型升级、提质增效，正确</w:t>
      </w:r>
      <w:r>
        <w:rPr>
          <w:rFonts w:ascii="方正仿宋_GB2312" w:eastAsia="方正仿宋_GB2312" w:hAnsi="方正仿宋_GB2312" w:cs="方正仿宋_GB2312" w:hint="eastAsia"/>
          <w:sz w:val="32"/>
          <w:szCs w:val="32"/>
        </w:rPr>
        <w:t>处理当期效益与长远发展的关系，勇担当，善作为，勤奋敬业，真抓实干，推动企业高质量发展，推动企业全面履行经济责任、政治责任、社会责任，工作业绩突出。</w:t>
      </w:r>
    </w:p>
    <w:p w14:paraId="4AF4D351"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5.</w:t>
      </w:r>
      <w:r>
        <w:rPr>
          <w:rFonts w:ascii="方正仿宋_GB2312" w:eastAsia="方正仿宋_GB2312" w:hAnsi="方正仿宋_GB2312" w:cs="方正仿宋_GB2312" w:hint="eastAsia"/>
          <w:sz w:val="32"/>
          <w:szCs w:val="32"/>
        </w:rPr>
        <w:t>具有良好的职业操守和个人品行，严格遵守党章党规党纪，自觉践行“三严三实”，认真贯彻落实中央八项规定精神，坚决反对形式主义、官僚主义、享乐主义和奢靡之风，坚决反对特权思想和特权现象，谨慎用权，公私分明，诚实</w:t>
      </w:r>
      <w:r>
        <w:rPr>
          <w:rFonts w:ascii="方正仿宋_GB2312" w:eastAsia="方正仿宋_GB2312" w:hAnsi="方正仿宋_GB2312" w:cs="方正仿宋_GB2312" w:hint="eastAsia"/>
          <w:sz w:val="32"/>
          <w:szCs w:val="32"/>
        </w:rPr>
        <w:lastRenderedPageBreak/>
        <w:t>守信，依法经营，严守底线，廉洁从业。</w:t>
      </w:r>
    </w:p>
    <w:p w14:paraId="45536AB7" w14:textId="77777777" w:rsidR="006168BA" w:rsidRDefault="00857904" w:rsidP="00592742">
      <w:pPr>
        <w:spacing w:line="560" w:lineRule="exact"/>
        <w:ind w:firstLineChars="200" w:firstLine="641"/>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（二）任职资格</w:t>
      </w:r>
      <w:r>
        <w:rPr>
          <w:rFonts w:ascii="方正仿宋_GB2312" w:eastAsia="方正仿宋_GB2312" w:hAnsi="方正仿宋_GB2312" w:cs="方正仿宋_GB2312" w:hint="eastAsia"/>
          <w:b/>
          <w:bCs/>
          <w:sz w:val="32"/>
          <w:szCs w:val="32"/>
        </w:rPr>
        <w:t xml:space="preserve"> </w:t>
      </w:r>
    </w:p>
    <w:p w14:paraId="35815EBC"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具有本科学历的一般应当有累计</w:t>
      </w:r>
      <w:r>
        <w:rPr>
          <w:rFonts w:ascii="方正仿宋_GB2312" w:eastAsia="方正仿宋_GB2312" w:hAnsi="方正仿宋_GB2312" w:cs="方正仿宋_GB2312" w:hint="eastAsia"/>
          <w:sz w:val="32"/>
          <w:szCs w:val="32"/>
        </w:rPr>
        <w:t>5</w:t>
      </w:r>
      <w:r>
        <w:rPr>
          <w:rFonts w:ascii="方正仿宋_GB2312" w:eastAsia="方正仿宋_GB2312" w:hAnsi="方正仿宋_GB2312" w:cs="方正仿宋_GB2312" w:hint="eastAsia"/>
          <w:sz w:val="32"/>
          <w:szCs w:val="32"/>
        </w:rPr>
        <w:t>年及以上企业工作经历或者相关经济、法律、党群等工作经历；具有研究生</w:t>
      </w:r>
      <w:r>
        <w:rPr>
          <w:rFonts w:ascii="方正仿宋_GB2312" w:eastAsia="方正仿宋_GB2312" w:hAnsi="方正仿宋_GB2312" w:cs="方正仿宋_GB2312" w:hint="eastAsia"/>
          <w:sz w:val="32"/>
          <w:szCs w:val="32"/>
        </w:rPr>
        <w:t>及以上学历的一般应当有累计</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年及以上企业工作经历或者相关经济、法律、党群等工作经历。</w:t>
      </w:r>
    </w:p>
    <w:p w14:paraId="132DAC33"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具有大学本科及以上学历</w:t>
      </w:r>
      <w:r>
        <w:rPr>
          <w:rFonts w:ascii="方正仿宋_GB2312" w:eastAsia="方正仿宋_GB2312" w:hAnsi="方正仿宋_GB2312" w:cs="方正仿宋_GB2312" w:hint="eastAsia"/>
          <w:sz w:val="32"/>
          <w:szCs w:val="32"/>
        </w:rPr>
        <w:t>。</w:t>
      </w:r>
    </w:p>
    <w:p w14:paraId="17752072"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具有注册会计师职业资格或者会计师、审计师等经济管理类中级及以上职称。</w:t>
      </w:r>
    </w:p>
    <w:p w14:paraId="2B961766"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4.</w:t>
      </w:r>
      <w:r>
        <w:rPr>
          <w:rFonts w:ascii="方正仿宋_GB2312" w:eastAsia="方正仿宋_GB2312" w:hAnsi="方正仿宋_GB2312" w:cs="方正仿宋_GB2312" w:hint="eastAsia"/>
          <w:sz w:val="32"/>
          <w:szCs w:val="32"/>
        </w:rPr>
        <w:t>年龄</w:t>
      </w:r>
      <w:r>
        <w:rPr>
          <w:rFonts w:ascii="方正仿宋_GB2312" w:eastAsia="方正仿宋_GB2312" w:hAnsi="方正仿宋_GB2312" w:cs="方正仿宋_GB2312" w:hint="eastAsia"/>
          <w:sz w:val="32"/>
          <w:szCs w:val="32"/>
        </w:rPr>
        <w:t>45</w:t>
      </w:r>
      <w:r>
        <w:rPr>
          <w:rFonts w:ascii="方正仿宋_GB2312" w:eastAsia="方正仿宋_GB2312" w:hAnsi="方正仿宋_GB2312" w:cs="方正仿宋_GB2312" w:hint="eastAsia"/>
          <w:sz w:val="32"/>
          <w:szCs w:val="32"/>
        </w:rPr>
        <w:t>周岁及以下（即</w:t>
      </w:r>
      <w:r>
        <w:rPr>
          <w:rFonts w:ascii="方正仿宋_GB2312" w:eastAsia="方正仿宋_GB2312" w:hAnsi="方正仿宋_GB2312" w:cs="方正仿宋_GB2312" w:hint="eastAsia"/>
          <w:sz w:val="32"/>
          <w:szCs w:val="32"/>
        </w:rPr>
        <w:t>19</w:t>
      </w:r>
      <w:r>
        <w:rPr>
          <w:rFonts w:ascii="方正仿宋_GB2312" w:eastAsia="方正仿宋_GB2312" w:hAnsi="方正仿宋_GB2312" w:cs="方正仿宋_GB2312" w:hint="eastAsia"/>
          <w:sz w:val="32"/>
          <w:szCs w:val="32"/>
        </w:rPr>
        <w:t>80</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8</w:t>
      </w:r>
      <w:r>
        <w:rPr>
          <w:rFonts w:ascii="方正仿宋_GB2312" w:eastAsia="方正仿宋_GB2312" w:hAnsi="方正仿宋_GB2312" w:cs="方正仿宋_GB2312" w:hint="eastAsia"/>
          <w:sz w:val="32"/>
          <w:szCs w:val="32"/>
        </w:rPr>
        <w:t>日以后出生）。</w:t>
      </w:r>
    </w:p>
    <w:p w14:paraId="1169CCC4" w14:textId="77777777" w:rsidR="006168BA" w:rsidRDefault="00857904" w:rsidP="00592742">
      <w:pPr>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5.</w:t>
      </w:r>
      <w:r>
        <w:rPr>
          <w:rFonts w:ascii="方正仿宋_GB2312" w:eastAsia="方正仿宋_GB2312" w:hAnsi="方正仿宋_GB2312" w:cs="方正仿宋_GB2312" w:hint="eastAsia"/>
          <w:sz w:val="32"/>
          <w:szCs w:val="32"/>
        </w:rPr>
        <w:t>近三</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rPr>
        <w:t>年度绩效考核称职及以上。</w:t>
      </w:r>
    </w:p>
    <w:p w14:paraId="5952C6ED" w14:textId="77777777" w:rsidR="006168BA" w:rsidRDefault="00857904" w:rsidP="00592742">
      <w:pPr>
        <w:spacing w:line="560" w:lineRule="exact"/>
        <w:ind w:firstLineChars="200" w:firstLine="640"/>
        <w:jc w:val="left"/>
        <w:rPr>
          <w:rFonts w:ascii="方正仿宋_GB2312" w:eastAsia="方正仿宋_GB2312" w:hAnsi="方正仿宋_GB2312" w:cs="方正仿宋_GB2312"/>
          <w:b/>
          <w:sz w:val="32"/>
          <w:szCs w:val="32"/>
        </w:rPr>
      </w:pPr>
      <w:r>
        <w:rPr>
          <w:rFonts w:ascii="方正仿宋_GB2312" w:eastAsia="方正仿宋_GB2312" w:hAnsi="方正仿宋_GB2312" w:cs="方正仿宋_GB2312" w:hint="eastAsia"/>
          <w:sz w:val="32"/>
          <w:szCs w:val="32"/>
        </w:rPr>
        <w:t>6</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具有正常履行职责的身体条件。</w:t>
      </w:r>
    </w:p>
    <w:p w14:paraId="51BC8DFC" w14:textId="229DEF47" w:rsidR="006168BA" w:rsidRPr="000A329A" w:rsidRDefault="000A329A" w:rsidP="00592742">
      <w:pPr>
        <w:spacing w:line="560" w:lineRule="exact"/>
        <w:ind w:firstLineChars="200" w:firstLine="640"/>
        <w:jc w:val="left"/>
        <w:rPr>
          <w:rFonts w:ascii="黑体" w:eastAsia="黑体" w:hAnsi="黑体" w:cs="方正仿宋_GB2312"/>
          <w:bCs/>
          <w:sz w:val="32"/>
          <w:szCs w:val="32"/>
        </w:rPr>
      </w:pPr>
      <w:r w:rsidRPr="000A329A">
        <w:rPr>
          <w:rFonts w:ascii="黑体" w:eastAsia="黑体" w:hAnsi="黑体" w:cs="方正仿宋_GB2312" w:hint="eastAsia"/>
          <w:bCs/>
          <w:sz w:val="32"/>
          <w:szCs w:val="32"/>
        </w:rPr>
        <w:t>四</w:t>
      </w:r>
      <w:r w:rsidR="00857904" w:rsidRPr="000A329A">
        <w:rPr>
          <w:rFonts w:ascii="黑体" w:eastAsia="黑体" w:hAnsi="黑体" w:cs="方正仿宋_GB2312" w:hint="eastAsia"/>
          <w:bCs/>
          <w:sz w:val="32"/>
          <w:szCs w:val="32"/>
        </w:rPr>
        <w:t>、公开竞聘工作程序</w:t>
      </w:r>
    </w:p>
    <w:p w14:paraId="15409F6C" w14:textId="77777777" w:rsidR="006168BA" w:rsidRDefault="00857904" w:rsidP="00592742">
      <w:pPr>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按照报名、资格审查、笔试、面试、考察和任职等程序进行。</w:t>
      </w:r>
    </w:p>
    <w:p w14:paraId="5251AED2" w14:textId="77777777" w:rsidR="006168BA" w:rsidRDefault="00857904" w:rsidP="00592742">
      <w:pPr>
        <w:widowControl/>
        <w:spacing w:line="560" w:lineRule="exact"/>
        <w:ind w:firstLineChars="200" w:firstLine="641"/>
        <w:jc w:val="left"/>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（一）报名</w:t>
      </w:r>
    </w:p>
    <w:p w14:paraId="11472F7E" w14:textId="77777777" w:rsidR="006168BA" w:rsidRDefault="00857904" w:rsidP="00592742">
      <w:pPr>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报名方式分为个人报名或单位推荐两种方式。</w:t>
      </w:r>
    </w:p>
    <w:p w14:paraId="4A2E2D35" w14:textId="77777777" w:rsidR="006168BA" w:rsidRDefault="00857904" w:rsidP="00592742">
      <w:pPr>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填写报名表格：符合条件的报名人员填写《公开竞聘报名表》（附件</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）。提供本人身份证、学历学位证书、专业技术资格和其他职业（执业）资格证书、获奖证书、无犯罪记录证明及其他相关证件的扫描件，上述材料以</w:t>
      </w:r>
      <w:r>
        <w:rPr>
          <w:rFonts w:ascii="方正仿宋_GB2312" w:eastAsia="方正仿宋_GB2312" w:hAnsi="方正仿宋_GB2312" w:cs="方正仿宋_GB2312" w:hint="eastAsia"/>
          <w:sz w:val="32"/>
          <w:szCs w:val="32"/>
        </w:rPr>
        <w:t>PDF</w:t>
      </w:r>
      <w:r>
        <w:rPr>
          <w:rFonts w:ascii="方正仿宋_GB2312" w:eastAsia="方正仿宋_GB2312" w:hAnsi="方正仿宋_GB2312" w:cs="方正仿宋_GB2312" w:hint="eastAsia"/>
          <w:sz w:val="32"/>
          <w:szCs w:val="32"/>
        </w:rPr>
        <w:t>文件格式打包发至指定邮箱</w:t>
      </w:r>
      <w:r>
        <w:rPr>
          <w:rFonts w:ascii="方正仿宋_GB2312" w:eastAsia="方正仿宋_GB2312" w:hAnsi="方正仿宋_GB2312" w:cs="方正仿宋_GB2312" w:hint="eastAsia"/>
          <w:sz w:val="32"/>
          <w:szCs w:val="32"/>
        </w:rPr>
        <w:t>jtrqdqgzb@163.com</w:t>
      </w:r>
      <w:r>
        <w:rPr>
          <w:rFonts w:ascii="方正仿宋_GB2312" w:eastAsia="方正仿宋_GB2312" w:hAnsi="方正仿宋_GB2312" w:cs="方正仿宋_GB2312" w:hint="eastAsia"/>
          <w:sz w:val="32"/>
          <w:szCs w:val="32"/>
        </w:rPr>
        <w:t>，邮件标题以“应聘岗位</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姓名</w:t>
      </w:r>
      <w:r>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单位简称”命名。</w:t>
      </w:r>
    </w:p>
    <w:p w14:paraId="780680B2" w14:textId="77777777" w:rsidR="006168BA" w:rsidRDefault="00857904" w:rsidP="00592742">
      <w:pPr>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报名截止时间：</w:t>
      </w:r>
      <w:r>
        <w:rPr>
          <w:rFonts w:ascii="方正仿宋_GB2312" w:eastAsia="方正仿宋_GB2312" w:hAnsi="方正仿宋_GB2312" w:cs="方正仿宋_GB2312" w:hint="eastAsia"/>
          <w:sz w:val="32"/>
          <w:szCs w:val="32"/>
        </w:rPr>
        <w:t>2025</w:t>
      </w:r>
      <w:r>
        <w:rPr>
          <w:rFonts w:ascii="方正仿宋_GB2312" w:eastAsia="方正仿宋_GB2312" w:hAnsi="方正仿宋_GB2312" w:cs="方正仿宋_GB2312" w:hint="eastAsia"/>
          <w:sz w:val="32"/>
          <w:szCs w:val="32"/>
        </w:rPr>
        <w:t>年</w:t>
      </w:r>
      <w:r>
        <w:rPr>
          <w:rFonts w:ascii="方正仿宋_GB2312" w:eastAsia="方正仿宋_GB2312" w:hAnsi="方正仿宋_GB2312" w:cs="方正仿宋_GB2312" w:hint="eastAsia"/>
          <w:sz w:val="32"/>
          <w:szCs w:val="32"/>
        </w:rPr>
        <w:t>11</w:t>
      </w:r>
      <w:r>
        <w:rPr>
          <w:rFonts w:ascii="方正仿宋_GB2312" w:eastAsia="方正仿宋_GB2312" w:hAnsi="方正仿宋_GB2312" w:cs="方正仿宋_GB2312" w:hint="eastAsia"/>
          <w:sz w:val="32"/>
          <w:szCs w:val="32"/>
        </w:rPr>
        <w:t>月</w:t>
      </w:r>
      <w:r>
        <w:rPr>
          <w:rFonts w:ascii="方正仿宋_GB2312" w:eastAsia="方正仿宋_GB2312" w:hAnsi="方正仿宋_GB2312" w:cs="方正仿宋_GB2312" w:hint="eastAsia"/>
          <w:sz w:val="32"/>
          <w:szCs w:val="32"/>
        </w:rPr>
        <w:t>18</w:t>
      </w:r>
      <w:r>
        <w:rPr>
          <w:rFonts w:ascii="方正仿宋_GB2312" w:eastAsia="方正仿宋_GB2312" w:hAnsi="方正仿宋_GB2312" w:cs="方正仿宋_GB2312" w:hint="eastAsia"/>
          <w:sz w:val="32"/>
          <w:szCs w:val="32"/>
        </w:rPr>
        <w:t>日</w:t>
      </w:r>
      <w:r>
        <w:rPr>
          <w:rFonts w:ascii="方正仿宋_GB2312" w:eastAsia="方正仿宋_GB2312" w:hAnsi="方正仿宋_GB2312" w:cs="方正仿宋_GB2312" w:hint="eastAsia"/>
          <w:sz w:val="32"/>
          <w:szCs w:val="32"/>
        </w:rPr>
        <w:t>18</w:t>
      </w:r>
      <w:r>
        <w:rPr>
          <w:rFonts w:ascii="方正仿宋_GB2312" w:eastAsia="方正仿宋_GB2312" w:hAnsi="方正仿宋_GB2312" w:cs="方正仿宋_GB2312" w:hint="eastAsia"/>
          <w:sz w:val="32"/>
          <w:szCs w:val="32"/>
        </w:rPr>
        <w:t>时。</w:t>
      </w:r>
    </w:p>
    <w:p w14:paraId="5AA97928" w14:textId="77777777" w:rsidR="006168BA" w:rsidRDefault="00857904" w:rsidP="00592742">
      <w:pPr>
        <w:widowControl/>
        <w:spacing w:line="560" w:lineRule="exact"/>
        <w:ind w:firstLineChars="200" w:firstLine="641"/>
        <w:jc w:val="left"/>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lastRenderedPageBreak/>
        <w:t>（二）资格审查</w:t>
      </w:r>
    </w:p>
    <w:p w14:paraId="422F1637"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投资燃气公司</w:t>
      </w:r>
      <w:r>
        <w:rPr>
          <w:rFonts w:ascii="方正仿宋_GB2312" w:eastAsia="方正仿宋_GB2312" w:hAnsi="方正仿宋_GB2312" w:cs="方正仿宋_GB2312" w:hint="eastAsia"/>
          <w:sz w:val="32"/>
          <w:szCs w:val="32"/>
        </w:rPr>
        <w:t>党群工作部会同人力资源部对报名人员资格进行审核。凡不符合条件者或材料不全者一律不予通过资格审查。</w:t>
      </w:r>
    </w:p>
    <w:p w14:paraId="509FE2C4" w14:textId="77777777" w:rsidR="006168BA" w:rsidRDefault="00857904" w:rsidP="00592742">
      <w:pPr>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根据岗位要求按照不低于</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的比例确定符合条件人员名单。若合格报名者不足</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人的，取消该岗位公开竞聘。资格审查贯穿公开竞聘全过程，在公开竞聘工作各阶段发现报名者不符合岗位资格条件要求的，将取消其竞聘资格。</w:t>
      </w:r>
      <w:r>
        <w:rPr>
          <w:rFonts w:ascii="方正仿宋_GB2312" w:eastAsia="方正仿宋_GB2312" w:hAnsi="方正仿宋_GB2312" w:cs="方正仿宋_GB2312" w:hint="eastAsia"/>
          <w:sz w:val="32"/>
          <w:szCs w:val="32"/>
        </w:rPr>
        <w:t>涉及</w:t>
      </w:r>
      <w:r>
        <w:rPr>
          <w:rFonts w:ascii="方正仿宋_GB2312" w:eastAsia="方正仿宋_GB2312" w:hAnsi="方正仿宋_GB2312" w:cs="方正仿宋_GB2312"/>
          <w:sz w:val="32"/>
          <w:szCs w:val="32"/>
        </w:rPr>
        <w:t>投资集团中层管理人员亲属竞聘上岗的，资格条件应符合江西省投资集团有限公司中层管理人员亲属提拔任用报告事项审核规定的相关条件。</w:t>
      </w:r>
    </w:p>
    <w:p w14:paraId="478CA219" w14:textId="77777777" w:rsidR="006168BA" w:rsidRDefault="00857904" w:rsidP="00592742">
      <w:pPr>
        <w:spacing w:line="560" w:lineRule="exact"/>
        <w:ind w:firstLineChars="200" w:firstLine="641"/>
        <w:jc w:val="left"/>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有下列情形之一者取消竞聘资格：</w:t>
      </w:r>
    </w:p>
    <w:p w14:paraId="5902B64F" w14:textId="77777777" w:rsidR="006168BA" w:rsidRDefault="00857904" w:rsidP="00592742">
      <w:pPr>
        <w:widowControl/>
        <w:spacing w:line="560" w:lineRule="exact"/>
        <w:ind w:firstLineChars="200" w:firstLine="624"/>
        <w:jc w:val="left"/>
        <w:rPr>
          <w:rFonts w:ascii="方正仿宋_GB2312" w:eastAsia="方正仿宋_GB2312" w:hAnsi="方正仿宋_GB2312" w:cs="方正仿宋_GB2312"/>
          <w:spacing w:val="-4"/>
          <w:sz w:val="32"/>
          <w:szCs w:val="32"/>
        </w:rPr>
      </w:pPr>
      <w:r>
        <w:rPr>
          <w:rFonts w:ascii="方正仿宋_GB2312" w:eastAsia="方正仿宋_GB2312" w:hAnsi="方正仿宋_GB2312" w:cs="方正仿宋_GB2312" w:hint="eastAsia"/>
          <w:spacing w:val="-4"/>
          <w:sz w:val="32"/>
          <w:szCs w:val="32"/>
        </w:rPr>
        <w:t>1.</w:t>
      </w:r>
      <w:r>
        <w:rPr>
          <w:rFonts w:ascii="方正仿宋_GB2312" w:eastAsia="方正仿宋_GB2312" w:hAnsi="方正仿宋_GB2312" w:cs="方正仿宋_GB2312" w:hint="eastAsia"/>
          <w:spacing w:val="-4"/>
          <w:sz w:val="32"/>
          <w:szCs w:val="32"/>
        </w:rPr>
        <w:t>正在接受司法机关立案侦查、纪检监察机关立案审查的；</w:t>
      </w:r>
    </w:p>
    <w:p w14:paraId="226852F1" w14:textId="77777777" w:rsidR="006168BA" w:rsidRDefault="00857904" w:rsidP="00592742">
      <w:pPr>
        <w:widowControl/>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在党纪、政纪处分期间的；</w:t>
      </w:r>
    </w:p>
    <w:p w14:paraId="405CB0DB" w14:textId="77777777" w:rsidR="006168BA" w:rsidRDefault="00857904" w:rsidP="00592742">
      <w:pPr>
        <w:widowControl/>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受过人民法院刑事处罚的。</w:t>
      </w:r>
    </w:p>
    <w:p w14:paraId="42CFDE10" w14:textId="77777777" w:rsidR="006168BA" w:rsidRDefault="00857904" w:rsidP="00592742">
      <w:pPr>
        <w:widowControl/>
        <w:spacing w:line="560" w:lineRule="exact"/>
        <w:ind w:firstLineChars="200" w:firstLine="641"/>
        <w:jc w:val="left"/>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（三）笔试</w:t>
      </w:r>
    </w:p>
    <w:p w14:paraId="6FCDF95F" w14:textId="77777777" w:rsidR="006168BA" w:rsidRDefault="00857904" w:rsidP="00592742">
      <w:pPr>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笔试采取闭卷考试方式，主要考核应聘者的专业知识、分析解决问题能力、文字运用能力等。由第三方机构组织笔试和阅卷，笔试时间和地点另行通知。</w:t>
      </w:r>
    </w:p>
    <w:p w14:paraId="2DE47582" w14:textId="77777777" w:rsidR="006168BA" w:rsidRDefault="00857904" w:rsidP="00592742">
      <w:pPr>
        <w:widowControl/>
        <w:spacing w:line="560" w:lineRule="exact"/>
        <w:ind w:firstLineChars="200" w:firstLine="641"/>
        <w:jc w:val="left"/>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（四）面试</w:t>
      </w:r>
    </w:p>
    <w:p w14:paraId="3625EA01" w14:textId="77777777" w:rsidR="006168BA" w:rsidRDefault="00857904" w:rsidP="00592742">
      <w:pPr>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根据笔试成绩排名，按照不</w:t>
      </w:r>
      <w:r>
        <w:rPr>
          <w:rFonts w:ascii="方正仿宋_GB2312" w:eastAsia="方正仿宋_GB2312" w:hAnsi="方正仿宋_GB2312" w:cs="方正仿宋_GB2312" w:hint="eastAsia"/>
          <w:sz w:val="32"/>
          <w:szCs w:val="32"/>
        </w:rPr>
        <w:t>低</w:t>
      </w:r>
      <w:r>
        <w:rPr>
          <w:rFonts w:ascii="方正仿宋_GB2312" w:eastAsia="方正仿宋_GB2312" w:hAnsi="方正仿宋_GB2312" w:cs="方正仿宋_GB2312" w:hint="eastAsia"/>
          <w:sz w:val="32"/>
          <w:szCs w:val="32"/>
        </w:rPr>
        <w:t>于</w:t>
      </w: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，不高于</w:t>
      </w:r>
      <w:r>
        <w:rPr>
          <w:rFonts w:ascii="方正仿宋_GB2312" w:eastAsia="方正仿宋_GB2312" w:hAnsi="方正仿宋_GB2312" w:cs="方正仿宋_GB2312" w:hint="eastAsia"/>
          <w:sz w:val="32"/>
          <w:szCs w:val="32"/>
        </w:rPr>
        <w:t>1:6</w:t>
      </w:r>
      <w:r>
        <w:rPr>
          <w:rFonts w:ascii="方正仿宋_GB2312" w:eastAsia="方正仿宋_GB2312" w:hAnsi="方正仿宋_GB2312" w:cs="方正仿宋_GB2312" w:hint="eastAsia"/>
          <w:sz w:val="32"/>
          <w:szCs w:val="32"/>
        </w:rPr>
        <w:t>的</w:t>
      </w:r>
      <w:r>
        <w:rPr>
          <w:rFonts w:ascii="方正仿宋_GB2312" w:eastAsia="方正仿宋_GB2312" w:hAnsi="方正仿宋_GB2312" w:cs="方正仿宋_GB2312" w:hint="eastAsia"/>
          <w:sz w:val="32"/>
          <w:szCs w:val="32"/>
        </w:rPr>
        <w:t>比例确定进入面试人选。面试评委由</w:t>
      </w:r>
      <w:r>
        <w:rPr>
          <w:rFonts w:ascii="方正仿宋_GB2312" w:eastAsia="方正仿宋_GB2312" w:hAnsi="方正仿宋_GB2312" w:cs="方正仿宋_GB2312" w:hint="eastAsia"/>
          <w:sz w:val="32"/>
          <w:szCs w:val="32"/>
        </w:rPr>
        <w:t>投资燃气公司</w:t>
      </w:r>
      <w:r>
        <w:rPr>
          <w:rFonts w:ascii="方正仿宋_GB2312" w:eastAsia="方正仿宋_GB2312" w:hAnsi="方正仿宋_GB2312" w:cs="方正仿宋_GB2312" w:hint="eastAsia"/>
          <w:sz w:val="32"/>
          <w:szCs w:val="32"/>
        </w:rPr>
        <w:t>班子成员、外部评委、</w:t>
      </w:r>
      <w:r>
        <w:rPr>
          <w:rFonts w:ascii="方正仿宋_GB2312" w:eastAsia="方正仿宋_GB2312" w:hAnsi="方正仿宋_GB2312" w:cs="方正仿宋_GB2312" w:hint="eastAsia"/>
          <w:sz w:val="32"/>
          <w:szCs w:val="32"/>
        </w:rPr>
        <w:t>投资燃气公司</w:t>
      </w:r>
      <w:r>
        <w:rPr>
          <w:rFonts w:ascii="方正仿宋_GB2312" w:eastAsia="方正仿宋_GB2312" w:hAnsi="方正仿宋_GB2312" w:cs="方正仿宋_GB2312" w:hint="eastAsia"/>
          <w:sz w:val="32"/>
          <w:szCs w:val="32"/>
        </w:rPr>
        <w:t>相关职能部门负责人组成，面试主要考核应聘者的专业能力、综合分析、应变能力和语言表达能</w:t>
      </w:r>
      <w:r>
        <w:rPr>
          <w:rFonts w:ascii="方正仿宋_GB2312" w:eastAsia="方正仿宋_GB2312" w:hAnsi="方正仿宋_GB2312" w:cs="方正仿宋_GB2312" w:hint="eastAsia"/>
          <w:sz w:val="32"/>
          <w:szCs w:val="32"/>
        </w:rPr>
        <w:lastRenderedPageBreak/>
        <w:t>力等综合素质，包含演讲及评委提问，演讲内容包括本人基本情况及成长经历，个人优势及劣势，对岗位的工作规划、工作目标和措施等，演讲形式为</w:t>
      </w:r>
      <w:r>
        <w:rPr>
          <w:rFonts w:ascii="方正仿宋_GB2312" w:eastAsia="方正仿宋_GB2312" w:hAnsi="方正仿宋_GB2312" w:cs="方正仿宋_GB2312" w:hint="eastAsia"/>
          <w:sz w:val="32"/>
          <w:szCs w:val="32"/>
        </w:rPr>
        <w:t>PPT</w:t>
      </w:r>
      <w:r>
        <w:rPr>
          <w:rFonts w:ascii="方正仿宋_GB2312" w:eastAsia="方正仿宋_GB2312" w:hAnsi="方正仿宋_GB2312" w:cs="方正仿宋_GB2312" w:hint="eastAsia"/>
          <w:sz w:val="32"/>
          <w:szCs w:val="32"/>
        </w:rPr>
        <w:t>展示，时间控制在</w:t>
      </w:r>
      <w:r>
        <w:rPr>
          <w:rFonts w:ascii="方正仿宋_GB2312" w:eastAsia="方正仿宋_GB2312" w:hAnsi="方正仿宋_GB2312" w:cs="方正仿宋_GB2312" w:hint="eastAsia"/>
          <w:sz w:val="32"/>
          <w:szCs w:val="32"/>
        </w:rPr>
        <w:t>7</w:t>
      </w:r>
      <w:r>
        <w:rPr>
          <w:rFonts w:ascii="方正仿宋_GB2312" w:eastAsia="方正仿宋_GB2312" w:hAnsi="方正仿宋_GB2312" w:cs="方正仿宋_GB2312" w:hint="eastAsia"/>
          <w:sz w:val="32"/>
          <w:szCs w:val="32"/>
        </w:rPr>
        <w:t>分钟以内。演讲结束后进入评委提问环节，共</w:t>
      </w: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道结构化面试题，评委根据情况选择全部提问或者选择</w:t>
      </w:r>
      <w:r>
        <w:rPr>
          <w:rFonts w:ascii="方正仿宋_GB2312" w:eastAsia="方正仿宋_GB2312" w:hAnsi="方正仿宋_GB2312" w:cs="方正仿宋_GB2312" w:hint="eastAsia"/>
          <w:sz w:val="32"/>
          <w:szCs w:val="32"/>
        </w:rPr>
        <w:t>1-2</w:t>
      </w:r>
      <w:r>
        <w:rPr>
          <w:rFonts w:ascii="方正仿宋_GB2312" w:eastAsia="方正仿宋_GB2312" w:hAnsi="方正仿宋_GB2312" w:cs="方正仿宋_GB2312" w:hint="eastAsia"/>
          <w:sz w:val="32"/>
          <w:szCs w:val="32"/>
        </w:rPr>
        <w:t>道题目进行提问。</w:t>
      </w:r>
    </w:p>
    <w:p w14:paraId="6DE596F6" w14:textId="77777777" w:rsidR="006168BA" w:rsidRDefault="00857904" w:rsidP="00592742">
      <w:pPr>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面试时间和地点另行通知。</w:t>
      </w:r>
    </w:p>
    <w:p w14:paraId="0BF689B8" w14:textId="77777777" w:rsidR="006168BA" w:rsidRDefault="00857904" w:rsidP="00592742">
      <w:pPr>
        <w:widowControl/>
        <w:spacing w:line="560" w:lineRule="exact"/>
        <w:ind w:firstLineChars="200" w:firstLine="641"/>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b/>
          <w:bCs/>
          <w:sz w:val="32"/>
          <w:szCs w:val="32"/>
        </w:rPr>
        <w:t>（五）综合考察</w:t>
      </w:r>
    </w:p>
    <w:p w14:paraId="0A9F0EC0" w14:textId="77777777" w:rsidR="006168BA" w:rsidRDefault="00857904" w:rsidP="00592742">
      <w:pPr>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按照笔试成绩占</w:t>
      </w:r>
      <w:r>
        <w:rPr>
          <w:rFonts w:ascii="方正仿宋_GB2312" w:eastAsia="方正仿宋_GB2312" w:hAnsi="方正仿宋_GB2312" w:cs="方正仿宋_GB2312" w:hint="eastAsia"/>
          <w:sz w:val="32"/>
          <w:szCs w:val="32"/>
        </w:rPr>
        <w:t>40%</w:t>
      </w:r>
      <w:r>
        <w:rPr>
          <w:rFonts w:ascii="方正仿宋_GB2312" w:eastAsia="方正仿宋_GB2312" w:hAnsi="方正仿宋_GB2312" w:cs="方正仿宋_GB2312" w:hint="eastAsia"/>
          <w:sz w:val="32"/>
          <w:szCs w:val="32"/>
        </w:rPr>
        <w:t>，面试占</w:t>
      </w:r>
      <w:r>
        <w:rPr>
          <w:rFonts w:ascii="方正仿宋_GB2312" w:eastAsia="方正仿宋_GB2312" w:hAnsi="方正仿宋_GB2312" w:cs="方正仿宋_GB2312" w:hint="eastAsia"/>
          <w:sz w:val="32"/>
          <w:szCs w:val="32"/>
        </w:rPr>
        <w:t>60%</w:t>
      </w:r>
      <w:r>
        <w:rPr>
          <w:rFonts w:ascii="方正仿宋_GB2312" w:eastAsia="方正仿宋_GB2312" w:hAnsi="方正仿宋_GB2312" w:cs="方正仿宋_GB2312" w:hint="eastAsia"/>
          <w:sz w:val="32"/>
          <w:szCs w:val="32"/>
        </w:rPr>
        <w:t>的比例计算总得分。其中，面试得分为所有评委对某一竞聘者的得分平均值。按总得分成绩排序，确定</w:t>
      </w: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名考察对象，进入考察程序。考察组将考察情况报</w:t>
      </w:r>
      <w:r>
        <w:rPr>
          <w:rFonts w:ascii="方正仿宋_GB2312" w:eastAsia="方正仿宋_GB2312" w:hAnsi="方正仿宋_GB2312" w:cs="方正仿宋_GB2312" w:hint="eastAsia"/>
          <w:sz w:val="32"/>
          <w:szCs w:val="32"/>
        </w:rPr>
        <w:t>投资燃气公司党总支</w:t>
      </w:r>
      <w:r>
        <w:rPr>
          <w:rFonts w:ascii="方正仿宋_GB2312" w:eastAsia="方正仿宋_GB2312" w:hAnsi="方正仿宋_GB2312" w:cs="方正仿宋_GB2312" w:hint="eastAsia"/>
          <w:sz w:val="32"/>
          <w:szCs w:val="32"/>
        </w:rPr>
        <w:t>研究。</w:t>
      </w:r>
    </w:p>
    <w:p w14:paraId="2E036A7A" w14:textId="77777777" w:rsidR="006168BA" w:rsidRDefault="00857904" w:rsidP="00592742">
      <w:pPr>
        <w:widowControl/>
        <w:spacing w:line="560" w:lineRule="exact"/>
        <w:ind w:firstLineChars="200" w:firstLine="641"/>
        <w:jc w:val="left"/>
        <w:rPr>
          <w:rFonts w:ascii="方正仿宋_GB2312" w:eastAsia="方正仿宋_GB2312" w:hAnsi="方正仿宋_GB2312" w:cs="方正仿宋_GB2312"/>
          <w:b/>
          <w:bCs/>
          <w:sz w:val="32"/>
          <w:szCs w:val="32"/>
        </w:rPr>
      </w:pPr>
      <w:r>
        <w:rPr>
          <w:rFonts w:ascii="方正仿宋_GB2312" w:eastAsia="方正仿宋_GB2312" w:hAnsi="方正仿宋_GB2312" w:cs="方正仿宋_GB2312" w:hint="eastAsia"/>
          <w:b/>
          <w:bCs/>
          <w:sz w:val="32"/>
          <w:szCs w:val="32"/>
        </w:rPr>
        <w:t>（六）宣布任职</w:t>
      </w:r>
    </w:p>
    <w:p w14:paraId="087C7AFB" w14:textId="77777777" w:rsidR="006168BA" w:rsidRDefault="00857904" w:rsidP="00592742">
      <w:pPr>
        <w:widowControl/>
        <w:spacing w:line="560" w:lineRule="exact"/>
        <w:ind w:firstLineChars="200" w:firstLine="640"/>
        <w:jc w:val="left"/>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经</w:t>
      </w:r>
      <w:r>
        <w:rPr>
          <w:rFonts w:ascii="方正仿宋_GB2312" w:eastAsia="方正仿宋_GB2312" w:hAnsi="方正仿宋_GB2312" w:cs="方正仿宋_GB2312" w:hint="eastAsia"/>
          <w:sz w:val="32"/>
          <w:szCs w:val="32"/>
        </w:rPr>
        <w:t>投资燃气公司党总支</w:t>
      </w:r>
      <w:r>
        <w:rPr>
          <w:rFonts w:ascii="方正仿宋_GB2312" w:eastAsia="方正仿宋_GB2312" w:hAnsi="方正仿宋_GB2312" w:cs="方正仿宋_GB2312" w:hint="eastAsia"/>
          <w:sz w:val="32"/>
          <w:szCs w:val="32"/>
        </w:rPr>
        <w:t>会研究决定后，进行任前公示。公示无异议后，</w:t>
      </w:r>
      <w:r>
        <w:rPr>
          <w:rFonts w:ascii="方正仿宋_GB2312" w:eastAsia="方正仿宋_GB2312" w:hAnsi="方正仿宋_GB2312" w:cs="方正仿宋_GB2312" w:hint="eastAsia"/>
          <w:sz w:val="32"/>
          <w:szCs w:val="32"/>
        </w:rPr>
        <w:t>投资燃气公司党总支</w:t>
      </w:r>
      <w:r>
        <w:rPr>
          <w:rFonts w:ascii="方正仿宋_GB2312" w:eastAsia="方正仿宋_GB2312" w:hAnsi="方正仿宋_GB2312" w:cs="方正仿宋_GB2312" w:hint="eastAsia"/>
          <w:sz w:val="32"/>
          <w:szCs w:val="32"/>
        </w:rPr>
        <w:t>发文任职，试用期一年。</w:t>
      </w:r>
    </w:p>
    <w:p w14:paraId="34A2799C" w14:textId="593A6F58" w:rsidR="006168BA" w:rsidRDefault="000A329A" w:rsidP="00592742">
      <w:pPr>
        <w:widowControl/>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五</w:t>
      </w:r>
      <w:r w:rsidR="00857904">
        <w:rPr>
          <w:rFonts w:ascii="黑体" w:eastAsia="黑体" w:hAnsi="黑体" w:cs="黑体" w:hint="eastAsia"/>
          <w:sz w:val="32"/>
          <w:szCs w:val="32"/>
        </w:rPr>
        <w:t>、其他事项</w:t>
      </w:r>
    </w:p>
    <w:p w14:paraId="19E8162E" w14:textId="77777777" w:rsidR="006168BA" w:rsidRDefault="00857904" w:rsidP="00592742">
      <w:pPr>
        <w:widowControl/>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请板块内各企业协助做好宣传动员工作，组织发动符合条件相关人员积极报名。请各企业党组织认真审查本企业参加竞聘人员的信息，确保竞聘人员的信息真实、准确、完整无误，并在参加竞聘人员的《公开竞聘报名表》上加盖党组织印章。</w:t>
      </w:r>
    </w:p>
    <w:p w14:paraId="437674A0" w14:textId="77777777" w:rsidR="006168BA" w:rsidRDefault="00857904" w:rsidP="00592742">
      <w:pPr>
        <w:widowControl/>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2.</w:t>
      </w:r>
      <w:r>
        <w:rPr>
          <w:rFonts w:ascii="方正仿宋_GB2312" w:eastAsia="方正仿宋_GB2312" w:hAnsi="方正仿宋_GB2312" w:cs="方正仿宋_GB2312" w:hint="eastAsia"/>
          <w:sz w:val="32"/>
          <w:szCs w:val="32"/>
        </w:rPr>
        <w:t>参加竞聘人员须认真查看竞聘条件、报名资格等条件全部内容后报名，提前准备相关文件扫描件，发至指定邮箱。并根据笔试和面试要求做好公开选拔的准备工作。</w:t>
      </w:r>
    </w:p>
    <w:p w14:paraId="7D985D0E" w14:textId="067AE6AC" w:rsidR="006168BA" w:rsidRDefault="00857904" w:rsidP="00592742">
      <w:pPr>
        <w:widowControl/>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lastRenderedPageBreak/>
        <w:t>投资燃气公司</w:t>
      </w:r>
      <w:r>
        <w:rPr>
          <w:rFonts w:ascii="方正仿宋_GB2312" w:eastAsia="方正仿宋_GB2312" w:hAnsi="方正仿宋_GB2312" w:cs="方正仿宋_GB2312" w:hint="eastAsia"/>
          <w:sz w:val="32"/>
          <w:szCs w:val="32"/>
        </w:rPr>
        <w:t>党群工作部负责公开竞聘工作具体相关事务，联系人：</w:t>
      </w:r>
      <w:r>
        <w:rPr>
          <w:rFonts w:ascii="方正仿宋_GB2312" w:eastAsia="方正仿宋_GB2312" w:hAnsi="方正仿宋_GB2312" w:cs="方正仿宋_GB2312" w:hint="eastAsia"/>
          <w:sz w:val="32"/>
          <w:szCs w:val="32"/>
        </w:rPr>
        <w:t>郭瑶</w:t>
      </w:r>
      <w:r>
        <w:rPr>
          <w:rFonts w:ascii="方正仿宋_GB2312" w:eastAsia="方正仿宋_GB2312" w:hAnsi="方正仿宋_GB2312" w:cs="方正仿宋_GB2312" w:hint="eastAsia"/>
          <w:sz w:val="32"/>
          <w:szCs w:val="32"/>
        </w:rPr>
        <w:t>，联系电话：</w:t>
      </w:r>
      <w:r>
        <w:rPr>
          <w:rFonts w:ascii="方正仿宋_GB2312" w:eastAsia="方正仿宋_GB2312" w:hAnsi="方正仿宋_GB2312" w:cs="方正仿宋_GB2312" w:hint="eastAsia"/>
          <w:sz w:val="32"/>
          <w:szCs w:val="32"/>
        </w:rPr>
        <w:t>0791-88</w:t>
      </w:r>
      <w:r>
        <w:rPr>
          <w:rFonts w:ascii="方正仿宋_GB2312" w:eastAsia="方正仿宋_GB2312" w:hAnsi="方正仿宋_GB2312" w:cs="方正仿宋_GB2312" w:hint="eastAsia"/>
          <w:sz w:val="32"/>
          <w:szCs w:val="32"/>
        </w:rPr>
        <w:t>180735</w:t>
      </w:r>
      <w:r>
        <w:rPr>
          <w:rFonts w:ascii="方正仿宋_GB2312" w:eastAsia="方正仿宋_GB2312" w:hAnsi="方正仿宋_GB2312" w:cs="方正仿宋_GB2312" w:hint="eastAsia"/>
          <w:sz w:val="32"/>
          <w:szCs w:val="32"/>
        </w:rPr>
        <w:t>，联系邮箱：</w:t>
      </w:r>
      <w:hyperlink r:id="rId5" w:history="1">
        <w:r>
          <w:rPr>
            <w:rStyle w:val="a3"/>
            <w:rFonts w:ascii="方正仿宋_GB2312" w:eastAsia="方正仿宋_GB2312" w:hAnsi="方正仿宋_GB2312" w:cs="方正仿宋_GB2312" w:hint="eastAsia"/>
            <w:sz w:val="32"/>
            <w:szCs w:val="32"/>
          </w:rPr>
          <w:t>jtrqdqgzb@163.com</w:t>
        </w:r>
        <w:r>
          <w:rPr>
            <w:rStyle w:val="a3"/>
            <w:rFonts w:ascii="方正仿宋_GB2312" w:eastAsia="方正仿宋_GB2312" w:hAnsi="方正仿宋_GB2312" w:cs="方正仿宋_GB2312" w:hint="eastAsia"/>
            <w:sz w:val="32"/>
            <w:szCs w:val="32"/>
          </w:rPr>
          <w:t>。</w:t>
        </w:r>
      </w:hyperlink>
    </w:p>
    <w:p w14:paraId="738FD046" w14:textId="149C32D9" w:rsidR="006168BA" w:rsidRDefault="00857904" w:rsidP="00592742">
      <w:pPr>
        <w:widowControl/>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3.</w:t>
      </w:r>
      <w:r>
        <w:rPr>
          <w:rFonts w:ascii="方正仿宋_GB2312" w:eastAsia="方正仿宋_GB2312" w:hAnsi="方正仿宋_GB2312" w:cs="方正仿宋_GB2312" w:hint="eastAsia"/>
          <w:sz w:val="32"/>
          <w:szCs w:val="32"/>
        </w:rPr>
        <w:t>本次公开竞聘，投资燃气公司纪检监察室对公开竞聘全过程进行监督。</w:t>
      </w:r>
    </w:p>
    <w:p w14:paraId="1EB7A0F7" w14:textId="01EE509C" w:rsidR="006168BA" w:rsidRDefault="006168BA" w:rsidP="00592742">
      <w:pPr>
        <w:widowControl/>
        <w:spacing w:line="560" w:lineRule="exact"/>
        <w:rPr>
          <w:rFonts w:ascii="方正仿宋_GB2312" w:eastAsia="方正仿宋_GB2312" w:hAnsi="方正仿宋_GB2312" w:cs="方正仿宋_GB2312"/>
          <w:sz w:val="32"/>
          <w:szCs w:val="32"/>
        </w:rPr>
      </w:pPr>
    </w:p>
    <w:p w14:paraId="3045D846" w14:textId="4FC3C02B" w:rsidR="006168BA" w:rsidRDefault="00857904" w:rsidP="00592742">
      <w:pPr>
        <w:widowControl/>
        <w:spacing w:line="560" w:lineRule="exact"/>
        <w:ind w:firstLineChars="200" w:firstLine="640"/>
        <w:rPr>
          <w:rFonts w:ascii="方正仿宋_GB2312" w:eastAsia="方正仿宋_GB2312" w:hAnsi="方正仿宋_GB2312" w:cs="方正仿宋_GB2312"/>
          <w:sz w:val="32"/>
          <w:szCs w:val="32"/>
        </w:rPr>
      </w:pPr>
      <w:r>
        <w:rPr>
          <w:rFonts w:ascii="方正仿宋_GB2312" w:eastAsia="方正仿宋_GB2312" w:hAnsi="方正仿宋_GB2312" w:cs="方正仿宋_GB2312" w:hint="eastAsia"/>
          <w:sz w:val="32"/>
          <w:szCs w:val="32"/>
        </w:rPr>
        <w:t>附件</w:t>
      </w:r>
      <w:r w:rsidR="00D25E6C">
        <w:rPr>
          <w:rFonts w:ascii="方正仿宋_GB2312" w:eastAsia="方正仿宋_GB2312" w:hAnsi="方正仿宋_GB2312" w:cs="方正仿宋_GB2312" w:hint="eastAsia"/>
          <w:sz w:val="32"/>
          <w:szCs w:val="32"/>
        </w:rPr>
        <w:t>1</w:t>
      </w:r>
      <w:r>
        <w:rPr>
          <w:rFonts w:ascii="方正仿宋_GB2312" w:eastAsia="方正仿宋_GB2312" w:hAnsi="方正仿宋_GB2312" w:cs="方正仿宋_GB2312" w:hint="eastAsia"/>
          <w:sz w:val="32"/>
          <w:szCs w:val="32"/>
        </w:rPr>
        <w:t>：公开竞聘报名表</w:t>
      </w:r>
      <w:r w:rsidR="00795FFD">
        <w:rPr>
          <w:rFonts w:ascii="方正仿宋_GB2312" w:eastAsia="方正仿宋_GB2312" w:hAnsi="方正仿宋_GB2312" w:cs="方正仿宋_GB2312" w:hint="eastAsia"/>
          <w:sz w:val="32"/>
          <w:szCs w:val="32"/>
        </w:rPr>
        <w:t>（</w:t>
      </w:r>
      <w:r>
        <w:rPr>
          <w:rFonts w:ascii="方正仿宋_GB2312" w:eastAsia="方正仿宋_GB2312" w:hAnsi="方正仿宋_GB2312" w:cs="方正仿宋_GB2312" w:hint="eastAsia"/>
          <w:sz w:val="32"/>
          <w:szCs w:val="32"/>
        </w:rPr>
        <w:t>扫描</w:t>
      </w:r>
      <w:r w:rsidR="00795FFD">
        <w:rPr>
          <w:rFonts w:ascii="方正仿宋_GB2312" w:eastAsia="方正仿宋_GB2312" w:hAnsi="方正仿宋_GB2312" w:cs="方正仿宋_GB2312" w:hint="eastAsia"/>
          <w:sz w:val="32"/>
          <w:szCs w:val="32"/>
        </w:rPr>
        <w:t>二维码</w:t>
      </w:r>
      <w:r>
        <w:rPr>
          <w:rFonts w:ascii="方正仿宋_GB2312" w:eastAsia="方正仿宋_GB2312" w:hAnsi="方正仿宋_GB2312" w:cs="方正仿宋_GB2312" w:hint="eastAsia"/>
          <w:sz w:val="32"/>
          <w:szCs w:val="32"/>
        </w:rPr>
        <w:t>下载</w:t>
      </w:r>
      <w:bookmarkStart w:id="0" w:name="_GoBack"/>
      <w:bookmarkEnd w:id="0"/>
      <w:r w:rsidR="00795FFD">
        <w:rPr>
          <w:rFonts w:ascii="方正仿宋_GB2312" w:eastAsia="方正仿宋_GB2312" w:hAnsi="方正仿宋_GB2312" w:cs="方正仿宋_GB2312" w:hint="eastAsia"/>
          <w:sz w:val="32"/>
          <w:szCs w:val="32"/>
        </w:rPr>
        <w:t>）</w:t>
      </w:r>
    </w:p>
    <w:p w14:paraId="7FA138AE" w14:textId="06A0D1A9" w:rsidR="006168BA" w:rsidRDefault="008B08F5" w:rsidP="00592742">
      <w:pPr>
        <w:widowControl/>
        <w:spacing w:line="560" w:lineRule="exact"/>
        <w:ind w:firstLineChars="200" w:firstLine="640"/>
        <w:rPr>
          <w:rFonts w:ascii="方正仿宋_GB2312" w:eastAsia="方正仿宋_GB2312" w:hAnsi="方正仿宋_GB2312" w:cs="方正仿宋_GB2312"/>
          <w:sz w:val="32"/>
          <w:szCs w:val="32"/>
        </w:rPr>
      </w:pPr>
      <w:r w:rsidRPr="008B08F5">
        <w:rPr>
          <w:rFonts w:ascii="方正仿宋_GB2312" w:eastAsia="方正仿宋_GB2312" w:hAnsi="方正仿宋_GB2312" w:cs="方正仿宋_GB2312"/>
          <w:noProof/>
          <w:sz w:val="32"/>
          <w:szCs w:val="32"/>
        </w:rPr>
        <w:drawing>
          <wp:anchor distT="0" distB="0" distL="114300" distR="114300" simplePos="0" relativeHeight="251658240" behindDoc="0" locked="0" layoutInCell="1" allowOverlap="1" wp14:anchorId="55C5C91A" wp14:editId="461836F6">
            <wp:simplePos x="0" y="0"/>
            <wp:positionH relativeFrom="column">
              <wp:posOffset>704850</wp:posOffset>
            </wp:positionH>
            <wp:positionV relativeFrom="paragraph">
              <wp:posOffset>120650</wp:posOffset>
            </wp:positionV>
            <wp:extent cx="3810000" cy="3810000"/>
            <wp:effectExtent l="0" t="0" r="0" b="0"/>
            <wp:wrapSquare wrapText="bothSides"/>
            <wp:docPr id="1" name="图片 1" descr="D:\微信图片_2025-11-11_173919_0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图片_2025-11-11_173919_07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anchor>
        </w:drawing>
      </w:r>
    </w:p>
    <w:p w14:paraId="5A60CF87" w14:textId="6FFAE144" w:rsidR="006168BA" w:rsidRDefault="006168BA" w:rsidP="00592742">
      <w:pPr>
        <w:widowControl/>
        <w:spacing w:line="560" w:lineRule="exact"/>
        <w:ind w:firstLineChars="200" w:firstLine="640"/>
        <w:rPr>
          <w:rFonts w:ascii="方正仿宋_GB2312" w:eastAsia="方正仿宋_GB2312" w:hAnsi="方正仿宋_GB2312" w:cs="方正仿宋_GB2312"/>
          <w:sz w:val="32"/>
          <w:szCs w:val="32"/>
        </w:rPr>
      </w:pPr>
    </w:p>
    <w:sectPr w:rsidR="006168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方正大标宋简体">
    <w:charset w:val="86"/>
    <w:family w:val="auto"/>
    <w:pitch w:val="default"/>
    <w:sig w:usb0="A00002BF" w:usb1="184F6CFA" w:usb2="00000012" w:usb3="00000000" w:csb0="00040001" w:csb1="00000000"/>
  </w:font>
  <w:font w:name="方正仿宋_GB2312">
    <w:charset w:val="86"/>
    <w:family w:val="auto"/>
    <w:pitch w:val="default"/>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ECDECA3"/>
    <w:multiLevelType w:val="singleLevel"/>
    <w:tmpl w:val="CECDECA3"/>
    <w:lvl w:ilvl="0">
      <w:start w:val="1"/>
      <w:numFmt w:val="chineseCounting"/>
      <w:suff w:val="nothing"/>
      <w:lvlText w:val="（%1）"/>
      <w:lvlJc w:val="left"/>
      <w:pPr>
        <w:ind w:left="640" w:firstLine="0"/>
      </w:pPr>
      <w:rPr>
        <w:rFonts w:hint="eastAsia"/>
      </w:rPr>
    </w:lvl>
  </w:abstractNum>
  <w:abstractNum w:abstractNumId="1" w15:restartNumberingAfterBreak="0">
    <w:nsid w:val="34752E67"/>
    <w:multiLevelType w:val="hybridMultilevel"/>
    <w:tmpl w:val="D520DC78"/>
    <w:lvl w:ilvl="0" w:tplc="5010E59A">
      <w:start w:val="2"/>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2" w15:restartNumberingAfterBreak="0">
    <w:nsid w:val="7283CEFF"/>
    <w:multiLevelType w:val="singleLevel"/>
    <w:tmpl w:val="7283CEFF"/>
    <w:lvl w:ilvl="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BA"/>
    <w:rsid w:val="000A329A"/>
    <w:rsid w:val="00592742"/>
    <w:rsid w:val="006168BA"/>
    <w:rsid w:val="006B1D68"/>
    <w:rsid w:val="00795FFD"/>
    <w:rsid w:val="00857904"/>
    <w:rsid w:val="008B08F5"/>
    <w:rsid w:val="00A266DE"/>
    <w:rsid w:val="00A61D2E"/>
    <w:rsid w:val="00B9625D"/>
    <w:rsid w:val="00C979C9"/>
    <w:rsid w:val="00D25E6C"/>
    <w:rsid w:val="00EC7656"/>
    <w:rsid w:val="05A76A20"/>
    <w:rsid w:val="18460D28"/>
    <w:rsid w:val="2B2532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9D2EE"/>
  <w15:docId w15:val="{DDCEC006-CADC-4362-B3B7-634080C0F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rsid w:val="0059274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character" w:customStyle="1" w:styleId="10">
    <w:name w:val="标题 1 字符"/>
    <w:basedOn w:val="a0"/>
    <w:link w:val="1"/>
    <w:uiPriority w:val="9"/>
    <w:rsid w:val="00592742"/>
    <w:rPr>
      <w:rFonts w:ascii="宋体" w:eastAsia="宋体" w:hAnsi="宋体" w:cs="宋体"/>
      <w:b/>
      <w:bCs/>
      <w:kern w:val="36"/>
      <w:sz w:val="48"/>
      <w:szCs w:val="48"/>
    </w:rPr>
  </w:style>
  <w:style w:type="paragraph" w:styleId="a4">
    <w:name w:val="List Paragraph"/>
    <w:basedOn w:val="a"/>
    <w:uiPriority w:val="99"/>
    <w:rsid w:val="000A329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7516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jtrqdqgzb@163.com&#12290;"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402</Words>
  <Characters>2292</Characters>
  <Application>Microsoft Office Word</Application>
  <DocSecurity>0</DocSecurity>
  <Lines>19</Lines>
  <Paragraphs>5</Paragraphs>
  <ScaleCrop>false</ScaleCrop>
  <Company>Microsoft</Company>
  <LinksUpToDate>false</LinksUpToDate>
  <CharactersWithSpaces>2689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China</cp:lastModifiedBy>
  <cp:revision>27</cp:revision>
  <dcterms:created xsi:type="dcterms:W3CDTF">2025-11-10T02:05:00Z</dcterms:created>
  <dcterms:modified xsi:type="dcterms:W3CDTF">2025-11-11T09:41:00Z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eyJoZGlkIjoiYzE5Y2RkOWMwNTg5YjRiZjY1NmFmYzA2NTYzMWU3NTYiLCJ1c2VySWQiOiIyNDI3ODI1ODEifQ==</vt:lpwstr>
  </property>
  <property fmtid="{D5CDD505-2E9C-101B-9397-08002B2CF9AE}" pid="4" name="ICV">
    <vt:lpwstr>A705DA00102A45409948994B16C63B3A_12</vt:lpwstr>
  </property>
</Properties>
</file>