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EE30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附件7：</w:t>
      </w:r>
    </w:p>
    <w:p w14:paraId="6DFBDFCA">
      <w:pPr>
        <w:pStyle w:val="3"/>
        <w:snapToGrid w:val="0"/>
        <w:spacing w:before="0" w:after="0"/>
        <w:jc w:val="center"/>
        <w:rPr>
          <w:rFonts w:hint="eastAsia" w:ascii="宋体" w:hAnsi="宋体" w:eastAsia="宋体" w:cs="宋体"/>
          <w:color w:val="auto"/>
        </w:rPr>
      </w:pPr>
      <w:bookmarkStart w:id="0" w:name="_Toc887"/>
      <w:r>
        <w:rPr>
          <w:rFonts w:hint="eastAsia" w:ascii="宋体" w:hAnsi="宋体" w:eastAsia="宋体" w:cs="宋体"/>
          <w:color w:val="auto"/>
        </w:rPr>
        <w:t>中小企业声明函（服务）</w:t>
      </w:r>
      <w:bookmarkEnd w:id="0"/>
    </w:p>
    <w:p w14:paraId="39380B52">
      <w:pPr>
        <w:snapToGrid w:val="0"/>
        <w:spacing w:line="360" w:lineRule="auto"/>
        <w:ind w:firstLine="560" w:firstLineChars="200"/>
        <w:rPr>
          <w:rFonts w:hint="eastAsia" w:ascii="宋体" w:hAnsi="宋体" w:cs="宋体"/>
          <w:bCs/>
          <w:color w:val="auto"/>
          <w:sz w:val="28"/>
          <w:szCs w:val="28"/>
        </w:rPr>
      </w:pPr>
      <w:r>
        <w:rPr>
          <w:rFonts w:hint="eastAsia" w:ascii="宋体" w:hAnsi="宋体" w:cs="宋体"/>
          <w:bCs/>
          <w:color w:val="auto"/>
          <w:sz w:val="28"/>
          <w:szCs w:val="28"/>
        </w:rPr>
        <w:t>本公司（联合体）郑重声明，根据《政府采购促进中小企业发展管理办法》（财库﹝2020﹞46号）的规定，本公司（联合体）参加</w:t>
      </w:r>
      <w:r>
        <w:rPr>
          <w:rFonts w:hint="eastAsia" w:ascii="宋体" w:hAnsi="宋体" w:cs="宋体"/>
          <w:bCs/>
          <w:color w:val="auto"/>
          <w:sz w:val="28"/>
          <w:szCs w:val="28"/>
          <w:u w:val="single"/>
        </w:rPr>
        <w:t>（单位名称）</w:t>
      </w:r>
      <w:r>
        <w:rPr>
          <w:rFonts w:hint="eastAsia" w:ascii="宋体" w:hAnsi="宋体" w:cs="宋体"/>
          <w:bCs/>
          <w:color w:val="auto"/>
          <w:sz w:val="28"/>
          <w:szCs w:val="28"/>
        </w:rPr>
        <w:t>的</w:t>
      </w:r>
      <w:r>
        <w:rPr>
          <w:rFonts w:hint="eastAsia" w:ascii="宋体" w:hAnsi="宋体" w:cs="宋体"/>
          <w:bCs/>
          <w:color w:val="auto"/>
          <w:sz w:val="28"/>
          <w:szCs w:val="28"/>
          <w:u w:val="single"/>
        </w:rPr>
        <w:t>（项目名称）</w:t>
      </w:r>
      <w:r>
        <w:rPr>
          <w:rFonts w:hint="eastAsia" w:ascii="宋体" w:hAnsi="宋体" w:cs="宋体"/>
          <w:bCs/>
          <w:color w:val="auto"/>
          <w:sz w:val="28"/>
          <w:szCs w:val="28"/>
        </w:rPr>
        <w:t>采购活动，服务全部由符合政策要求的中小企业承接。相关企业（含联合体中的中小企业、签订分包意向协议的中小企业）的具体情况如下：</w:t>
      </w:r>
    </w:p>
    <w:p w14:paraId="3683165A">
      <w:pPr>
        <w:snapToGrid w:val="0"/>
        <w:spacing w:line="360" w:lineRule="auto"/>
        <w:ind w:firstLine="560" w:firstLineChars="200"/>
        <w:rPr>
          <w:rFonts w:hint="eastAsia" w:ascii="宋体" w:hAnsi="宋体" w:cs="宋体"/>
          <w:bCs/>
          <w:color w:val="auto"/>
          <w:sz w:val="28"/>
          <w:szCs w:val="28"/>
        </w:rPr>
      </w:pPr>
      <w:r>
        <w:rPr>
          <w:rFonts w:hint="eastAsia" w:ascii="宋体" w:hAnsi="宋体" w:cs="宋体"/>
          <w:bCs/>
          <w:color w:val="auto"/>
          <w:sz w:val="28"/>
          <w:szCs w:val="28"/>
        </w:rPr>
        <w:t>1.</w:t>
      </w:r>
      <w:r>
        <w:rPr>
          <w:rFonts w:hint="eastAsia" w:ascii="宋体" w:hAnsi="宋体" w:cs="宋体"/>
          <w:bCs/>
          <w:color w:val="auto"/>
          <w:sz w:val="28"/>
          <w:szCs w:val="28"/>
          <w:u w:val="single"/>
        </w:rPr>
        <w:t>（标的名称）</w:t>
      </w:r>
      <w:r>
        <w:rPr>
          <w:rFonts w:hint="eastAsia" w:ascii="宋体" w:hAnsi="宋体" w:cs="宋体"/>
          <w:bCs/>
          <w:color w:val="auto"/>
          <w:sz w:val="28"/>
          <w:szCs w:val="28"/>
        </w:rPr>
        <w:t>，属于</w:t>
      </w:r>
      <w:r>
        <w:rPr>
          <w:rFonts w:hint="eastAsia" w:ascii="宋体" w:hAnsi="宋体" w:cs="宋体"/>
          <w:bCs/>
          <w:color w:val="auto"/>
          <w:sz w:val="28"/>
          <w:szCs w:val="28"/>
          <w:u w:val="single"/>
        </w:rPr>
        <w:t>（采购文件中明确的所属行业）</w:t>
      </w:r>
      <w:r>
        <w:rPr>
          <w:rFonts w:hint="eastAsia" w:ascii="宋体" w:hAnsi="宋体" w:cs="宋体"/>
          <w:bCs/>
          <w:color w:val="auto"/>
          <w:sz w:val="28"/>
          <w:szCs w:val="28"/>
        </w:rPr>
        <w:t>；承接企业为</w:t>
      </w:r>
      <w:r>
        <w:rPr>
          <w:rFonts w:hint="eastAsia" w:ascii="宋体" w:hAnsi="宋体" w:cs="宋体"/>
          <w:bCs/>
          <w:color w:val="auto"/>
          <w:sz w:val="28"/>
          <w:szCs w:val="28"/>
          <w:u w:val="single"/>
        </w:rPr>
        <w:t>（企业名称）</w:t>
      </w:r>
      <w:r>
        <w:rPr>
          <w:rFonts w:hint="eastAsia" w:ascii="宋体" w:hAnsi="宋体" w:cs="宋体"/>
          <w:bCs/>
          <w:color w:val="auto"/>
          <w:sz w:val="28"/>
          <w:szCs w:val="28"/>
        </w:rPr>
        <w:t>，从业人员</w:t>
      </w:r>
      <w:r>
        <w:rPr>
          <w:rFonts w:hint="eastAsia" w:ascii="宋体" w:hAnsi="宋体" w:cs="宋体"/>
          <w:bCs/>
          <w:color w:val="auto"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bCs/>
          <w:color w:val="auto"/>
          <w:sz w:val="28"/>
          <w:szCs w:val="28"/>
        </w:rPr>
        <w:t>人，营业收入为</w:t>
      </w:r>
      <w:r>
        <w:rPr>
          <w:rFonts w:hint="eastAsia" w:ascii="宋体" w:hAnsi="宋体" w:cs="宋体"/>
          <w:bCs/>
          <w:color w:val="auto"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bCs/>
          <w:color w:val="auto"/>
          <w:sz w:val="28"/>
          <w:szCs w:val="28"/>
        </w:rPr>
        <w:t>万元，资产总额为</w:t>
      </w:r>
      <w:r>
        <w:rPr>
          <w:rFonts w:hint="eastAsia" w:ascii="宋体" w:hAnsi="宋体" w:cs="宋体"/>
          <w:bCs/>
          <w:color w:val="auto"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bCs/>
          <w:color w:val="auto"/>
          <w:sz w:val="28"/>
          <w:szCs w:val="28"/>
        </w:rPr>
        <w:t>万元</w:t>
      </w:r>
      <w:r>
        <w:rPr>
          <w:rFonts w:hint="eastAsia" w:ascii="宋体" w:hAnsi="宋体" w:cs="宋体"/>
          <w:bCs/>
          <w:color w:val="auto"/>
          <w:sz w:val="28"/>
          <w:szCs w:val="28"/>
          <w:vertAlign w:val="superscript"/>
        </w:rPr>
        <w:t>1</w:t>
      </w:r>
      <w:r>
        <w:rPr>
          <w:rFonts w:hint="eastAsia" w:ascii="宋体" w:hAnsi="宋体" w:cs="宋体"/>
          <w:bCs/>
          <w:color w:val="auto"/>
          <w:sz w:val="28"/>
          <w:szCs w:val="28"/>
        </w:rPr>
        <w:t>，属于</w:t>
      </w:r>
      <w:r>
        <w:rPr>
          <w:rFonts w:hint="eastAsia" w:ascii="宋体" w:hAnsi="宋体" w:cs="宋体"/>
          <w:bCs/>
          <w:color w:val="auto"/>
          <w:sz w:val="28"/>
          <w:szCs w:val="28"/>
          <w:u w:val="single"/>
        </w:rPr>
        <w:t>（中型企业、小型企业、微型企业）</w:t>
      </w:r>
      <w:r>
        <w:rPr>
          <w:rFonts w:hint="eastAsia" w:ascii="宋体" w:hAnsi="宋体" w:cs="宋体"/>
          <w:bCs/>
          <w:color w:val="auto"/>
          <w:sz w:val="28"/>
          <w:szCs w:val="28"/>
        </w:rPr>
        <w:t>；</w:t>
      </w:r>
    </w:p>
    <w:p w14:paraId="60234480">
      <w:pPr>
        <w:snapToGrid w:val="0"/>
        <w:spacing w:line="360" w:lineRule="auto"/>
        <w:ind w:firstLine="560" w:firstLineChars="200"/>
        <w:rPr>
          <w:rFonts w:hint="eastAsia" w:ascii="宋体" w:hAnsi="宋体" w:cs="宋体"/>
          <w:bCs/>
          <w:color w:val="auto"/>
          <w:sz w:val="28"/>
          <w:szCs w:val="28"/>
        </w:rPr>
      </w:pPr>
      <w:r>
        <w:rPr>
          <w:rFonts w:hint="eastAsia" w:ascii="宋体" w:hAnsi="宋体" w:cs="宋体"/>
          <w:bCs/>
          <w:color w:val="auto"/>
          <w:sz w:val="28"/>
          <w:szCs w:val="28"/>
        </w:rPr>
        <w:t>2.</w:t>
      </w:r>
      <w:r>
        <w:rPr>
          <w:rFonts w:hint="eastAsia" w:ascii="宋体" w:hAnsi="宋体" w:cs="宋体"/>
          <w:bCs/>
          <w:color w:val="auto"/>
          <w:sz w:val="28"/>
          <w:szCs w:val="28"/>
          <w:u w:val="single"/>
        </w:rPr>
        <w:t>（标的名称）</w:t>
      </w:r>
      <w:r>
        <w:rPr>
          <w:rFonts w:hint="eastAsia" w:ascii="宋体" w:hAnsi="宋体" w:cs="宋体"/>
          <w:bCs/>
          <w:color w:val="auto"/>
          <w:sz w:val="28"/>
          <w:szCs w:val="28"/>
        </w:rPr>
        <w:t>，属于</w:t>
      </w:r>
      <w:r>
        <w:rPr>
          <w:rFonts w:hint="eastAsia" w:ascii="宋体" w:hAnsi="宋体" w:cs="宋体"/>
          <w:bCs/>
          <w:color w:val="auto"/>
          <w:sz w:val="28"/>
          <w:szCs w:val="28"/>
          <w:u w:val="single"/>
        </w:rPr>
        <w:t>（采购文件中明确的所属行业）</w:t>
      </w:r>
      <w:r>
        <w:rPr>
          <w:rFonts w:hint="eastAsia" w:ascii="宋体" w:hAnsi="宋体" w:cs="宋体"/>
          <w:bCs/>
          <w:color w:val="auto"/>
          <w:sz w:val="28"/>
          <w:szCs w:val="28"/>
        </w:rPr>
        <w:t>；承接企业为</w:t>
      </w:r>
      <w:r>
        <w:rPr>
          <w:rFonts w:hint="eastAsia" w:ascii="宋体" w:hAnsi="宋体" w:cs="宋体"/>
          <w:bCs/>
          <w:color w:val="auto"/>
          <w:sz w:val="28"/>
          <w:szCs w:val="28"/>
          <w:u w:val="single"/>
        </w:rPr>
        <w:t>（企业名称）</w:t>
      </w:r>
      <w:r>
        <w:rPr>
          <w:rFonts w:hint="eastAsia" w:ascii="宋体" w:hAnsi="宋体" w:cs="宋体"/>
          <w:bCs/>
          <w:color w:val="auto"/>
          <w:sz w:val="28"/>
          <w:szCs w:val="28"/>
        </w:rPr>
        <w:t>，从业人员</w:t>
      </w:r>
      <w:r>
        <w:rPr>
          <w:rFonts w:hint="eastAsia" w:ascii="宋体" w:hAnsi="宋体" w:cs="宋体"/>
          <w:bCs/>
          <w:color w:val="auto"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bCs/>
          <w:color w:val="auto"/>
          <w:sz w:val="28"/>
          <w:szCs w:val="28"/>
        </w:rPr>
        <w:t>人，营业收入为</w:t>
      </w:r>
      <w:r>
        <w:rPr>
          <w:rFonts w:hint="eastAsia" w:ascii="宋体" w:hAnsi="宋体" w:cs="宋体"/>
          <w:bCs/>
          <w:color w:val="auto"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bCs/>
          <w:color w:val="auto"/>
          <w:sz w:val="28"/>
          <w:szCs w:val="28"/>
        </w:rPr>
        <w:t>万元，资产总额为</w:t>
      </w:r>
      <w:r>
        <w:rPr>
          <w:rFonts w:hint="eastAsia" w:ascii="宋体" w:hAnsi="宋体" w:cs="宋体"/>
          <w:bCs/>
          <w:color w:val="auto"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bCs/>
          <w:color w:val="auto"/>
          <w:sz w:val="28"/>
          <w:szCs w:val="28"/>
        </w:rPr>
        <w:t>万元，属于</w:t>
      </w:r>
      <w:r>
        <w:rPr>
          <w:rFonts w:hint="eastAsia" w:ascii="宋体" w:hAnsi="宋体" w:cs="宋体"/>
          <w:bCs/>
          <w:color w:val="auto"/>
          <w:sz w:val="28"/>
          <w:szCs w:val="28"/>
          <w:u w:val="single"/>
        </w:rPr>
        <w:t>（中型企业、小型企业、微型企业）</w:t>
      </w:r>
      <w:r>
        <w:rPr>
          <w:rFonts w:hint="eastAsia" w:ascii="宋体" w:hAnsi="宋体" w:cs="宋体"/>
          <w:bCs/>
          <w:color w:val="auto"/>
          <w:sz w:val="28"/>
          <w:szCs w:val="28"/>
        </w:rPr>
        <w:t>；</w:t>
      </w:r>
    </w:p>
    <w:p w14:paraId="164D9944">
      <w:pPr>
        <w:snapToGrid w:val="0"/>
        <w:spacing w:line="360" w:lineRule="auto"/>
        <w:ind w:firstLine="560" w:firstLineChars="200"/>
        <w:rPr>
          <w:rFonts w:hint="eastAsia" w:ascii="宋体" w:hAnsi="宋体" w:cs="宋体"/>
          <w:bCs/>
          <w:color w:val="auto"/>
          <w:sz w:val="28"/>
          <w:szCs w:val="28"/>
        </w:rPr>
      </w:pPr>
      <w:r>
        <w:rPr>
          <w:rFonts w:hint="eastAsia" w:ascii="宋体" w:hAnsi="宋体" w:cs="宋体"/>
          <w:bCs/>
          <w:color w:val="auto"/>
          <w:sz w:val="28"/>
          <w:szCs w:val="28"/>
        </w:rPr>
        <w:t>……</w:t>
      </w:r>
    </w:p>
    <w:p w14:paraId="7CF6591C">
      <w:pPr>
        <w:snapToGrid w:val="0"/>
        <w:spacing w:line="360" w:lineRule="auto"/>
        <w:ind w:firstLine="560" w:firstLineChars="200"/>
        <w:rPr>
          <w:rFonts w:hint="eastAsia" w:ascii="宋体" w:hAnsi="宋体" w:cs="宋体"/>
          <w:bCs/>
          <w:color w:val="auto"/>
          <w:sz w:val="28"/>
          <w:szCs w:val="28"/>
        </w:rPr>
      </w:pPr>
      <w:r>
        <w:rPr>
          <w:rFonts w:hint="eastAsia" w:ascii="宋体" w:hAnsi="宋体" w:cs="宋体"/>
          <w:bCs/>
          <w:color w:val="auto"/>
          <w:sz w:val="28"/>
          <w:szCs w:val="28"/>
        </w:rPr>
        <w:t>以上企业，不属于大企业的分支机构，不存在控股股东为大企业的情形，也不存在与大企业的负责人为同一人的情形。</w:t>
      </w:r>
    </w:p>
    <w:p w14:paraId="249641A5">
      <w:pPr>
        <w:snapToGrid w:val="0"/>
        <w:spacing w:line="360" w:lineRule="auto"/>
        <w:ind w:firstLine="560" w:firstLineChars="200"/>
        <w:rPr>
          <w:rFonts w:hint="eastAsia" w:ascii="宋体" w:hAnsi="宋体" w:cs="宋体"/>
          <w:bCs/>
          <w:color w:val="auto"/>
          <w:sz w:val="28"/>
          <w:szCs w:val="28"/>
        </w:rPr>
      </w:pPr>
      <w:r>
        <w:rPr>
          <w:rFonts w:hint="eastAsia" w:ascii="宋体" w:hAnsi="宋体" w:cs="宋体"/>
          <w:bCs/>
          <w:color w:val="auto"/>
          <w:sz w:val="28"/>
          <w:szCs w:val="28"/>
        </w:rPr>
        <w:t>本企业对上述声明内容的真实性负责。如有虚假，将依法承担相应责任。</w:t>
      </w:r>
    </w:p>
    <w:p w14:paraId="28F68395">
      <w:pPr>
        <w:snapToGrid w:val="0"/>
        <w:spacing w:line="360" w:lineRule="auto"/>
        <w:ind w:left="420" w:leftChars="200" w:firstLine="562" w:firstLineChars="200"/>
        <w:rPr>
          <w:rFonts w:hint="eastAsia" w:ascii="宋体" w:hAnsi="宋体" w:cs="宋体"/>
          <w:b/>
          <w:color w:val="auto"/>
          <w:sz w:val="28"/>
          <w:szCs w:val="28"/>
        </w:rPr>
      </w:pPr>
    </w:p>
    <w:p w14:paraId="5B08DD83">
      <w:pPr>
        <w:pStyle w:val="4"/>
        <w:snapToGrid w:val="0"/>
        <w:spacing w:after="0" w:line="360" w:lineRule="auto"/>
        <w:ind w:left="3960" w:right="1880" w:firstLine="420"/>
        <w:rPr>
          <w:rFonts w:hint="eastAsia" w:ascii="宋体" w:hAnsi="宋体" w:cs="宋体"/>
          <w:bCs/>
          <w:iCs/>
          <w:color w:val="auto"/>
          <w:kern w:val="2"/>
          <w:sz w:val="28"/>
          <w:szCs w:val="28"/>
          <w:lang w:bidi="ar"/>
        </w:rPr>
      </w:pPr>
      <w:r>
        <w:rPr>
          <w:rFonts w:hint="eastAsia" w:ascii="宋体" w:hAnsi="宋体" w:cs="宋体"/>
          <w:color w:val="auto"/>
          <w:kern w:val="2"/>
          <w:sz w:val="28"/>
          <w:szCs w:val="28"/>
          <w:lang w:bidi="ar"/>
        </w:rPr>
        <w:t>企业名称（盖章）：</w:t>
      </w:r>
    </w:p>
    <w:p w14:paraId="2DC50330">
      <w:pPr>
        <w:pStyle w:val="4"/>
        <w:snapToGrid w:val="0"/>
        <w:spacing w:after="0" w:line="360" w:lineRule="auto"/>
        <w:ind w:left="3960" w:right="1880" w:firstLine="420"/>
        <w:rPr>
          <w:rFonts w:hint="eastAsia" w:ascii="宋体" w:hAnsi="宋体" w:cs="宋体"/>
          <w:bCs/>
          <w:iCs/>
          <w:color w:val="auto"/>
          <w:kern w:val="2"/>
          <w:sz w:val="28"/>
          <w:szCs w:val="28"/>
          <w:lang w:bidi="ar"/>
        </w:rPr>
      </w:pPr>
      <w:r>
        <w:rPr>
          <w:rFonts w:hint="eastAsia" w:ascii="宋体" w:hAnsi="宋体" w:cs="宋体"/>
          <w:color w:val="auto"/>
          <w:kern w:val="2"/>
          <w:sz w:val="28"/>
          <w:szCs w:val="28"/>
          <w:lang w:bidi="ar"/>
        </w:rPr>
        <w:t>日 期：</w:t>
      </w:r>
    </w:p>
    <w:p w14:paraId="2BE3722D">
      <w:pPr>
        <w:snapToGrid w:val="0"/>
        <w:spacing w:line="360" w:lineRule="auto"/>
        <w:rPr>
          <w:rFonts w:hint="eastAsia" w:ascii="宋体" w:hAnsi="宋体" w:cs="宋体"/>
          <w:color w:val="auto"/>
          <w:sz w:val="28"/>
          <w:szCs w:val="28"/>
        </w:rPr>
      </w:pPr>
    </w:p>
    <w:p w14:paraId="53767E5A">
      <w:pPr>
        <w:tabs>
          <w:tab w:val="left" w:pos="1706"/>
          <w:tab w:val="left" w:pos="4905"/>
          <w:tab w:val="left" w:pos="7193"/>
        </w:tabs>
        <w:snapToGrid w:val="0"/>
        <w:spacing w:line="360" w:lineRule="auto"/>
        <w:ind w:left="105" w:right="138" w:firstLine="655"/>
        <w:rPr>
          <w:rFonts w:hint="eastAsia" w:ascii="宋体" w:hAnsi="宋体" w:cs="宋体"/>
          <w:color w:val="auto"/>
          <w:w w:val="95"/>
          <w:sz w:val="28"/>
          <w:szCs w:val="28"/>
        </w:rPr>
      </w:pPr>
      <w:r>
        <w:rPr>
          <w:rFonts w:hint="eastAsia" w:ascii="宋体" w:hAnsi="宋体" w:cs="宋体"/>
          <w:color w:val="auto"/>
          <w:w w:val="95"/>
          <w:sz w:val="28"/>
          <w:szCs w:val="28"/>
        </w:rPr>
        <w:t>从业人员、营业收入、资产总额填报上一年度数据，无上一年度数据的新成立企业可不填报。</w:t>
      </w:r>
    </w:p>
    <w:p w14:paraId="3F58C431">
      <w:pPr>
        <w:tabs>
          <w:tab w:val="left" w:pos="1706"/>
          <w:tab w:val="left" w:pos="4905"/>
          <w:tab w:val="left" w:pos="7193"/>
        </w:tabs>
        <w:snapToGrid w:val="0"/>
        <w:spacing w:line="360" w:lineRule="auto"/>
        <w:ind w:left="105" w:right="138" w:firstLine="655"/>
        <w:rPr>
          <w:rFonts w:hint="eastAsia" w:ascii="宋体" w:hAnsi="宋体" w:cs="宋体"/>
          <w:color w:val="auto"/>
          <w:w w:val="95"/>
          <w:sz w:val="28"/>
          <w:szCs w:val="28"/>
        </w:rPr>
      </w:pPr>
    </w:p>
    <w:p w14:paraId="15065A2F">
      <w:pPr>
        <w:tabs>
          <w:tab w:val="left" w:pos="1706"/>
          <w:tab w:val="left" w:pos="4905"/>
          <w:tab w:val="left" w:pos="7193"/>
        </w:tabs>
        <w:snapToGrid w:val="0"/>
        <w:spacing w:line="360" w:lineRule="auto"/>
        <w:ind w:left="105" w:right="138" w:firstLine="655"/>
        <w:rPr>
          <w:rFonts w:hint="eastAsia" w:ascii="宋体" w:hAnsi="宋体" w:cs="宋体"/>
          <w:snapToGrid w:val="0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w w:val="95"/>
          <w:sz w:val="28"/>
          <w:szCs w:val="28"/>
        </w:rPr>
        <w:t>（注：供应商可根据自身情况自行决定是否填写本函。）</w:t>
      </w:r>
    </w:p>
    <w:p w14:paraId="0EE8CB55">
      <w:pPr>
        <w:snapToGrid w:val="0"/>
        <w:spacing w:line="360" w:lineRule="auto"/>
        <w:rPr>
          <w:rFonts w:hint="eastAsia" w:ascii="宋体" w:hAnsi="宋体" w:cs="宋体"/>
          <w:snapToGrid w:val="0"/>
          <w:color w:val="auto"/>
          <w:kern w:val="0"/>
          <w:sz w:val="28"/>
          <w:szCs w:val="28"/>
        </w:rPr>
        <w:sectPr>
          <w:pgSz w:w="11906" w:h="16838"/>
          <w:pgMar w:top="1134" w:right="1134" w:bottom="1134" w:left="1134" w:header="851" w:footer="850" w:gutter="0"/>
          <w:cols w:space="720" w:num="1"/>
          <w:titlePg/>
          <w:docGrid w:linePitch="312" w:charSpace="0"/>
        </w:sectPr>
      </w:pPr>
    </w:p>
    <w:p w14:paraId="6E7BC9C5">
      <w:pPr>
        <w:snapToGrid w:val="0"/>
        <w:spacing w:line="360" w:lineRule="auto"/>
        <w:jc w:val="left"/>
        <w:rPr>
          <w:rFonts w:hint="eastAsia"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注：</w:t>
      </w:r>
    </w:p>
    <w:p w14:paraId="0C369E6E">
      <w:pPr>
        <w:snapToGrid w:val="0"/>
        <w:spacing w:line="360" w:lineRule="auto"/>
        <w:ind w:firstLine="560" w:firstLineChars="200"/>
        <w:jc w:val="left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1.供应商提供的货物既有中型企业制造，也有小微企业制造的，不享受《政府采购促进中小企业发展管理办法》（财库﹝2020﹞46 号）规定的小微企业扶持政策。</w:t>
      </w:r>
    </w:p>
    <w:p w14:paraId="471E2344">
      <w:pPr>
        <w:snapToGrid w:val="0"/>
        <w:spacing w:line="360" w:lineRule="auto"/>
        <w:ind w:firstLine="560" w:firstLineChars="200"/>
        <w:jc w:val="left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2.</w:t>
      </w:r>
      <w:r>
        <w:rPr>
          <w:rFonts w:hint="eastAsia" w:ascii="宋体" w:hAnsi="宋体" w:cs="宋体"/>
          <w:color w:val="auto"/>
          <w:sz w:val="28"/>
          <w:szCs w:val="28"/>
        </w:rPr>
        <w:t>供应商</w:t>
      </w:r>
      <w:r>
        <w:rPr>
          <w:rFonts w:hint="eastAsia" w:ascii="宋体" w:hAnsi="宋体"/>
          <w:color w:val="auto"/>
          <w:sz w:val="28"/>
          <w:szCs w:val="28"/>
        </w:rPr>
        <w:t>希望获得《政府采购促进中小企业发展管理办法》（财库﹝2020﹞46 号）规定政策支持的，应从制造商处获得充分、准确的信息。对相关制造商信息了解不充分，或者不能确定相关信息真实、准确的，不建议出具《中小企业声明函》。</w:t>
      </w:r>
    </w:p>
    <w:p w14:paraId="2440D2AA">
      <w:pPr>
        <w:snapToGrid w:val="0"/>
        <w:spacing w:line="360" w:lineRule="auto"/>
        <w:ind w:firstLine="560" w:firstLineChars="200"/>
        <w:jc w:val="left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3.</w:t>
      </w:r>
      <w:r>
        <w:rPr>
          <w:rFonts w:hint="eastAsia" w:ascii="宋体" w:hAnsi="宋体" w:cs="宋体"/>
          <w:color w:val="auto"/>
          <w:sz w:val="28"/>
          <w:szCs w:val="28"/>
        </w:rPr>
        <w:t>供应商</w:t>
      </w:r>
      <w:r>
        <w:rPr>
          <w:rFonts w:hint="eastAsia" w:ascii="宋体" w:hAnsi="宋体"/>
          <w:color w:val="auto"/>
          <w:sz w:val="28"/>
          <w:szCs w:val="28"/>
        </w:rPr>
        <w:t>对企业类型（中型企业、小型企业、微型企业）判断有困难的，可以登录工业和信息化部官方网站，在“公共服务平台”模块中，使用“中小企业规模类型自测小程序”进行测定。</w:t>
      </w:r>
    </w:p>
    <w:p w14:paraId="77B57167">
      <w:pPr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/>
          <w:b/>
          <w:snapToGrid w:val="0"/>
          <w:color w:val="auto"/>
          <w:sz w:val="28"/>
          <w:szCs w:val="28"/>
        </w:rPr>
      </w:pPr>
      <w:r>
        <w:rPr>
          <w:rFonts w:hint="eastAsia" w:ascii="宋体" w:hAnsi="宋体"/>
          <w:snapToGrid w:val="0"/>
          <w:color w:val="auto"/>
          <w:sz w:val="28"/>
          <w:szCs w:val="28"/>
        </w:rPr>
        <w:t>4</w:t>
      </w:r>
      <w:r>
        <w:rPr>
          <w:rFonts w:ascii="宋体" w:hAnsi="宋体"/>
          <w:snapToGrid w:val="0"/>
          <w:color w:val="auto"/>
          <w:sz w:val="28"/>
          <w:szCs w:val="28"/>
        </w:rPr>
        <w:t>.</w:t>
      </w:r>
      <w:r>
        <w:rPr>
          <w:rFonts w:hint="eastAsia" w:ascii="宋体" w:hAnsi="宋体"/>
          <w:snapToGrid w:val="0"/>
          <w:color w:val="auto"/>
          <w:sz w:val="28"/>
          <w:szCs w:val="28"/>
        </w:rPr>
        <w:t>《关于印发中小企业划型标准规定的通知》（工信部联企业〔2011〕300 号）中小企业划型标准规定节选：</w:t>
      </w:r>
    </w:p>
    <w:p w14:paraId="2D02654B">
      <w:pPr>
        <w:numPr>
          <w:ilvl w:val="0"/>
          <w:numId w:val="0"/>
        </w:numPr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rPr>
          <w:rFonts w:hint="eastAsia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租赁和商务服务业。从业人员300人以下或资产总额120000万元以下的为中小微型企业。其中，从业人员100人及以上，且资产总额8000万元及以上的为中型企业；从业人员10人及以上，且资产总额100万元及以上的为小型企业；从业人员10人以下或资产总额100万元以下的为微型企业。</w:t>
      </w:r>
    </w:p>
    <w:p w14:paraId="45C0515A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rPr>
          <w:rFonts w:hint="eastAsia" w:hAnsi="宋体" w:cs="宋体"/>
          <w:color w:val="auto"/>
          <w:kern w:val="0"/>
          <w:sz w:val="28"/>
          <w:szCs w:val="28"/>
        </w:rPr>
      </w:pPr>
      <w:r>
        <w:rPr>
          <w:rFonts w:hint="eastAsia" w:hAnsi="宋体" w:cs="宋体"/>
          <w:color w:val="auto"/>
          <w:kern w:val="0"/>
          <w:sz w:val="28"/>
          <w:szCs w:val="28"/>
        </w:rPr>
        <w:t>本项目对应的中小企业划分标准所属行业为：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4490"/>
        <w:gridCol w:w="3223"/>
      </w:tblGrid>
      <w:tr w14:paraId="6072B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135" w:type="dxa"/>
            <w:noWrap w:val="0"/>
            <w:vAlign w:val="center"/>
          </w:tcPr>
          <w:p w14:paraId="18985679">
            <w:pPr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napToGrid w:val="0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4490" w:type="dxa"/>
            <w:noWrap w:val="0"/>
            <w:vAlign w:val="center"/>
          </w:tcPr>
          <w:p w14:paraId="0561022C">
            <w:pPr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napToGrid w:val="0"/>
                <w:color w:val="auto"/>
                <w:sz w:val="28"/>
                <w:szCs w:val="28"/>
              </w:rPr>
              <w:t>标的名称</w:t>
            </w:r>
          </w:p>
        </w:tc>
        <w:tc>
          <w:tcPr>
            <w:tcW w:w="3223" w:type="dxa"/>
            <w:noWrap w:val="0"/>
            <w:vAlign w:val="center"/>
          </w:tcPr>
          <w:p w14:paraId="5A1FAC59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napToGrid w:val="0"/>
                <w:color w:val="auto"/>
                <w:sz w:val="28"/>
                <w:szCs w:val="28"/>
              </w:rPr>
              <w:t>所属行业</w:t>
            </w:r>
          </w:p>
        </w:tc>
      </w:tr>
      <w:tr w14:paraId="632F7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5" w:type="dxa"/>
            <w:noWrap w:val="0"/>
            <w:vAlign w:val="center"/>
          </w:tcPr>
          <w:p w14:paraId="56173443">
            <w:pPr>
              <w:snapToGrid w:val="0"/>
              <w:spacing w:line="360" w:lineRule="auto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4490" w:type="dxa"/>
            <w:noWrap w:val="0"/>
            <w:vAlign w:val="center"/>
          </w:tcPr>
          <w:p w14:paraId="4DFBDC87">
            <w:pPr>
              <w:snapToGrid w:val="0"/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z w:val="28"/>
                <w:szCs w:val="28"/>
                <w:lang w:val="en-US" w:eastAsia="zh-CN"/>
              </w:rPr>
              <w:t>优秀教师宣传视频拍摄服务</w:t>
            </w:r>
          </w:p>
        </w:tc>
        <w:tc>
          <w:tcPr>
            <w:tcW w:w="3223" w:type="dxa"/>
            <w:noWrap w:val="0"/>
            <w:vAlign w:val="center"/>
          </w:tcPr>
          <w:p w14:paraId="302E83DA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z w:val="28"/>
                <w:szCs w:val="28"/>
                <w:lang w:eastAsia="zh-CN"/>
              </w:rPr>
              <w:t>影视制作和广告经营类</w:t>
            </w:r>
          </w:p>
        </w:tc>
      </w:tr>
    </w:tbl>
    <w:p w14:paraId="552897F9">
      <w:pPr>
        <w:snapToGrid w:val="0"/>
        <w:spacing w:line="360" w:lineRule="auto"/>
        <w:rPr>
          <w:rFonts w:ascii="宋体" w:hAnsi="宋体" w:cs="宋体"/>
          <w:snapToGrid w:val="0"/>
          <w:color w:val="auto"/>
          <w:kern w:val="0"/>
          <w:sz w:val="28"/>
          <w:szCs w:val="28"/>
        </w:rPr>
      </w:pPr>
    </w:p>
    <w:p w14:paraId="4BDBA3E4">
      <w:pPr>
        <w:pStyle w:val="9"/>
        <w:rPr>
          <w:rFonts w:hint="eastAsia"/>
          <w:color w:val="auto"/>
        </w:rPr>
        <w:sectPr>
          <w:pgSz w:w="11906" w:h="16838"/>
          <w:pgMar w:top="1134" w:right="1134" w:bottom="1134" w:left="1134" w:header="851" w:footer="850" w:gutter="0"/>
          <w:cols w:space="720" w:num="1"/>
          <w:titlePg/>
          <w:docGrid w:type="lines" w:linePitch="312" w:charSpace="0"/>
        </w:sectPr>
      </w:pPr>
    </w:p>
    <w:p w14:paraId="40C6905D">
      <w:pPr>
        <w:pStyle w:val="5"/>
        <w:snapToGrid w:val="0"/>
        <w:spacing w:line="360" w:lineRule="auto"/>
        <w:jc w:val="center"/>
        <w:rPr>
          <w:rFonts w:hint="eastAsia" w:hAnsi="宋体" w:cs="宋体"/>
          <w:b/>
          <w:bCs/>
          <w:snapToGrid w:val="0"/>
          <w:color w:val="auto"/>
          <w:kern w:val="0"/>
          <w:sz w:val="30"/>
          <w:szCs w:val="30"/>
        </w:rPr>
      </w:pPr>
      <w:r>
        <w:rPr>
          <w:rFonts w:hint="eastAsia" w:hAnsi="宋体" w:cs="宋体"/>
          <w:b/>
          <w:bCs/>
          <w:snapToGrid w:val="0"/>
          <w:color w:val="auto"/>
          <w:kern w:val="0"/>
          <w:sz w:val="30"/>
          <w:szCs w:val="30"/>
        </w:rPr>
        <w:t>监狱企业的证明文件</w:t>
      </w:r>
    </w:p>
    <w:p w14:paraId="561F80DE">
      <w:pPr>
        <w:snapToGrid w:val="0"/>
        <w:spacing w:line="360" w:lineRule="auto"/>
        <w:ind w:firstLine="560" w:firstLineChars="200"/>
        <w:rPr>
          <w:rFonts w:hint="eastAsia" w:ascii="宋体" w:hAnsi="宋体" w:cs="宋体"/>
          <w:snapToGrid w:val="0"/>
          <w:color w:val="auto"/>
          <w:kern w:val="0"/>
          <w:sz w:val="28"/>
          <w:szCs w:val="28"/>
        </w:rPr>
      </w:pPr>
    </w:p>
    <w:p w14:paraId="7D8E5244">
      <w:pPr>
        <w:snapToGrid w:val="0"/>
        <w:spacing w:line="360" w:lineRule="auto"/>
        <w:ind w:firstLine="560" w:firstLineChars="200"/>
        <w:rPr>
          <w:rFonts w:hint="eastAsia" w:ascii="宋体" w:hAnsi="宋体" w:cs="宋体"/>
          <w:snapToGrid w:val="0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snapToGrid w:val="0"/>
          <w:color w:val="auto"/>
          <w:kern w:val="0"/>
          <w:sz w:val="28"/>
          <w:szCs w:val="28"/>
        </w:rPr>
        <w:t>根据《财政部 司法部关于政府采购支持监狱企业发展有关问题的通知》（财库〔2014〕58 号）的规定：监狱企业是指由司法部认定的为罪犯、戒毒人员提供生产项目和劳动对象，且全部产权属于司法部监狱管理局、戒毒管理局、直属煤矿管理局，各省、自治区、直辖市监狱管理局、戒毒管理局，各地（设区的市）监狱、强制隔离戒毒所、戒毒康复所，以及新疆生产建设兵团监狱管理局、戒毒管理局的企业。</w:t>
      </w:r>
    </w:p>
    <w:p w14:paraId="72DB79D2">
      <w:pPr>
        <w:snapToGrid w:val="0"/>
        <w:spacing w:line="360" w:lineRule="auto"/>
        <w:ind w:firstLine="560" w:firstLineChars="200"/>
        <w:rPr>
          <w:rFonts w:hint="eastAsia" w:ascii="宋体" w:hAnsi="宋体" w:cs="宋体"/>
          <w:snapToGrid w:val="0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snapToGrid w:val="0"/>
          <w:color w:val="auto"/>
          <w:kern w:val="0"/>
          <w:sz w:val="28"/>
          <w:szCs w:val="28"/>
        </w:rPr>
        <w:t>监狱企业参加政府采购活动时，应当提供由省级以上监狱管理局、戒毒管理局（含新疆生产建设兵团）出具的属于监狱企业的证明文件。</w:t>
      </w:r>
    </w:p>
    <w:p w14:paraId="52CF6C61">
      <w:pPr>
        <w:snapToGrid w:val="0"/>
        <w:spacing w:line="360" w:lineRule="auto"/>
        <w:ind w:firstLine="560" w:firstLineChars="200"/>
        <w:rPr>
          <w:rFonts w:hint="eastAsia" w:ascii="宋体" w:hAnsi="宋体" w:cs="宋体"/>
          <w:snapToGrid w:val="0"/>
          <w:color w:val="auto"/>
          <w:kern w:val="0"/>
          <w:sz w:val="28"/>
          <w:szCs w:val="28"/>
          <w:u w:val="single"/>
        </w:rPr>
      </w:pPr>
    </w:p>
    <w:p w14:paraId="5D896206">
      <w:pPr>
        <w:snapToGrid w:val="0"/>
        <w:spacing w:line="360" w:lineRule="auto"/>
        <w:rPr>
          <w:rFonts w:hint="eastAsia" w:ascii="宋体" w:hAnsi="宋体" w:cs="宋体"/>
          <w:snapToGrid w:val="0"/>
          <w:color w:val="auto"/>
          <w:kern w:val="0"/>
          <w:sz w:val="28"/>
          <w:szCs w:val="28"/>
          <w:u w:val="single"/>
        </w:rPr>
      </w:pPr>
    </w:p>
    <w:p w14:paraId="16779381">
      <w:pPr>
        <w:snapToGrid w:val="0"/>
        <w:spacing w:line="360" w:lineRule="auto"/>
        <w:ind w:firstLine="562" w:firstLineChars="200"/>
        <w:rPr>
          <w:rStyle w:val="10"/>
          <w:rFonts w:hint="default" w:cs="宋体"/>
          <w:b/>
          <w:bCs/>
          <w:color w:val="auto"/>
          <w:sz w:val="28"/>
          <w:szCs w:val="28"/>
        </w:rPr>
      </w:pPr>
      <w:r>
        <w:rPr>
          <w:rStyle w:val="10"/>
          <w:rFonts w:hint="default" w:cs="宋体"/>
          <w:b/>
          <w:bCs/>
          <w:snapToGrid w:val="0"/>
          <w:color w:val="auto"/>
          <w:kern w:val="0"/>
          <w:sz w:val="28"/>
          <w:szCs w:val="28"/>
        </w:rPr>
        <w:t>注：供应商若非上述企业，则不需提供证明文件。</w:t>
      </w:r>
    </w:p>
    <w:p w14:paraId="208AEF4C">
      <w:pPr>
        <w:snapToGrid w:val="0"/>
        <w:spacing w:line="360" w:lineRule="auto"/>
        <w:rPr>
          <w:rStyle w:val="10"/>
          <w:rFonts w:hint="default" w:cs="宋体"/>
          <w:b/>
          <w:bCs/>
          <w:color w:val="auto"/>
          <w:sz w:val="28"/>
          <w:szCs w:val="28"/>
        </w:rPr>
        <w:sectPr>
          <w:pgSz w:w="11906" w:h="16838"/>
          <w:pgMar w:top="1134" w:right="1134" w:bottom="1134" w:left="1134" w:header="851" w:footer="1134" w:gutter="0"/>
          <w:cols w:space="720" w:num="1"/>
          <w:titlePg/>
          <w:docGrid w:type="lines" w:linePitch="312" w:charSpace="0"/>
        </w:sectPr>
      </w:pPr>
    </w:p>
    <w:p w14:paraId="2CD9D575">
      <w:pPr>
        <w:pStyle w:val="5"/>
        <w:snapToGrid w:val="0"/>
        <w:spacing w:line="360" w:lineRule="auto"/>
        <w:jc w:val="center"/>
        <w:rPr>
          <w:rFonts w:hint="eastAsia" w:hAnsi="宋体" w:cs="宋体"/>
          <w:b/>
          <w:bCs/>
          <w:snapToGrid w:val="0"/>
          <w:color w:val="auto"/>
          <w:kern w:val="0"/>
          <w:sz w:val="30"/>
          <w:szCs w:val="30"/>
        </w:rPr>
      </w:pPr>
      <w:r>
        <w:rPr>
          <w:rFonts w:hint="eastAsia" w:hAnsi="宋体" w:cs="宋体"/>
          <w:b/>
          <w:bCs/>
          <w:snapToGrid w:val="0"/>
          <w:color w:val="auto"/>
          <w:kern w:val="0"/>
          <w:sz w:val="30"/>
          <w:szCs w:val="30"/>
        </w:rPr>
        <w:t>残疾人福利性单位声明函</w:t>
      </w:r>
    </w:p>
    <w:p w14:paraId="5D23AF9D">
      <w:pPr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宋体" w:hAnsi="宋体" w:cs="宋体"/>
          <w:snapToGrid w:val="0"/>
          <w:color w:val="auto"/>
          <w:kern w:val="0"/>
          <w:sz w:val="28"/>
          <w:szCs w:val="28"/>
        </w:rPr>
      </w:pPr>
    </w:p>
    <w:p w14:paraId="4C255660">
      <w:pPr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宋体" w:hAnsi="宋体" w:cs="宋体"/>
          <w:snapToGrid w:val="0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snapToGrid w:val="0"/>
          <w:color w:val="auto"/>
          <w:kern w:val="0"/>
          <w:sz w:val="28"/>
          <w:szCs w:val="28"/>
        </w:rPr>
        <w:t>本单位郑重声明，根据《财政部 民政部 中国残疾人联合会关于促进残疾人就业政府采购政策的通知》（财库〔2017〕 141号）的规定，本单位为符合条件的残疾人福利性单位，且本单位参加______单位的______项目采购活动提供本单位制造的货物（由本单位承担工程/提供服务），或者提供其他残疾人福利性单位制造的货物（不包括使用非残疾人福利性单位注册商标的货物）。</w:t>
      </w:r>
    </w:p>
    <w:p w14:paraId="6DDF3D38">
      <w:pPr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宋体" w:hAnsi="宋体" w:cs="宋体"/>
          <w:snapToGrid w:val="0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snapToGrid w:val="0"/>
          <w:color w:val="auto"/>
          <w:kern w:val="0"/>
          <w:sz w:val="28"/>
          <w:szCs w:val="28"/>
        </w:rPr>
        <w:t>本单位对上述声明的真实性负责。如有虚假，将依法承担相应责任。</w:t>
      </w:r>
    </w:p>
    <w:p w14:paraId="4EDACB5C">
      <w:pPr>
        <w:pStyle w:val="9"/>
        <w:snapToGrid w:val="0"/>
        <w:spacing w:line="360" w:lineRule="auto"/>
        <w:rPr>
          <w:rFonts w:hint="eastAsia" w:ascii="宋体" w:hAnsi="宋体" w:eastAsia="宋体" w:cs="宋体"/>
          <w:snapToGrid w:val="0"/>
          <w:color w:val="auto"/>
          <w:sz w:val="28"/>
          <w:szCs w:val="28"/>
        </w:rPr>
      </w:pPr>
    </w:p>
    <w:p w14:paraId="448F837C">
      <w:pPr>
        <w:pStyle w:val="9"/>
        <w:snapToGrid w:val="0"/>
        <w:spacing w:line="360" w:lineRule="auto"/>
        <w:rPr>
          <w:rFonts w:hint="eastAsia" w:ascii="宋体" w:hAnsi="宋体" w:eastAsia="宋体" w:cs="宋体"/>
          <w:snapToGrid w:val="0"/>
          <w:color w:val="auto"/>
          <w:sz w:val="28"/>
          <w:szCs w:val="28"/>
        </w:rPr>
      </w:pPr>
    </w:p>
    <w:p w14:paraId="79BBD24D">
      <w:pPr>
        <w:tabs>
          <w:tab w:val="left" w:pos="4860"/>
        </w:tabs>
        <w:snapToGrid w:val="0"/>
        <w:spacing w:line="360" w:lineRule="auto"/>
        <w:ind w:right="1560" w:firstLine="560" w:firstLineChars="200"/>
        <w:jc w:val="center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 xml:space="preserve">               单位名称（盖章）：</w:t>
      </w:r>
    </w:p>
    <w:p w14:paraId="54886241">
      <w:pPr>
        <w:tabs>
          <w:tab w:val="left" w:pos="4860"/>
        </w:tabs>
        <w:snapToGrid w:val="0"/>
        <w:spacing w:line="360" w:lineRule="auto"/>
        <w:ind w:right="1560" w:firstLine="560" w:firstLineChars="200"/>
        <w:jc w:val="center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 xml:space="preserve">       日  期：</w:t>
      </w:r>
    </w:p>
    <w:p w14:paraId="78E42E51">
      <w:pPr>
        <w:snapToGrid w:val="0"/>
        <w:spacing w:line="360" w:lineRule="auto"/>
        <w:rPr>
          <w:rFonts w:hint="eastAsia" w:ascii="宋体" w:hAnsi="宋体" w:cs="宋体"/>
          <w:snapToGrid w:val="0"/>
          <w:color w:val="auto"/>
          <w:kern w:val="0"/>
          <w:sz w:val="28"/>
          <w:szCs w:val="28"/>
        </w:rPr>
      </w:pPr>
    </w:p>
    <w:p w14:paraId="2843B305">
      <w:pPr>
        <w:snapToGrid w:val="0"/>
        <w:spacing w:line="360" w:lineRule="auto"/>
        <w:ind w:firstLine="560" w:firstLineChars="200"/>
        <w:jc w:val="left"/>
        <w:rPr>
          <w:rFonts w:hint="eastAsia" w:ascii="宋体" w:hAnsi="宋体" w:cs="宋体"/>
          <w:snapToGrid w:val="0"/>
          <w:color w:val="auto"/>
          <w:kern w:val="0"/>
          <w:sz w:val="28"/>
          <w:szCs w:val="28"/>
        </w:rPr>
      </w:pPr>
    </w:p>
    <w:p w14:paraId="18F6C16C">
      <w:pPr>
        <w:snapToGrid w:val="0"/>
        <w:spacing w:line="360" w:lineRule="auto"/>
        <w:ind w:firstLine="560" w:firstLineChars="200"/>
        <w:rPr>
          <w:rFonts w:hint="eastAsia" w:ascii="宋体" w:hAnsi="宋体" w:cs="宋体"/>
          <w:snapToGrid w:val="0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snapToGrid w:val="0"/>
          <w:color w:val="auto"/>
          <w:kern w:val="0"/>
          <w:sz w:val="28"/>
          <w:szCs w:val="28"/>
        </w:rPr>
        <w:t>注：</w:t>
      </w:r>
    </w:p>
    <w:p w14:paraId="118CB59C">
      <w:pPr>
        <w:snapToGrid w:val="0"/>
        <w:spacing w:line="360" w:lineRule="auto"/>
        <w:ind w:firstLine="560" w:firstLineChars="200"/>
        <w:rPr>
          <w:rFonts w:hint="eastAsia" w:ascii="宋体" w:hAnsi="宋体" w:cs="宋体"/>
          <w:snapToGrid w:val="0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snapToGrid w:val="0"/>
          <w:color w:val="auto"/>
          <w:kern w:val="0"/>
          <w:sz w:val="28"/>
          <w:szCs w:val="28"/>
        </w:rPr>
        <w:t>1、供应商若非上述企业，则不需提供此函。</w:t>
      </w:r>
    </w:p>
    <w:p w14:paraId="3E44FC90">
      <w:pPr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color w:val="auto"/>
        </w:rPr>
        <w:sectPr>
          <w:pgSz w:w="11906" w:h="16838"/>
          <w:pgMar w:top="1134" w:right="1134" w:bottom="1134" w:left="1134" w:header="851" w:footer="850" w:gutter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 w:cs="宋体"/>
          <w:snapToGrid w:val="0"/>
          <w:color w:val="auto"/>
          <w:kern w:val="0"/>
          <w:sz w:val="28"/>
          <w:szCs w:val="28"/>
        </w:rPr>
        <w:t>2、中标供应商为残疾人福利性单位的，接受社会监督。供应商提供的《残疾人福利性单位声明函》与事实不符的，依照《政府采购法》第七十七条第一款的规定追究法律责任。</w:t>
      </w:r>
    </w:p>
    <w:p w14:paraId="3F331418">
      <w:bookmarkStart w:id="1" w:name="_GoBack"/>
      <w:bookmarkEnd w:id="1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......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6EAC1B"/>
    <w:multiLevelType w:val="singleLevel"/>
    <w:tmpl w:val="EF6EAC1B"/>
    <w:lvl w:ilvl="0" w:tentative="0">
      <w:start w:val="5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NmIxY2JmY2QzN2QzZTgzMWZmZjQ5YjM2ZmIzYzYifQ=="/>
  </w:docVars>
  <w:rsids>
    <w:rsidRoot w:val="00000000"/>
    <w:rsid w:val="2B6F1E53"/>
    <w:rsid w:val="50FA4176"/>
    <w:rsid w:val="5B68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120" w:after="120" w:line="360" w:lineRule="auto"/>
      <w:jc w:val="center"/>
      <w:outlineLvl w:val="1"/>
    </w:pPr>
    <w:rPr>
      <w:rFonts w:ascii="Arial" w:hAnsi="Arial"/>
      <w:b/>
      <w:bCs/>
      <w:kern w:val="0"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Plain Text"/>
    <w:basedOn w:val="1"/>
    <w:next w:val="1"/>
    <w:unhideWhenUsed/>
    <w:qFormat/>
    <w:uiPriority w:val="99"/>
    <w:rPr>
      <w:rFonts w:ascii="宋体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....." w:hAnsi="......." w:eastAsia="......." w:cs="......."/>
      <w:color w:val="000000"/>
      <w:sz w:val="24"/>
      <w:szCs w:val="24"/>
      <w:lang w:val="en-US" w:eastAsia="zh-CN" w:bidi="ar-SA"/>
    </w:rPr>
  </w:style>
  <w:style w:type="character" w:customStyle="1" w:styleId="10">
    <w:name w:val="fontstyle01"/>
    <w:qFormat/>
    <w:uiPriority w:val="0"/>
    <w:rPr>
      <w:rFonts w:hint="eastAsia" w:ascii="宋体" w:hAnsi="宋体" w:eastAsia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3606</Words>
  <Characters>3771</Characters>
  <Lines>0</Lines>
  <Paragraphs>0</Paragraphs>
  <TotalTime>8</TotalTime>
  <ScaleCrop>false</ScaleCrop>
  <LinksUpToDate>false</LinksUpToDate>
  <CharactersWithSpaces>4048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2025-11-18T09:50:00Z</dcterms:created>
  <dc:creator>Administrator</dc:creator>
  <cp:lastModifiedBy>董俊梅</cp:lastModifiedBy>
  <dcterms:modified xsi:type="dcterms:W3CDTF">2025-11-18T10:05:59Z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3800B8DDBA2A4A5E8B60DB55DA9F1467_12</vt:lpwstr>
  </property>
</Properties>
</file>