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ACB" w:rsidRDefault="00A94ACB" w:rsidP="00A94ACB">
      <w:pPr>
        <w:tabs>
          <w:tab w:val="left" w:pos="7740"/>
        </w:tabs>
        <w:rPr>
          <w:rFonts w:ascii="黑体" w:eastAsia="黑体" w:hAnsi="黑体"/>
          <w:sz w:val="32"/>
          <w:szCs w:val="32"/>
        </w:rPr>
      </w:pPr>
      <w:r w:rsidRPr="00021DC2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A94ACB" w:rsidRDefault="00A94ACB" w:rsidP="00A94ACB">
      <w:pPr>
        <w:tabs>
          <w:tab w:val="left" w:pos="7740"/>
        </w:tabs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6"/>
          <w:szCs w:val="36"/>
        </w:rPr>
      </w:pPr>
      <w:r w:rsidRPr="00E96AFA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富和集团202</w:t>
      </w:r>
      <w:r>
        <w:rPr>
          <w:rFonts w:ascii="微软雅黑" w:eastAsia="微软雅黑" w:hAnsi="微软雅黑" w:cs="宋体"/>
          <w:b/>
          <w:bCs/>
          <w:color w:val="000000"/>
          <w:kern w:val="0"/>
          <w:sz w:val="36"/>
          <w:szCs w:val="36"/>
        </w:rPr>
        <w:t>5</w:t>
      </w:r>
      <w:r w:rsidRPr="00E96AFA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年招聘</w:t>
      </w: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纪检专干</w:t>
      </w:r>
      <w:r w:rsidRPr="00E96AFA"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岗位说明</w:t>
      </w:r>
    </w:p>
    <w:p w:rsidR="00A94ACB" w:rsidRPr="00021DC2" w:rsidRDefault="00A94ACB" w:rsidP="00A94ACB">
      <w:pPr>
        <w:tabs>
          <w:tab w:val="left" w:pos="7740"/>
        </w:tabs>
        <w:jc w:val="center"/>
        <w:rPr>
          <w:rFonts w:ascii="黑体" w:eastAsia="黑体" w:hAnsi="黑体"/>
          <w:sz w:val="32"/>
          <w:szCs w:val="32"/>
        </w:rPr>
      </w:pPr>
    </w:p>
    <w:tbl>
      <w:tblPr>
        <w:tblW w:w="4586" w:type="pct"/>
        <w:jc w:val="center"/>
        <w:tblLayout w:type="fixed"/>
        <w:tblLook w:val="04A0" w:firstRow="1" w:lastRow="0" w:firstColumn="1" w:lastColumn="0" w:noHBand="0" w:noVBand="1"/>
        <w:tblCaption w:val="富和集团2024年招聘岗位说明"/>
      </w:tblPr>
      <w:tblGrid>
        <w:gridCol w:w="557"/>
        <w:gridCol w:w="778"/>
        <w:gridCol w:w="811"/>
        <w:gridCol w:w="683"/>
        <w:gridCol w:w="4135"/>
        <w:gridCol w:w="4690"/>
        <w:gridCol w:w="1139"/>
      </w:tblGrid>
      <w:tr w:rsidR="00A94ACB" w:rsidRPr="00E96AFA" w:rsidTr="00D551A9">
        <w:trPr>
          <w:trHeight w:val="600"/>
          <w:tblHeader/>
          <w:jc w:val="center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CB" w:rsidRPr="00E96AFA" w:rsidRDefault="00A94ACB" w:rsidP="00D551A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6AF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CB" w:rsidRPr="00E96AFA" w:rsidRDefault="00A94ACB" w:rsidP="00D551A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6AF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拟招聘岗位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CB" w:rsidRPr="00E96AFA" w:rsidRDefault="00A94ACB" w:rsidP="00D551A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6AF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拟招聘人数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CB" w:rsidRDefault="00A94ACB" w:rsidP="00D551A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6AF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</w:t>
            </w:r>
          </w:p>
          <w:p w:rsidR="00A94ACB" w:rsidRPr="00E96AFA" w:rsidRDefault="00A94ACB" w:rsidP="00D551A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6AF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1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CB" w:rsidRPr="00E96AFA" w:rsidRDefault="00A94ACB" w:rsidP="00D551A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6AF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岗位要求</w:t>
            </w:r>
          </w:p>
        </w:tc>
        <w:tc>
          <w:tcPr>
            <w:tcW w:w="1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ACB" w:rsidRPr="00E96AFA" w:rsidRDefault="00A94ACB" w:rsidP="00D551A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6AF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4ACB" w:rsidRPr="00E96AFA" w:rsidRDefault="00A94ACB" w:rsidP="00D551A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E96AF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8"/>
                <w:szCs w:val="18"/>
              </w:rPr>
              <w:t>是否笔试</w:t>
            </w:r>
          </w:p>
        </w:tc>
      </w:tr>
      <w:tr w:rsidR="00A94ACB" w:rsidRPr="00E96AFA" w:rsidTr="00D551A9">
        <w:trPr>
          <w:trHeight w:val="3095"/>
          <w:jc w:val="center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ACB" w:rsidRPr="00E96AFA" w:rsidRDefault="00A94ACB" w:rsidP="00D551A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ACB" w:rsidRDefault="00A94ACB" w:rsidP="00D551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纪检</w:t>
            </w:r>
          </w:p>
          <w:p w:rsidR="00A94ACB" w:rsidRPr="002D2B19" w:rsidRDefault="00A94ACB" w:rsidP="00D551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专干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ACB" w:rsidRPr="002D2B19" w:rsidRDefault="00A94ACB" w:rsidP="00D551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ACB" w:rsidRPr="002D2B19" w:rsidRDefault="00A94ACB" w:rsidP="00D551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补充</w:t>
            </w:r>
          </w:p>
        </w:tc>
        <w:tc>
          <w:tcPr>
            <w:tcW w:w="1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ACB" w:rsidRPr="007E0C16" w:rsidRDefault="00A94ACB" w:rsidP="00D551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1.</w:t>
            </w:r>
            <w:r w:rsidRPr="007E0C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周</w:t>
            </w:r>
            <w:r w:rsidRPr="007E0C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岁以下，中共党员，</w:t>
            </w:r>
            <w:r w:rsidRPr="000039D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全日制本科及以上学历法学、审计、财务类专业，通过法考（司法考试）或有2年以上企事业单位纪检工作经验人员可适当放宽专业、年龄条件，不做专业限制，最大年龄不得突破40周岁</w:t>
            </w:r>
            <w:r w:rsidRPr="007E0C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；该岗位工作强度大，需接受长期加班、出差、值夜班。</w:t>
            </w:r>
          </w:p>
          <w:p w:rsidR="00A94ACB" w:rsidRPr="007E0C16" w:rsidRDefault="00A94ACB" w:rsidP="00D551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E0C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2.具备两年及以上纪检监察、审计工作经验者优先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  <w:p w:rsidR="00A94ACB" w:rsidRPr="007E0C16" w:rsidRDefault="00A94ACB" w:rsidP="00D551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E0C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3.熟练掌握相关领域的专业知识和技能，具有逻辑思维能力、组织协调能力、文字表达能力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  <w:p w:rsidR="00A94ACB" w:rsidRPr="002D2B19" w:rsidRDefault="00A94ACB" w:rsidP="00D551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7E0C1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4.具有良好的政治素质，政治立场坚定，对党忠诚，热爱纪检监察工作；同时，具备良好的职业道德和职业操守，有较强的责任心和执行力。</w:t>
            </w:r>
          </w:p>
        </w:tc>
        <w:tc>
          <w:tcPr>
            <w:tcW w:w="1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ACB" w:rsidRPr="001559AB" w:rsidRDefault="00A94ACB" w:rsidP="00D551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559A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1.负责党风廉政建设等相关工作；</w:t>
            </w:r>
          </w:p>
          <w:p w:rsidR="00A94ACB" w:rsidRPr="001559AB" w:rsidRDefault="00A94ACB" w:rsidP="00D551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559A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2.协助做好处理举报、案件查办、事件调查等监督执纪问责工作；</w:t>
            </w:r>
          </w:p>
          <w:p w:rsidR="00A94ACB" w:rsidRPr="001559AB" w:rsidRDefault="00A94ACB" w:rsidP="00D551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559A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3.负责做好相关单位的日常监督检查工作；</w:t>
            </w:r>
          </w:p>
          <w:p w:rsidR="00A94ACB" w:rsidRPr="001559AB" w:rsidRDefault="00A94ACB" w:rsidP="00D551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559A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4.负责承办各类专项整治工作；</w:t>
            </w:r>
          </w:p>
          <w:p w:rsidR="00A94ACB" w:rsidRPr="002D2B19" w:rsidRDefault="00A94ACB" w:rsidP="00D551A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559AB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5.负责草拟监督检查报告等文书材料，完成领导交代的其他工作等。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ACB" w:rsidRPr="002D2B19" w:rsidRDefault="00A94ACB" w:rsidP="00D551A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2D2B19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是</w:t>
            </w:r>
          </w:p>
        </w:tc>
      </w:tr>
    </w:tbl>
    <w:p w:rsidR="00A37661" w:rsidRDefault="00A37661">
      <w:bookmarkStart w:id="0" w:name="_GoBack"/>
      <w:bookmarkEnd w:id="0"/>
    </w:p>
    <w:sectPr w:rsidR="00A37661" w:rsidSect="00A94AC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C31" w:rsidRDefault="005E2C31" w:rsidP="00A94ACB">
      <w:r>
        <w:separator/>
      </w:r>
    </w:p>
  </w:endnote>
  <w:endnote w:type="continuationSeparator" w:id="0">
    <w:p w:rsidR="005E2C31" w:rsidRDefault="005E2C31" w:rsidP="00A94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C31" w:rsidRDefault="005E2C31" w:rsidP="00A94ACB">
      <w:r>
        <w:separator/>
      </w:r>
    </w:p>
  </w:footnote>
  <w:footnote w:type="continuationSeparator" w:id="0">
    <w:p w:rsidR="005E2C31" w:rsidRDefault="005E2C31" w:rsidP="00A94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EFD"/>
    <w:rsid w:val="005E2C31"/>
    <w:rsid w:val="00A37661"/>
    <w:rsid w:val="00A94ACB"/>
    <w:rsid w:val="00FD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7D86ED-326B-4C49-A3FD-B6E23C10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A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4A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4A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4A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4A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2025-11-27T02:40:00Z</dcterms:created>
  <dcterms:modified xsi:type="dcterms:W3CDTF">2025-11-27T02:40:00Z</dcterms:modified>
</cp:coreProperties>
</file>