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四川省毒品监测技术中心</w:t>
      </w:r>
      <w:bookmarkStart w:id="1" w:name="_GoBack"/>
      <w:bookmarkEnd w:id="1"/>
      <w:r>
        <w:rPr>
          <w:rFonts w:hint="eastAsia" w:eastAsia="方正小标宋简体"/>
          <w:color w:val="000000"/>
          <w:sz w:val="44"/>
          <w:szCs w:val="44"/>
        </w:rPr>
        <w:t>公开</w:t>
      </w:r>
    </w:p>
    <w:p>
      <w:pPr>
        <w:spacing w:line="64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考核</w:t>
      </w:r>
      <w:r>
        <w:rPr>
          <w:rFonts w:eastAsia="方正小标宋简体"/>
          <w:color w:val="000000"/>
          <w:sz w:val="44"/>
          <w:szCs w:val="44"/>
        </w:rPr>
        <w:t>招聘博士研究生报名表</w:t>
      </w:r>
    </w:p>
    <w:tbl>
      <w:tblPr>
        <w:tblStyle w:val="5"/>
        <w:tblpPr w:leftFromText="180" w:rightFromText="180" w:vertAnchor="text" w:horzAnchor="margin" w:tblpY="502"/>
        <w:tblW w:w="95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72"/>
        <w:gridCol w:w="1138"/>
        <w:gridCol w:w="850"/>
        <w:gridCol w:w="1412"/>
        <w:gridCol w:w="1721"/>
        <w:gridCol w:w="1545"/>
        <w:gridCol w:w="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民  族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婚  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籍  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出生年月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健  康</w:t>
            </w: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状  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身份证号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特</w:t>
            </w:r>
            <w:r>
              <w:rPr>
                <w:rFonts w:hint="eastAsia" w:eastAsia="仿宋_GB2312"/>
                <w:color w:val="000000"/>
                <w:kern w:val="1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1"/>
                <w:sz w:val="24"/>
              </w:rPr>
              <w:t>长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电子邮件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掌握何种</w:t>
            </w: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外语及程度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hint="eastAsia" w:eastAsia="仿宋_GB2312"/>
                <w:color w:val="000000"/>
                <w:kern w:val="1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1"/>
                <w:sz w:val="24"/>
                <w:lang w:eastAsia="zh-CN"/>
              </w:rPr>
              <w:t>报考岗位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通讯地址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学习经历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起止时间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所在院校</w:t>
            </w: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所学专业（含专业方向）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本科阶段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硕士阶段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博士阶段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3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社会实践或工作经历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从事专业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1783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专业能力介绍（项目、</w:t>
            </w:r>
            <w:r>
              <w:rPr>
                <w:rFonts w:hint="eastAsia" w:eastAsia="仿宋_GB2312"/>
                <w:color w:val="000000"/>
                <w:kern w:val="1"/>
                <w:sz w:val="24"/>
                <w:lang w:eastAsia="zh-CN"/>
              </w:rPr>
              <w:t>发明专利、</w:t>
            </w:r>
            <w:r>
              <w:rPr>
                <w:rFonts w:eastAsia="仿宋_GB2312"/>
                <w:color w:val="000000"/>
                <w:kern w:val="1"/>
                <w:sz w:val="24"/>
              </w:rPr>
              <w:t>课题研究和论文发表</w:t>
            </w: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情况）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2996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博士毕业论文情况（200字以内）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2374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获奖情况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1820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其他需要</w:t>
            </w: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说明的情况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1541" w:hRule="atLeast"/>
        </w:trPr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资格审查</w:t>
            </w:r>
          </w:p>
          <w:p>
            <w:pPr>
              <w:ind w:left="-20"/>
              <w:jc w:val="center"/>
              <w:rPr>
                <w:rFonts w:eastAsia="仿宋_GB2312"/>
                <w:color w:val="000000"/>
                <w:kern w:val="1"/>
                <w:sz w:val="24"/>
              </w:rPr>
            </w:pPr>
            <w:r>
              <w:rPr>
                <w:rFonts w:eastAsia="仿宋_GB2312"/>
                <w:color w:val="000000"/>
                <w:kern w:val="1"/>
                <w:sz w:val="24"/>
              </w:rPr>
              <w:t>意  见</w:t>
            </w:r>
          </w:p>
        </w:tc>
        <w:tc>
          <w:tcPr>
            <w:tcW w:w="7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tabs>
                <w:tab w:val="left" w:pos="5557"/>
              </w:tabs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5557"/>
              </w:tabs>
              <w:spacing w:after="319" w:afterLines="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审核人签名：                                 （审核单位盖章）</w:t>
            </w:r>
          </w:p>
        </w:tc>
      </w:tr>
    </w:tbl>
    <w:p>
      <w:pPr>
        <w:spacing w:line="400" w:lineRule="exact"/>
        <w:rPr>
          <w:rFonts w:eastAsia="仿宋_GB2312"/>
          <w:color w:val="000000"/>
          <w:sz w:val="24"/>
        </w:rPr>
      </w:pPr>
      <w:r>
        <w:rPr>
          <w:rFonts w:eastAsia="仿宋_GB2312"/>
          <w:b/>
          <w:bCs/>
          <w:color w:val="000000"/>
          <w:sz w:val="24"/>
        </w:rPr>
        <w:t>注</w:t>
      </w:r>
      <w:r>
        <w:rPr>
          <w:rFonts w:hint="eastAsia" w:eastAsia="仿宋_GB2312"/>
          <w:b/>
          <w:bCs/>
          <w:color w:val="000000"/>
          <w:sz w:val="24"/>
        </w:rPr>
        <w:t>：</w:t>
      </w:r>
      <w:r>
        <w:rPr>
          <w:rFonts w:eastAsia="仿宋_GB2312"/>
          <w:color w:val="000000"/>
          <w:sz w:val="24"/>
        </w:rPr>
        <w:t>1.考生须准备一式两份报名表（此表在报名及资格审查时使用）。</w:t>
      </w:r>
    </w:p>
    <w:p>
      <w:pPr>
        <w:spacing w:line="400" w:lineRule="exact"/>
        <w:ind w:firstLine="480" w:firstLineChars="2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2.此表任何栏目内容涂改无效。</w:t>
      </w:r>
    </w:p>
    <w:p>
      <w:pPr>
        <w:spacing w:line="360" w:lineRule="exact"/>
        <w:ind w:firstLine="420"/>
        <w:jc w:val="center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承 诺 书</w:t>
      </w:r>
    </w:p>
    <w:p>
      <w:pPr>
        <w:spacing w:line="360" w:lineRule="exact"/>
        <w:ind w:firstLine="420"/>
        <w:rPr>
          <w:rFonts w:eastAsia="仿宋_GB2312"/>
          <w:bCs/>
          <w:color w:val="000000"/>
          <w:szCs w:val="21"/>
        </w:rPr>
      </w:pPr>
      <w:r>
        <w:rPr>
          <w:rFonts w:eastAsia="仿宋_GB2312"/>
          <w:bCs/>
          <w:color w:val="000000"/>
          <w:szCs w:val="21"/>
        </w:rPr>
        <w:t>本人承诺：本表填写的信息全部属实。本人符合</w:t>
      </w:r>
      <w:r>
        <w:rPr>
          <w:rFonts w:hint="eastAsia" w:eastAsia="仿宋_GB2312"/>
          <w:bCs/>
          <w:color w:val="000000"/>
          <w:szCs w:val="21"/>
        </w:rPr>
        <w:t>招</w:t>
      </w:r>
      <w:r>
        <w:rPr>
          <w:rFonts w:eastAsia="仿宋_GB2312"/>
          <w:bCs/>
          <w:color w:val="000000"/>
          <w:szCs w:val="21"/>
        </w:rPr>
        <w:t>聘公告规定的所有条件以及报名职位的所有资格要求。如不符合，本人愿意承担由此造成的一切后果。</w:t>
      </w:r>
    </w:p>
    <w:p>
      <w:pPr>
        <w:spacing w:line="460" w:lineRule="exact"/>
        <w:ind w:firstLine="4830" w:firstLineChars="2300"/>
        <w:rPr>
          <w:rFonts w:eastAsia="仿宋_GB2312"/>
          <w:color w:val="000000"/>
          <w:szCs w:val="21"/>
          <w:u w:val="single"/>
        </w:rPr>
      </w:pPr>
      <w:r>
        <w:rPr>
          <w:rFonts w:eastAsia="仿宋_GB2312"/>
          <w:color w:val="000000"/>
          <w:szCs w:val="21"/>
        </w:rPr>
        <w:t>承诺人（本人签名）：</w:t>
      </w:r>
      <w:r>
        <w:rPr>
          <w:rFonts w:eastAsia="仿宋_GB2312"/>
          <w:color w:val="000000"/>
          <w:szCs w:val="21"/>
          <w:u w:val="single"/>
        </w:rPr>
        <w:t xml:space="preserve">                </w:t>
      </w:r>
    </w:p>
    <w:p>
      <w:pPr>
        <w:spacing w:line="460" w:lineRule="exact"/>
        <w:jc w:val="right"/>
      </w:pPr>
      <w:r>
        <w:rPr>
          <w:rFonts w:eastAsia="仿宋_GB2312"/>
          <w:color w:val="000000"/>
          <w:szCs w:val="21"/>
        </w:rPr>
        <w:t xml:space="preserve">年  </w:t>
      </w:r>
      <w:r>
        <w:rPr>
          <w:rFonts w:hint="eastAsia"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</w:rPr>
        <w:t xml:space="preserve"> 月 </w:t>
      </w:r>
      <w:r>
        <w:rPr>
          <w:rFonts w:hint="eastAsia"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</w:rPr>
        <w:t xml:space="preserve">  日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YjgyYzlkMzI5OTAzZWRiNWVlNDM5YTMxNzhiNjQifQ=="/>
  </w:docVars>
  <w:rsids>
    <w:rsidRoot w:val="00107BC6"/>
    <w:rsid w:val="00107BC6"/>
    <w:rsid w:val="00B30DEF"/>
    <w:rsid w:val="0806410B"/>
    <w:rsid w:val="55585FA6"/>
    <w:rsid w:val="5BFF1B0C"/>
    <w:rsid w:val="5FE06964"/>
    <w:rsid w:val="62A37003"/>
    <w:rsid w:val="69B46679"/>
    <w:rsid w:val="6C6EC1EC"/>
    <w:rsid w:val="6FEB2173"/>
    <w:rsid w:val="D4EE8169"/>
    <w:rsid w:val="D6DF93DE"/>
    <w:rsid w:val="DF6D0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x</dc:creator>
  <cp:lastModifiedBy>yy</cp:lastModifiedBy>
  <cp:lastPrinted>2025-11-03T10:34:00Z</cp:lastPrinted>
  <dcterms:modified xsi:type="dcterms:W3CDTF">2025-11-27T12:33:01Z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439C47B3DF2B40DE919648377B090D6B_12</vt:lpwstr>
  </property>
</Properties>
</file>