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F1B8C">
      <w:pPr>
        <w:widowControl/>
        <w:jc w:val="left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附件</w:t>
      </w:r>
    </w:p>
    <w:p w14:paraId="69138CAE">
      <w:pPr>
        <w:widowControl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</w:rPr>
        <w:t>藏高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4"/>
          <w:lang w:val="en-US" w:eastAsia="zh-CN"/>
        </w:rPr>
        <w:t>2026年校园招聘计划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</w:rPr>
        <w:t>表</w:t>
      </w:r>
    </w:p>
    <w:tbl>
      <w:tblPr>
        <w:tblStyle w:val="5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4321"/>
        <w:gridCol w:w="898"/>
        <w:gridCol w:w="1056"/>
        <w:gridCol w:w="927"/>
        <w:gridCol w:w="961"/>
      </w:tblGrid>
      <w:tr w14:paraId="3F71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31" w:type="dxa"/>
            <w:noWrap w:val="0"/>
            <w:vAlign w:val="center"/>
          </w:tcPr>
          <w:p w14:paraId="0D99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4321" w:type="dxa"/>
            <w:noWrap w:val="0"/>
            <w:vAlign w:val="center"/>
          </w:tcPr>
          <w:p w14:paraId="7D64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专业能力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898" w:type="dxa"/>
            <w:noWrap w:val="0"/>
            <w:vAlign w:val="center"/>
          </w:tcPr>
          <w:p w14:paraId="41FF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1056" w:type="dxa"/>
            <w:noWrap w:val="0"/>
            <w:vAlign w:val="center"/>
          </w:tcPr>
          <w:p w14:paraId="5AFF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927" w:type="dxa"/>
            <w:noWrap w:val="0"/>
            <w:vAlign w:val="center"/>
          </w:tcPr>
          <w:p w14:paraId="6991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工作地点</w:t>
            </w:r>
          </w:p>
        </w:tc>
        <w:tc>
          <w:tcPr>
            <w:tcW w:w="961" w:type="dxa"/>
            <w:noWrap w:val="0"/>
            <w:vAlign w:val="center"/>
          </w:tcPr>
          <w:p w14:paraId="7CC3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63FB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exact"/>
          <w:jc w:val="center"/>
        </w:trPr>
        <w:tc>
          <w:tcPr>
            <w:tcW w:w="1831" w:type="dxa"/>
            <w:noWrap w:val="0"/>
            <w:vAlign w:val="center"/>
          </w:tcPr>
          <w:p w14:paraId="09DC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建设管理、安环类</w:t>
            </w:r>
          </w:p>
        </w:tc>
        <w:tc>
          <w:tcPr>
            <w:tcW w:w="4321" w:type="dxa"/>
            <w:noWrap w:val="0"/>
            <w:vAlign w:val="center"/>
          </w:tcPr>
          <w:p w14:paraId="21035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大学本科及以上学历，硕士研究生及以上学历优先考虑；</w:t>
            </w:r>
          </w:p>
          <w:p w14:paraId="0734E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土木工程类（桥梁、隧道、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水利、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地下工程）、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安全环保、园林工程、工程造价、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地质工程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工程管理、通信工程、机电工程、新材料、新能源、矿产开发、电子信息及软件工程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等相关专业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；</w:t>
            </w:r>
          </w:p>
          <w:p w14:paraId="6FFB6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熟悉公路行业相关标准和规范，具有较强的专业知识和技术业务能力，熟练操作CAD等工程软件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，具备公文写作基础，有较强的沟通协调能力。</w:t>
            </w:r>
          </w:p>
        </w:tc>
        <w:tc>
          <w:tcPr>
            <w:tcW w:w="898" w:type="dxa"/>
            <w:noWrap w:val="0"/>
            <w:vAlign w:val="center"/>
          </w:tcPr>
          <w:p w14:paraId="06C8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13人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 w14:paraId="76D0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藏高公司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所属企业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35DE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甘孜州、阿坝州</w:t>
            </w:r>
          </w:p>
        </w:tc>
        <w:tc>
          <w:tcPr>
            <w:tcW w:w="961" w:type="dxa"/>
            <w:vMerge w:val="restart"/>
            <w:noWrap w:val="0"/>
            <w:vAlign w:val="center"/>
          </w:tcPr>
          <w:p w14:paraId="723B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服从公司内部调剂</w:t>
            </w:r>
          </w:p>
        </w:tc>
      </w:tr>
      <w:tr w14:paraId="162D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exact"/>
          <w:jc w:val="center"/>
        </w:trPr>
        <w:tc>
          <w:tcPr>
            <w:tcW w:w="1831" w:type="dxa"/>
            <w:noWrap w:val="0"/>
            <w:vAlign w:val="center"/>
          </w:tcPr>
          <w:p w14:paraId="064D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财务管理类</w:t>
            </w:r>
          </w:p>
        </w:tc>
        <w:tc>
          <w:tcPr>
            <w:tcW w:w="4321" w:type="dxa"/>
            <w:noWrap w:val="0"/>
            <w:vAlign w:val="center"/>
          </w:tcPr>
          <w:p w14:paraId="218F6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大学本科及以上学历，硕士研究生及以上学历优先考虑；</w:t>
            </w:r>
          </w:p>
          <w:p w14:paraId="1747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财会类、审计类、经济类、金融类、统计学类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等相关专业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；</w:t>
            </w:r>
          </w:p>
          <w:p w14:paraId="17FDC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具有较强逻辑思维和语言表达能力，善于计划组织和沟通协调，中共党员优先考虑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98" w:type="dxa"/>
            <w:noWrap w:val="0"/>
            <w:vAlign w:val="center"/>
          </w:tcPr>
          <w:p w14:paraId="2A85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5人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 w14:paraId="26E7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5299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noWrap w:val="0"/>
            <w:vAlign w:val="center"/>
          </w:tcPr>
          <w:p w14:paraId="0137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</w:p>
        </w:tc>
      </w:tr>
      <w:tr w14:paraId="3194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exact"/>
          <w:jc w:val="center"/>
        </w:trPr>
        <w:tc>
          <w:tcPr>
            <w:tcW w:w="1831" w:type="dxa"/>
            <w:noWrap w:val="0"/>
            <w:vAlign w:val="center"/>
          </w:tcPr>
          <w:p w14:paraId="3548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企业管理类</w:t>
            </w:r>
          </w:p>
        </w:tc>
        <w:tc>
          <w:tcPr>
            <w:tcW w:w="4321" w:type="dxa"/>
            <w:noWrap w:val="0"/>
            <w:vAlign w:val="center"/>
          </w:tcPr>
          <w:p w14:paraId="3EA47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大学本科及以上学历，硕士研究生及以上学历优先考虑；</w:t>
            </w:r>
          </w:p>
          <w:p w14:paraId="69CD5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人力资源、法学、行政管理、思政及马哲、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文学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新闻、新媒体及创作、贸易及市场营销、工商管理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等相关专业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；</w:t>
            </w:r>
          </w:p>
          <w:p w14:paraId="442D2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具有较强逻辑思维和语言表达能力，善于计划组织和沟通协调，中共党员优先考虑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98" w:type="dxa"/>
            <w:noWrap w:val="0"/>
            <w:vAlign w:val="center"/>
          </w:tcPr>
          <w:p w14:paraId="5B5A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056" w:type="dxa"/>
            <w:noWrap w:val="0"/>
            <w:vAlign w:val="center"/>
          </w:tcPr>
          <w:p w14:paraId="5635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藏高公司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所属企业</w:t>
            </w:r>
          </w:p>
        </w:tc>
        <w:tc>
          <w:tcPr>
            <w:tcW w:w="927" w:type="dxa"/>
            <w:noWrap w:val="0"/>
            <w:vAlign w:val="center"/>
          </w:tcPr>
          <w:p w14:paraId="06A4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甘孜州、阿坝州</w:t>
            </w:r>
          </w:p>
        </w:tc>
        <w:tc>
          <w:tcPr>
            <w:tcW w:w="961" w:type="dxa"/>
            <w:noWrap w:val="0"/>
            <w:vAlign w:val="center"/>
          </w:tcPr>
          <w:p w14:paraId="765E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服从公司内部调剂</w:t>
            </w:r>
          </w:p>
        </w:tc>
      </w:tr>
      <w:tr w14:paraId="72FA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152" w:type="dxa"/>
            <w:gridSpan w:val="2"/>
            <w:noWrap w:val="0"/>
            <w:vAlign w:val="center"/>
          </w:tcPr>
          <w:p w14:paraId="52A7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总人数</w:t>
            </w:r>
          </w:p>
        </w:tc>
        <w:tc>
          <w:tcPr>
            <w:tcW w:w="898" w:type="dxa"/>
            <w:noWrap w:val="0"/>
            <w:vAlign w:val="center"/>
          </w:tcPr>
          <w:p w14:paraId="6DAF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20人</w:t>
            </w:r>
          </w:p>
        </w:tc>
        <w:tc>
          <w:tcPr>
            <w:tcW w:w="1056" w:type="dxa"/>
            <w:noWrap w:val="0"/>
            <w:vAlign w:val="center"/>
          </w:tcPr>
          <w:p w14:paraId="4A5A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D07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61" w:type="dxa"/>
            <w:noWrap w:val="0"/>
            <w:vAlign w:val="center"/>
          </w:tcPr>
          <w:p w14:paraId="4FD3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491DBA97">
      <w:pPr>
        <w:rPr>
          <w:rFonts w:hint="eastAsia" w:asciiTheme="minorEastAsia" w:hAnsiTheme="minorEastAsia" w:eastAsiaTheme="minorEastAsia" w:cstheme="minorEastAsia"/>
          <w:color w:val="auto"/>
        </w:rPr>
        <w:sectPr>
          <w:footerReference r:id="rId3" w:type="default"/>
          <w:footerReference r:id="rId4" w:type="even"/>
          <w:pgSz w:w="11906" w:h="16838"/>
          <w:pgMar w:top="1440" w:right="1469" w:bottom="1247" w:left="1622" w:header="851" w:footer="992" w:gutter="0"/>
          <w:pgNumType w:fmt="decimal"/>
          <w:cols w:space="720" w:num="1"/>
          <w:docGrid w:type="lines" w:linePitch="312" w:charSpace="0"/>
        </w:sectPr>
      </w:pPr>
    </w:p>
    <w:p w14:paraId="5F753D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35F2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BB8A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7BB8A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EB88F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BDE1787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9C875"/>
    <w:multiLevelType w:val="singleLevel"/>
    <w:tmpl w:val="8949C8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A64238"/>
    <w:multiLevelType w:val="singleLevel"/>
    <w:tmpl w:val="3DA64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A1963"/>
    <w:rsid w:val="04E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2025-12-01T03:32:00Z</dcterms:created>
  <dc:creator>尼克</dc:creator>
  <cp:lastModifiedBy>尼克</cp:lastModifiedBy>
  <dcterms:modified xsi:type="dcterms:W3CDTF">2025-12-01T03:32:41Z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5A8DF911A3E14E35BB18E111161C25F2_11</vt:lpwstr>
  </property>
  <property fmtid="{D5CDD505-2E9C-101B-9397-08002B2CF9AE}" pid="4" name="KSOTemplateDocerSaveRecord">
    <vt:lpwstr>eyJoZGlkIjoiZTQ4ODQwNThiYTg4YTBlNDhkZDRmNGNiNWM5NWE1YzAiLCJ1c2VySWQiOiI3NDUwMDAyNjgifQ==</vt:lpwstr>
  </property>
</Properties>
</file>