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55F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p w14:paraId="7A3C01CA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岗位说明书</w:t>
      </w:r>
    </w:p>
    <w:p w14:paraId="091EEB43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10EA98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/>
          <w:lang w:val="en-US" w:eastAsia="zh-CN"/>
        </w:rPr>
        <w:t>生产部</w:t>
      </w:r>
    </w:p>
    <w:p w14:paraId="735112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1、技术员</w:t>
      </w:r>
    </w:p>
    <w:p w14:paraId="2ABCD1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岗位职责：</w:t>
      </w:r>
    </w:p>
    <w:p w14:paraId="08F2E0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病虫害监测与预警：制定并执行详细的病虫害监测计划，定期对种植区域进行巡查，记录病虫害的种类、发生范围、危害程度等信息，绘制病虫害发生分布图。运用专业知识和经验，结合气象数据、作物生长阶段等因素，准确分析病虫害的发生趋势，及时发布预警信息，为生产决策提供科学依据。</w:t>
      </w:r>
    </w:p>
    <w:p w14:paraId="1E720A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防治方案制定与实施：根据病虫害监测结果和作物生长状况，制定针对性强、科学合理的综合防治方案，综合运用农业防治、物理防治、生物防治和化学防治等手段，确保防治效果。负责防治方案的具体实施，组织和指导工人进行病虫害防治作业，包括农药的调配、施药器械的操作、生物防治措施的落实等，确保防治工作严格按照方案执行。</w:t>
      </w:r>
    </w:p>
    <w:p w14:paraId="7D6E20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农药与植保物资管理：严格按照国家相关法规和标准，选择安全、高效、低毒、低残留的农药和植保物资，建立规范的农药采购、验收、储存和使用管理制度。准确记录农药和植保物资的出入库信息，定期盘点库存，防止积压和浪费。妥善保管农药，确保储存环境安全，避免发生农药泄漏、中毒等事故。</w:t>
      </w:r>
    </w:p>
    <w:p w14:paraId="265951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④技术培训与指导：定期组织种植工人参加植保技术培训，讲解病虫害防治知识、农药安全使用方法、施药器械操作技巧等内容，提高工人的植保技能和安全意识。在田间地头为工人提供现场指导，解答他们在病虫害防治过程中遇到的问题，及时纠正不规范的操作行为。</w:t>
      </w:r>
    </w:p>
    <w:p w14:paraId="21D0A0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⑤数据记录与分析：认真记录每次病虫害监测、防治作业的相关数据，包括病虫害发生情况、防治措施、防治效果、农药使用量等，建立完整的植保档案。定期对植保数据进行分析总结，评估防治效果，总结经验教训，为改进植保工作提供数据支持和决策依据。</w:t>
      </w:r>
    </w:p>
    <w:p w14:paraId="241E53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任职要求：</w:t>
      </w:r>
    </w:p>
    <w:p w14:paraId="3798EE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①学历：农业相关专业大专及以上学历，如农学、园艺学、植物保护等专业，丰富实践经验者可优先。</w:t>
      </w:r>
    </w:p>
    <w:p w14:paraId="791365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②要求：精通农作物栽培、植物病虫害防治等专业知识等。（种子筛选,作业标准制定。种植计划制定及具体要求，监督。现场实施指导。农作物生产全程数据检测监测及整修正。虫病监测及实施办法）</w:t>
      </w:r>
    </w:p>
    <w:p w14:paraId="56F8B2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/>
          <w:lang w:val="en-US" w:eastAsia="zh-CN"/>
        </w:rPr>
        <w:t>统计员</w:t>
      </w:r>
    </w:p>
    <w:p w14:paraId="28764F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岗位职责：</w:t>
      </w:r>
    </w:p>
    <w:p w14:paraId="4B7E38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①数据收集与整理：负责收集、整理生产过程中的各类数据，包括但不限于牧草种植面积、产量、质量指标，以及生产设备的运行数据、原材料使用量等，并确保数据的准确性和完整性。</w:t>
      </w:r>
    </w:p>
    <w:p w14:paraId="3013E0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报表制作与分析：根据收集的数据，定期编制生产统计报表，如日报、周报、月报等，向公司管理层和相关部门汇报生产情况。同时，对数据进行分析，为生产决策提供支持，如发现生产过程中的异常情况或潜在问题，及时向上级汇报。</w:t>
      </w:r>
    </w:p>
    <w:p w14:paraId="639356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③成本核算协助：协助财务部门进行生产成本核算，提供准确的生产数据，包括原材料成本、人工成本、机械费等，以便准确计算产品成本，为公司的定价策略和成本控制提供依据。</w:t>
      </w:r>
    </w:p>
    <w:p w14:paraId="7F815B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④库存管理统计：负责统计库存情况，包括牧草成品、以及原材料的库存数量、出库记录等，定期进行库存盘点，确保账实相符，为库存管理提供数据支持，避免库存积压或短缺。</w:t>
      </w:r>
    </w:p>
    <w:p w14:paraId="3FF281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⑤生产计划跟踪：跟踪生产计划的执行情况，对比实际生产进度与计划进度，及时发现偏差并分析原因，为生产调度提供数据支持，确保生产任务按时完成。</w:t>
      </w:r>
    </w:p>
    <w:p w14:paraId="5BD761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⑥资料归档与管理：对生产统计相关的文件、资料、报表等进行归档和管理，建立完善的统计档案，以便查询和参考，同时遵守公司的保密制度，确保数据安全。</w:t>
      </w:r>
    </w:p>
    <w:p w14:paraId="4267A1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任职要求：</w:t>
      </w:r>
    </w:p>
    <w:p w14:paraId="38E483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①学历：农业、统计相关专业大专及以上学历，如统计学、农业经济管理等专业，丰富实践经验者可优先。</w:t>
      </w:r>
    </w:p>
    <w:p w14:paraId="0B0ECA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要求：熟练使用办公软件，尤其是Excel，具备较强的数据处理和分析能力。能够运用统计分析软件进行数据分析更佳。工作认真细致，有较强的责任心，能够耐心处理大量的数据，确保数据的准确性和及时性。具备良好的沟通能力，能够与生产部门、财务部门等多个部门进行有效的沟通和协作，及时获取所需的数据和信息。具有较强的学习能力，能够不断学习和掌握新的统计方法和草业生产知识，适应公司发展的需要。能够对生产数据进行深入分析，发现问题并提出合理的建议和解决方案，为公司的生产决策提供有力支持。</w:t>
      </w:r>
    </w:p>
    <w:p w14:paraId="32ABF3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3、文员</w:t>
      </w:r>
    </w:p>
    <w:p w14:paraId="3D84EB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岗位职责：</w:t>
      </w:r>
    </w:p>
    <w:p w14:paraId="2EB355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物资采购管理：负责生产物资采购申请的提交工作，依据生产需求，准确填写采购申请单，详细列明物资名称、规格、数量、需求时间等信息，及时提交给相关部门审批。跟进采购申请进度，确保物资按时、按质、按量采购到位，保障生产活动顺利进行</w:t>
      </w:r>
    </w:p>
    <w:p w14:paraId="06CC6E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工作计划协助：协助领导制定生产部门工作计划，收集生产相关数据及信息，包括生产进度、人员安排、设备运行等情况，为领导决策提供依据。根据领导要求，对工作计划进行整理、汇总和优化，明确各项工作任务的时间节点、责任人，确保计划的科学性和可操作性。</w:t>
      </w:r>
    </w:p>
    <w:p w14:paraId="574524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会议事务处理：负责会议组织工作，包括确定会议时间、地点、议程，通知参会人员，准备会议所需的资料、设备等。会议期间做好记录工作，准确、完整地记录会议讨论内容、决策事项等。会议结束后，及时整理会议记录，形成会议纪要，经领导审核后，下发至相关部门，并跟踪会议决议的执行情况。</w:t>
      </w:r>
    </w:p>
    <w:p w14:paraId="5D2ACA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④部门协调沟通：与生产部内部以及其他部门进行协调沟通，及时传达生产任务、工作要求等信息，确保信息传递的准确性和及时性。了解各部门在生产过程中的需求和问题，积极协调解决，促进部门间的协作配合，提高生产效率。</w:t>
      </w:r>
    </w:p>
    <w:p w14:paraId="2B1161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⑤文件档案管理：对土地档案、会议纪要、通知等文件进行分类整理和保管，建立完善的文件档案管理体系。按照文件类别、时间顺序等进行编号、归档，确保文件查找方便、快捷。定期对文件档案进行检查、维护，防止文件丢失、损坏，保证文件档案的完整性和安全性。</w:t>
      </w:r>
    </w:p>
    <w:p w14:paraId="5623ED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任职要求：</w:t>
      </w:r>
    </w:p>
    <w:p w14:paraId="0A3BE6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①学历：专及以上学历，农业相关、丰富实践经验者可优先。</w:t>
      </w:r>
    </w:p>
    <w:p w14:paraId="5A39DE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②技能要求：熟练使用 Word、Excel等办公软件，能够快速、准确地进行文字处理、数据统计和图表制作。具备一定的档案管理知识，熟悉文件分类、归档、保管等流程。</w:t>
      </w:r>
    </w:p>
    <w:p w14:paraId="1CCEE1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能力素质：具备良好的沟通协调能力，能够与不同部门、不同层级的人员进行有效沟通。有较强的文字表达能力，能够撰写各类通知、报告、会议纪要等文件。工作细致、认真，具有较强的责任心和执行力，能够按时完成各项工作任务。具备良好的时间管理能力和应变能力，能够在工作压力下保持高效工作状态。</w:t>
      </w:r>
    </w:p>
    <w:p w14:paraId="0D78E7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二、采销部</w:t>
      </w:r>
    </w:p>
    <w:p w14:paraId="1F87CB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1、库管</w:t>
      </w:r>
    </w:p>
    <w:p w14:paraId="62BB10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岗位职责：</w:t>
      </w:r>
    </w:p>
    <w:p w14:paraId="45088D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负责仓库的日常管理，包括货物的出入库登记、盘点、存储和保管工作，确保库存数据的准确性和完整性。按照公司规定的流程和标准，对货物进行分类、标识和摆放，保证仓库的整洁、有序和安全。协助采购部门进行货物的验收，核对货物的数量、规格、质量等信息，及时处理入库过程中出现的问题。</w:t>
      </w:r>
    </w:p>
    <w:p w14:paraId="37F5C8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②定期对库存进行盘点，与财务部门核对库存账目，确保账实相符，及时发现并处理库存差异。负责仓库的安全管理，执行公司的安全制度，做好防火、防盗、防潮等工作，确保仓库设备和货物的安全。</w:t>
      </w:r>
    </w:p>
    <w:p w14:paraId="215F48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③完成上级领导交待的其他任务。</w:t>
      </w:r>
    </w:p>
    <w:p w14:paraId="5ABBC4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任职要求：</w:t>
      </w:r>
    </w:p>
    <w:p w14:paraId="40A900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①大专及以上学历，物流管理、仓储管理等相关专业优先退役军人、持有叉车证或相关仓储设备操作证件者优先。</w:t>
      </w:r>
    </w:p>
    <w:p w14:paraId="549CF4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工作经验：具有1年以上仓库管理工作经验者优先；熟悉仓库管理流程和操作规范，能够熟练使用仓储设备和工具。熟练使用办公软件（如Excel、Word等），能够进行数据录入、统计和分析工作。了解基本的物流和仓储知识，熟悉货物的存储要求和保管方法。</w:t>
      </w:r>
    </w:p>
    <w:p w14:paraId="6F8311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不喝酒，无不良嗜好，具备一定的货物盘点和库存管理能力，能够准确记录和核对库存数据。具有较强的责任心和敬业精神，能够认真细致地完成各项工作任务。具备良好的沟通能力和团队协作精神，能够与采购、销售、财务等部门进行有效沟通和协作。能够适应仓库的工作环境，具备一定的体力和耐力，能够承受一定的工作压力。</w:t>
      </w:r>
    </w:p>
    <w:p w14:paraId="5B5F68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持有叉车证或相关仓储设备操作证件者优先。</w:t>
      </w:r>
    </w:p>
    <w:p w14:paraId="3D25E4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2、采购专员</w:t>
      </w:r>
    </w:p>
    <w:p w14:paraId="377456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岗位职责：</w:t>
      </w:r>
    </w:p>
    <w:p w14:paraId="636F1D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①负责根据公司生产经营需求，制定采购计划并组织实施；</w:t>
      </w:r>
    </w:p>
    <w:p w14:paraId="6BC68B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②开拓并维护优质供应商资源，建立供应商评估体系，定期对供应商进行考核；</w:t>
      </w:r>
    </w:p>
    <w:p w14:paraId="0AD31C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③负责采购合同的洽谈、签订及履行跟踪，确保物资按时、按质、按量交付；</w:t>
      </w:r>
    </w:p>
    <w:p w14:paraId="2A4915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④负责采购价格的谈判与管控，降低采购成本，提高采购效益；</w:t>
      </w:r>
    </w:p>
    <w:p w14:paraId="67BBE8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⑤处理采购过程中的异常情况，如物资质量问题、交付延迟等，协调解决相关纠纷；</w:t>
      </w:r>
    </w:p>
    <w:p w14:paraId="57C073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⑥负责采购单据的整理、审核及报销工作，配合财务部做好成本核算；</w:t>
      </w:r>
    </w:p>
    <w:p w14:paraId="7CBCB5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⑦完成领导交办的其他采购相关工作。</w:t>
      </w:r>
    </w:p>
    <w:p w14:paraId="20FCF0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任职要求：</w:t>
      </w:r>
    </w:p>
    <w:p w14:paraId="7F04ED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专及以上学历，专业不限。2年以上农业企业采购工作经验；熟悉农产品、农资（种子、化肥、农药等）采购流程及相关法律法规，具备良好的供应商开发与管理能力；具备较强的谈判能力、成本控制意识及问题解决能力；工作认真负责，有良好的职业道德和团队协作精神，能适应阶段性基地考察或供应商实地调研。</w:t>
      </w:r>
    </w:p>
    <w:p w14:paraId="4263A9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3、销售文员岗</w:t>
      </w:r>
    </w:p>
    <w:p w14:paraId="5A3E40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岗位职责：</w:t>
      </w:r>
    </w:p>
    <w:p w14:paraId="1359AB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①负责农产品及畜牧产品销售合同的整理、审核、归档工作，确保合同信息完整、条款清晰，同步更新合同管理台账；</w:t>
      </w:r>
    </w:p>
    <w:p w14:paraId="72B7F3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②协助销售专员完成订单录入、确认及跟踪，及时与库管、物流部门对接，确保订单按约定交付；</w:t>
      </w:r>
    </w:p>
    <w:p w14:paraId="7DDB47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③负责销售数据的日常统计与整理，包括销售额、客户成交情况、回款进度等，定期编制销售报表并上报销售主管及财务部门；</w:t>
      </w:r>
    </w:p>
    <w:p w14:paraId="00849E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④维护客户信息档案，及时更新客户联系方式、合作情况等关键信息，保障客户资源管理规范；</w:t>
      </w:r>
    </w:p>
    <w:p w14:paraId="6A686B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⑤负责销售部日常行政事务，包括文件传递、会议通知、会议纪要整理及办公用品申领与管理；</w:t>
      </w:r>
    </w:p>
    <w:p w14:paraId="6FF915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⑥协助组织销售会议及产品推广活动，准备相关资料并做好后勤保障；</w:t>
      </w:r>
    </w:p>
    <w:p w14:paraId="440E25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⑦负责销售单据（报价单、送货单、发票等）的整理与传递，配合财务部做好回款跟踪提醒；</w:t>
      </w:r>
    </w:p>
    <w:p w14:paraId="3E298D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⑧完成上级领导交办的其他销售辅助工作。</w:t>
      </w:r>
    </w:p>
    <w:p w14:paraId="53C399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任职要求：</w:t>
      </w:r>
    </w:p>
    <w:p w14:paraId="63721B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①大专及以上学历，行政管理、市场营销、农产品营销等相关专业，1年以上销售文员或相关岗位工作经验优先；</w:t>
      </w:r>
    </w:p>
    <w:p w14:paraId="14AE57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②熟悉办公软件（Word、Excel、PPT等）操作，尤其擅长Excel数据统计与分析，能高效完成销售报表编制；</w:t>
      </w:r>
    </w:p>
    <w:p w14:paraId="0119E0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③了解农产品或畜牧产品行业特点，熟悉销售基础流程，具备一定的商务礼仪知识；</w:t>
      </w:r>
    </w:p>
    <w:p w14:paraId="587ECF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④具备良好的沟通协调能力，能高效对接销售、财务、库管等多部门工作；</w:t>
      </w:r>
    </w:p>
    <w:p w14:paraId="789F1C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⑤工作细致严谨，有较强的责任心与执行力，具备良好的保密意识；</w:t>
      </w:r>
    </w:p>
    <w:p w14:paraId="1617F4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⑥具备基本的文字处理能力，能准确整理会议纪要及各类销售文件；</w:t>
      </w:r>
    </w:p>
    <w:p w14:paraId="55DB6C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⑦懂维语，能与少数民族客户进行简单沟通者优先；</w:t>
      </w:r>
    </w:p>
    <w:p w14:paraId="2C6D4B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⑧具备良好的团队协作精神，能积极配合销售团队完成工作任务。</w:t>
      </w:r>
    </w:p>
    <w:p w14:paraId="22774F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4、销售业务代表</w:t>
      </w:r>
    </w:p>
    <w:p w14:paraId="14F373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岗位职责：</w:t>
      </w:r>
    </w:p>
    <w:p w14:paraId="485D45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①负责开发新客户，拓展销售渠道，完成个人销售任务。</w:t>
      </w:r>
    </w:p>
    <w:p w14:paraId="71F9FE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②维护与现有客户的良好关系，定期回访客户，收集客户反馈。</w:t>
      </w:r>
    </w:p>
    <w:p w14:paraId="40D10F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③参加公司组织的销售培训，不断提升业务能力和产品知识。</w:t>
      </w:r>
    </w:p>
    <w:p w14:paraId="412D8E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④联系物流运输，调配车辆及时交付。</w:t>
      </w:r>
    </w:p>
    <w:p w14:paraId="5D282F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⑤制定合同，与法务确定合同细节，提交合同审批，确保销售流程合规。</w:t>
      </w:r>
    </w:p>
    <w:p w14:paraId="1DED60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⑥按照公司要求，规范销售流程，及时录入销售数据。</w:t>
      </w:r>
    </w:p>
    <w:p w14:paraId="61BDD8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⑦完成上级领导交办的其他任务。</w:t>
      </w:r>
    </w:p>
    <w:p w14:paraId="170659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任职要求：</w:t>
      </w:r>
    </w:p>
    <w:p w14:paraId="3C2CD0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专及以上学历，专业不限。能够接受长期出差，出差范围新疆区域内。从事农产品，畜牧产品销售三年以上工作经验。具备良好的沟通能力，执行力，并能够熟练操作办公软件。有驾照，及自有车辆。懂维语，能够跟少数民族简单沟通者及熟悉物流资源者优先。</w:t>
      </w:r>
    </w:p>
    <w:p w14:paraId="78F876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三、综合部</w:t>
      </w:r>
    </w:p>
    <w:p w14:paraId="384EA9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1、人力资源岗</w:t>
      </w:r>
    </w:p>
    <w:p w14:paraId="07D789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岗位职责：</w:t>
      </w:r>
    </w:p>
    <w:p w14:paraId="06F480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①根据公司人力资源规划及部门需求，协助制定招聘计划，发布招聘信息，筛选简历，安排面试，并跟进录用流程。</w:t>
      </w:r>
    </w:p>
    <w:p w14:paraId="58AA43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②办理员工入职、转正、调岗、离职等手续，包括合同签订、档案建立、信息系统录入等工作，确保人事流程合规、及时。</w:t>
      </w:r>
    </w:p>
    <w:p w14:paraId="60C68E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③负责员工考勤统计与核对，协助核算加班、请假等记录，为薪酬核算提供准确数据支持。</w:t>
      </w:r>
    </w:p>
    <w:p w14:paraId="786A41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④协助组织员工培训活动，包括新员工入职培训、在职培训等，维护培训记录并收集反馈信息。</w:t>
      </w:r>
    </w:p>
    <w:p w14:paraId="401C75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⑤管理员工人事档案，确保档案的完整性、准确性和保密性，及时更新员工个人信息、合同、考核记录等。</w:t>
      </w:r>
    </w:p>
    <w:p w14:paraId="17DAFA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⑥协助处理员工关系事务，解答员工咨询，配合开展员工满意度调查、文化活动等。</w:t>
      </w:r>
    </w:p>
    <w:p w14:paraId="2FDC21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⑦配合上级完成绩效考核相关的数据收集、整理与初步分析工作。</w:t>
      </w:r>
    </w:p>
    <w:p w14:paraId="0FA556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⑧完成上级交办的其他人力资源及行政辅助工作。</w:t>
      </w:r>
    </w:p>
    <w:p w14:paraId="09DB30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任职要求：</w:t>
      </w:r>
    </w:p>
    <w:p w14:paraId="035B84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科及以上学历，人力资源管理、工商管理等相关专业优先。1年以上人事相关工作经验，熟悉招聘、员工关系、档案管理等模块者优先。熟练使用Office办公软件，具备良好的数据处理和文档撰写能力。了解劳动法、劳动合同法、社保政策等基础法律法规，具备一定的风险意识。具备良好的沟通能力、服务意识和团队协作精神，工作细致、责任心强。能妥善处理保密信息，具备较强的执行力和多任务处理能力。</w:t>
      </w:r>
    </w:p>
    <w:p w14:paraId="248BA9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2.安全环境管理岗</w:t>
      </w:r>
    </w:p>
    <w:p w14:paraId="1ACF25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岗位职责：</w:t>
      </w:r>
    </w:p>
    <w:p w14:paraId="5B2DDB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①制定并完善公司安全环境管理制度及操作规程，监督制度的执行落实；</w:t>
      </w:r>
    </w:p>
    <w:p w14:paraId="499215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②组织开展安全环保宣传教育和培训活动，提高员工的安全环保意识和操作技能；</w:t>
      </w:r>
    </w:p>
    <w:p w14:paraId="46975A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③定期进行公司内部安全隐患排查与环境监测，及时发现并督促整改问题；</w:t>
      </w:r>
    </w:p>
    <w:p w14:paraId="2DDA63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④负责安全环保设施的日常检查与维护，确保其正常运行；</w:t>
      </w:r>
    </w:p>
    <w:p w14:paraId="5449EC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⑤参与处理安全环保事故，制定整改措施并跟踪落实；</w:t>
      </w:r>
    </w:p>
    <w:p w14:paraId="512841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⑥对接政府相关部门，完成安全环保相关报表的填报与备案工作。任职要求：</w:t>
      </w:r>
    </w:p>
    <w:p w14:paraId="212B30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①本科及以上学历，安全工程、环境工程、农业资源与环境等相关专业，持有安全管理人员资格证书优先；</w:t>
      </w:r>
    </w:p>
    <w:p w14:paraId="5EB4B0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②1-3年农业企业安全环境管理相关工作经验，熟悉国家及地方农业领域安全环保相关法律法规；</w:t>
      </w:r>
    </w:p>
    <w:p w14:paraId="5CFCC3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③具备较强的风险识别能力、问题解决能力及应急处理能力，工作认真负责，有良好的执行力，能适应阶段性田间或基地现场工作。</w:t>
      </w:r>
    </w:p>
    <w:p w14:paraId="7BA785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四、财务部</w:t>
      </w:r>
    </w:p>
    <w:p w14:paraId="755014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1、成本会计</w:t>
      </w:r>
    </w:p>
    <w:p w14:paraId="54AD37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岗位职责：</w:t>
      </w:r>
    </w:p>
    <w:p w14:paraId="7612F1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①审核公司各片区制造费用的报销票据，并进行账务处理。</w:t>
      </w:r>
    </w:p>
    <w:p w14:paraId="191820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根据各片区的成本分析编写公司整个生产系统的财务分析，分析成本升降原因，结合实际调查研究找出问题，提出改进意见和措施。核算公司产品品种的实际成本及销售成本，负责对各区的内部核算。计算公司各部门成本费用指标。审核公司各片区生产成本的相关票据，并进行账务处理。熟悉产品的生产流程。审核各片区相关记账凭证。统计每月销售量并与成品库保管对帐，出具存货销量报表。</w:t>
      </w:r>
    </w:p>
    <w:p w14:paraId="3F1FCB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编制公司成本报告，控制经营成本方案。编制和填报月度资金计划、月度资金计划执行情况分析，编制和填报月度、季度、年度财务会计报表。编制月度、季度、年度财务底稿及财务分析情况报告，编制和填报年度财务预算及全面预算，报送公司财务资产管理部所需的各种资料，月初扎帐后核对公司与各单位内部交易、内部往来、内部现流相关（有经验的老师负责）。</w:t>
      </w:r>
    </w:p>
    <w:p w14:paraId="1D1B2E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④年末配合审计负责本部往来询证函。完成领导交办的其它工作。任职要求：</w:t>
      </w:r>
    </w:p>
    <w:p w14:paraId="3BA784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大专及以上学历，财会相关专业优先，丰富实践经验者可优先。</w:t>
      </w:r>
    </w:p>
    <w:p w14:paraId="722708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2、主办会计</w:t>
      </w:r>
    </w:p>
    <w:p w14:paraId="066C7C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岗位职责：</w:t>
      </w:r>
    </w:p>
    <w:p w14:paraId="34FEF2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①核心账务处理与报表编制</w:t>
      </w:r>
    </w:p>
    <w:p w14:paraId="32C22C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1、审核凭证：审核日常费用、成本、收入等各类原始凭证的合法性、合规性与合理性。</w:t>
      </w:r>
    </w:p>
    <w:p w14:paraId="53B3FC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2、账务处理：负责总账、明细账的登记，确保账目清晰、准确。</w:t>
      </w:r>
    </w:p>
    <w:p w14:paraId="3F40C9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3、结账工作：按月、按季、按年进行期末结账，包括计提折旧、摊销费用、预提成本、计算税金等。</w:t>
      </w:r>
    </w:p>
    <w:p w14:paraId="759F6F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4、报表编制：独立编制公司的三大财务报表（资产负债表、利润表、现金流量表）及相关的内部管理报表。</w:t>
      </w:r>
    </w:p>
    <w:p w14:paraId="7391A4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5、报表分析：对财务报表进行初步分析，解释财务数据变动的原因，向财务经理报告结论情况。</w:t>
      </w:r>
    </w:p>
    <w:p w14:paraId="25D5A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②税务管理</w:t>
      </w:r>
    </w:p>
    <w:p w14:paraId="272D5B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1、纳税申报：按时完成增值税、企业所得税、个人所得税、附加税等各项税费的计算与申报。</w:t>
      </w:r>
    </w:p>
    <w:p w14:paraId="108C88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2、发票管理：负责增值税发票的增额、开具、认证和管理，确保发票使用的合规性。</w:t>
      </w:r>
    </w:p>
    <w:p w14:paraId="6A69DF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3、税务筹划：协助财务经理，在合法合规的前提下，处理税务筹划工作。</w:t>
      </w:r>
    </w:p>
    <w:p w14:paraId="3F503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4、税务沟通：协助财务经理，配合税务机关的检查、稽查工作，解答相关的税务问题。</w:t>
      </w:r>
    </w:p>
    <w:p w14:paraId="457004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③成本核算与控制</w:t>
      </w:r>
    </w:p>
    <w:p w14:paraId="692A5D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1、成本核算：协助财务经理，建立和完善成本核算流程，准确核算产品成本成本。</w:t>
      </w:r>
    </w:p>
    <w:p w14:paraId="77A0D9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2、成本分析：分析成本构成，监控成本变动，发现成本异常及时向财务经理汇报。</w:t>
      </w:r>
    </w:p>
    <w:p w14:paraId="331A62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3、费用控制：协助财务经理做好费用控制工作，并按照公司管理层要求编制费用预算表，监督各项费用的执行情况。</w:t>
      </w:r>
    </w:p>
    <w:p w14:paraId="17A261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④资产与资金管理</w:t>
      </w:r>
    </w:p>
    <w:p w14:paraId="038664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1、资产管理：负责固定资产、存货等资产的账务管理，协助财务经理定期组织盘点，确保账实相符。</w:t>
      </w:r>
    </w:p>
    <w:p w14:paraId="69E867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2、往来账款管理：管理应收、应付账款，定期检查基础会计与客户和供应商对账情况，督促催收和付款，并定期向财务经理汇报往来账款情况。</w:t>
      </w:r>
    </w:p>
    <w:p w14:paraId="3DF97E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3、资金监控：监控公司现金流，编制资金计划，协助财务经理确保资金安全和使用效率。</w:t>
      </w:r>
    </w:p>
    <w:p w14:paraId="7BFF0D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⑤制度建设与团队管理</w:t>
      </w:r>
    </w:p>
    <w:p w14:paraId="6C4721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1、制度建设：协助财务经理，制定和完善公司的财务管理制度、内部控制流程，并监督执行。</w:t>
      </w:r>
    </w:p>
    <w:p w14:paraId="6982B8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2、团队指导：指导基础会计的日常工作，审核其工作成果。</w:t>
      </w:r>
    </w:p>
    <w:p w14:paraId="7E156A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3、档案管理：负责会计凭证、账簿、报表等会计资料的归档、保管工作。</w:t>
      </w:r>
    </w:p>
    <w:p w14:paraId="1EF9D5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⑥内外协调与沟通</w:t>
      </w:r>
    </w:p>
    <w:p w14:paraId="6649C2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1、内部沟通：协助财务经理，与公司内部其他部门（如销售、采购、生产、人事等）协作，提供财务数据和支持。</w:t>
      </w:r>
    </w:p>
    <w:p w14:paraId="67F106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2、审计配合：协助财务经理，配合年度审计、内部审计等工作，提供所需资料并解答问题。</w:t>
      </w:r>
    </w:p>
    <w:p w14:paraId="7D26BB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任职要求：</w:t>
      </w:r>
    </w:p>
    <w:p w14:paraId="7AB23F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本科及以上学历，财会相关专业、本地人、在本地有固定住所、有固定资产优先。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AndChars" w:linePitch="579" w:charSpace="-30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BA98967-AC5F-4A8A-A13A-1871A916A5B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颜楷繁">
    <w:altName w:val="汉仪颜楷繁"/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3"/>
  <w:drawingGridVerticalSpacing w:val="156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A6D52"/>
    <w:rsid w:val="124F555A"/>
    <w:rsid w:val="18852B24"/>
    <w:rsid w:val="1979128B"/>
    <w:rsid w:val="21176D92"/>
    <w:rsid w:val="29FA6D52"/>
    <w:rsid w:val="2C802E20"/>
    <w:rsid w:val="335C6818"/>
    <w:rsid w:val="371852D0"/>
    <w:rsid w:val="3DB30701"/>
    <w:rsid w:val="3DC70D32"/>
    <w:rsid w:val="42B67AA6"/>
    <w:rsid w:val="4E137126"/>
    <w:rsid w:val="4E2626FF"/>
    <w:rsid w:val="561873AF"/>
    <w:rsid w:val="5A6220B6"/>
    <w:rsid w:val="60EA7D0F"/>
    <w:rsid w:val="65164566"/>
    <w:rsid w:val="66133340"/>
    <w:rsid w:val="76DE48C7"/>
    <w:rsid w:val="7EA61C88"/>
    <w:rsid w:val="7F0C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jc w:val="left"/>
    </w:pPr>
    <w:rPr>
      <w:rFonts w:ascii="Times New Roman" w:hAnsi="Times New Roman" w:eastAsia="方正仿宋_GB2312" w:cs="方正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eastAsia="宋体" w:asciiTheme="minorAscii" w:hAnsiTheme="minorAscii"/>
      <w:kern w:val="44"/>
      <w:sz w:val="44"/>
    </w:rPr>
  </w:style>
  <w:style w:type="paragraph" w:styleId="4">
    <w:name w:val="heading 2"/>
    <w:basedOn w:val="2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32"/>
    </w:rPr>
  </w:style>
  <w:style w:type="paragraph" w:styleId="5">
    <w:name w:val="heading 3"/>
    <w:basedOn w:val="4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" w:asciiTheme="minorAscii" w:hAnsiTheme="minorAscii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Body Text"/>
    <w:basedOn w:val="1"/>
    <w:uiPriority w:val="0"/>
    <w:pPr>
      <w:spacing w:after="120" w:afterLines="0" w:afterAutospacing="0"/>
    </w:pPr>
  </w:style>
  <w:style w:type="paragraph" w:styleId="8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规格式"/>
    <w:basedOn w:val="3"/>
    <w:next w:val="1"/>
    <w:uiPriority w:val="0"/>
    <w:pPr>
      <w:jc w:val="center"/>
    </w:pPr>
    <w:rPr>
      <w:rFonts w:hint="eastAsia" w:ascii="宋体" w:hAnsi="宋体" w:eastAsia="宋体" w:cs="宋体"/>
      <w:sz w:val="44"/>
      <w:szCs w:val="44"/>
    </w:rPr>
  </w:style>
  <w:style w:type="paragraph" w:customStyle="1" w:styleId="13">
    <w:name w:val="标题1"/>
    <w:basedOn w:val="3"/>
    <w:next w:val="4"/>
    <w:qFormat/>
    <w:uiPriority w:val="0"/>
    <w:rPr>
      <w:rFonts w:ascii="Arial" w:hAnsi="Arial" w:eastAsia="宋体"/>
      <w:sz w:val="44"/>
    </w:rPr>
  </w:style>
  <w:style w:type="paragraph" w:customStyle="1" w:styleId="14">
    <w:name w:val="标题二"/>
    <w:basedOn w:val="4"/>
    <w:next w:val="7"/>
    <w:qFormat/>
    <w:uiPriority w:val="0"/>
    <w:pPr>
      <w:spacing w:before="240" w:after="60"/>
      <w:jc w:val="left"/>
      <w:outlineLvl w:val="0"/>
    </w:pPr>
    <w:rPr>
      <w:rFonts w:eastAsia="黑体"/>
      <w:sz w:val="32"/>
    </w:rPr>
  </w:style>
  <w:style w:type="paragraph" w:customStyle="1" w:styleId="15">
    <w:name w:val="正文文本1"/>
    <w:basedOn w:val="1"/>
    <w:qFormat/>
    <w:uiPriority w:val="0"/>
    <w:pPr>
      <w:spacing w:before="240" w:beforeLines="0" w:after="60" w:afterLines="0"/>
      <w:jc w:val="left"/>
      <w:outlineLvl w:val="0"/>
    </w:pPr>
    <w:rPr>
      <w:rFonts w:ascii="Arial" w:hAnsi="Arial"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144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2025-11-27T03:14:00Z</dcterms:created>
  <dc:creator>梦言</dc:creator>
  <cp:lastModifiedBy>梦言</cp:lastModifiedBy>
  <dcterms:modified xsi:type="dcterms:W3CDTF">2025-11-27T04:35:23Z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25B5D8E19B3C41E19AE841466D0C55D1_11</vt:lpwstr>
  </property>
  <property fmtid="{D5CDD505-2E9C-101B-9397-08002B2CF9AE}" pid="4" name="KSOTemplateDocerSaveRecord">
    <vt:lpwstr>eyJoZGlkIjoiOGIwOTgyOWYwZThjN2JlZWUzNjk0NDVjM2NkZTEzN2IiLCJ1c2VySWQiOiI5MTc3NjU0NDcifQ==</vt:lpwstr>
  </property>
</Properties>
</file>