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1E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left"/>
        <w:textAlignment w:val="auto"/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kern w:val="0"/>
          <w:szCs w:val="21"/>
          <w:highlight w:val="none"/>
        </w:rPr>
        <w:t>附件1：</w:t>
      </w:r>
    </w:p>
    <w:tbl>
      <w:tblPr>
        <w:tblStyle w:val="3"/>
        <w:tblpPr w:leftFromText="180" w:rightFromText="180" w:vertAnchor="text" w:horzAnchor="page" w:tblpX="1370" w:tblpY="311"/>
        <w:tblOverlap w:val="never"/>
        <w:tblW w:w="1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"/>
        <w:gridCol w:w="1059"/>
        <w:gridCol w:w="633"/>
        <w:gridCol w:w="560"/>
        <w:gridCol w:w="499"/>
        <w:gridCol w:w="712"/>
        <w:gridCol w:w="522"/>
        <w:gridCol w:w="554"/>
        <w:gridCol w:w="617"/>
        <w:gridCol w:w="600"/>
        <w:gridCol w:w="1100"/>
        <w:gridCol w:w="750"/>
        <w:gridCol w:w="1083"/>
        <w:gridCol w:w="2417"/>
        <w:gridCol w:w="2275"/>
        <w:gridCol w:w="849"/>
      </w:tblGrid>
      <w:tr w14:paraId="0BAEC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F364E">
            <w:pPr>
              <w:widowControl/>
              <w:jc w:val="center"/>
              <w:rPr>
                <w:rFonts w:ascii="Times New Roman" w:hAnsi="Times New Roman" w:eastAsia="方正小标宋简体" w:cs="宋体"/>
                <w:color w:val="auto"/>
                <w:kern w:val="0"/>
                <w:sz w:val="48"/>
                <w:szCs w:val="4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highlight w:val="none"/>
                <w:shd w:val="clear" w:fill="auto"/>
                <w:lang w:val="en-US" w:eastAsia="zh-CN" w:bidi="ar-SA"/>
              </w:rPr>
              <w:t>云南康旅职业培训学校有限公司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年度公开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highlight w:val="none"/>
                <w:shd w:val="clear" w:fill="auto"/>
              </w:rPr>
              <w:t>岗位计划表</w:t>
            </w:r>
          </w:p>
        </w:tc>
      </w:tr>
      <w:tr w14:paraId="7441D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F52AFA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5E489CF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单位/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部门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699DE3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需求岗位名称</w:t>
            </w:r>
          </w:p>
        </w:tc>
        <w:tc>
          <w:tcPr>
            <w:tcW w:w="2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2F97E4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岗位分类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ED3F7C9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需求人数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92B784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学历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F3A42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专业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336A6085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工作年限要求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623FAC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职称要求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77A9B03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执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  <w:lang w:val="en-US" w:eastAsia="zh-CN"/>
              </w:rPr>
              <w:t>/职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业资格</w:t>
            </w:r>
          </w:p>
          <w:p w14:paraId="57BBBCB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要求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A2C31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岗位职责</w:t>
            </w:r>
          </w:p>
        </w:tc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6DA1025B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能力要求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A0FD2F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备注</w:t>
            </w:r>
          </w:p>
        </w:tc>
      </w:tr>
      <w:tr w14:paraId="26DE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E10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D0F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391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B6D0BAC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管理类</w:t>
            </w:r>
          </w:p>
        </w:tc>
        <w:tc>
          <w:tcPr>
            <w:tcW w:w="7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1C1BABC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员工类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（基层）</w:t>
            </w:r>
          </w:p>
        </w:tc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84961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工勤类</w:t>
            </w: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CBD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39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5B8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20A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7AB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BCA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84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74B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AC8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E32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C04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F0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95A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447951D1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高层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 w14:paraId="246A3A7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kern w:val="0"/>
                <w:sz w:val="13"/>
                <w:szCs w:val="13"/>
                <w:highlight w:val="none"/>
              </w:rPr>
              <w:t>中层</w:t>
            </w:r>
          </w:p>
        </w:tc>
        <w:tc>
          <w:tcPr>
            <w:tcW w:w="7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1735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526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0B7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4D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1C3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3E2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CB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A14F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ED7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DEE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A75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2B2C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4D058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98F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云南康旅职业培训学校有限公司</w:t>
            </w:r>
          </w:p>
          <w:p w14:paraId="46FFA086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教学管理部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9CB5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专职教师岗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B83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4DFB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F4A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基层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0878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/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FD83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FB93"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449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3E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拥有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年及以上在职业教育机构或国有企业的工作经历，有教学、行政工作经验的优先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36A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BE8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与其教学岗位相应的三级及以上国家职业资格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71A0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1.承担课程授课与实训指导，严格执行教学计划。</w:t>
            </w:r>
          </w:p>
          <w:p w14:paraId="34A7E59C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2.参与课程大纲修订与教学素材更新，整理师资资质证明。</w:t>
            </w:r>
          </w:p>
          <w:p w14:paraId="30144D2A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3.协助开展学员考核与成果展示，收集教学反馈并优化教学方法。</w:t>
            </w:r>
          </w:p>
          <w:p w14:paraId="243E4323">
            <w:pPr>
              <w:widowControl/>
              <w:numPr>
                <w:ilvl w:val="0"/>
                <w:numId w:val="0"/>
              </w:numPr>
              <w:spacing w:line="2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4.配合市场部门开展宣讲会、体验课，提供专业教学解答。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D08A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1.具备扎实的专业知识和技能，能高质量完成课程授课，清晰讲解理论知识并精准示范实操流程，有效指导学员实训操作。</w:t>
            </w:r>
          </w:p>
          <w:p w14:paraId="0544C4A6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2.拥有课程研发意识，能积极参与课程大纲的修订工作，根据行业发展和教学需求提出合理建议，推动课程内容优化。</w:t>
            </w:r>
          </w:p>
          <w:p w14:paraId="4845D5F1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3.协助组织学员考核与成果展示活动，准确评估学员的学习效果，为教学改进提供依据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主动收集学员的教学反馈，深入分析教学中存在的问题，不断优化教学方法和教学策略，提升教学质量。</w:t>
            </w:r>
          </w:p>
          <w:p w14:paraId="5D307263"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4.积极配合市场部门开展宣讲会、体验课等活动，向潜在学员展示课程特色和教学优势，凭借专业的知识储备，为学员和市场人员提供及时、准确的教学相关解答，增强市场推广效果。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41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</w:tbl>
    <w:p w14:paraId="057C24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2815"/>
    <w:rsid w:val="1E0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2024-08-01T01:06:00Z</dcterms:created>
  <dc:creator>Administrator</dc:creator>
  <cp:lastModifiedBy>郑琦源</cp:lastModifiedBy>
  <dcterms:modified xsi:type="dcterms:W3CDTF">2025-12-03T02:51:36Z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9D4CC9A482B649A699366D24BA028B80_12</vt:lpwstr>
  </property>
  <property fmtid="{D5CDD505-2E9C-101B-9397-08002B2CF9AE}" pid="4" name="KSOTemplateDocerSaveRecord">
    <vt:lpwstr>eyJoZGlkIjoiNjZhOTY4OTNiOGMzOGJkNzQxY2MxNGNlNTU2Y2UwZjkiLCJ1c2VySWQiOiI4MDc4MTgxOTMifQ==</vt:lpwstr>
  </property>
</Properties>
</file>