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ind w:firstLine="515" w:firstLineChars="200"/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附件2</w:t>
      </w: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</w:rPr>
        <w:t>余姚梁弄红信乡村开发有限公司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人愿意接受余姚梁弄红信乡村开发有限公司取消本人应聘、录用资格等有关处理决定。</w:t>
            </w:r>
          </w:p>
          <w:p w14:paraId="5AF29A26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ADA3B7E"/>
    <w:rsid w:val="263353E3"/>
    <w:rsid w:val="30FF5A60"/>
    <w:rsid w:val="333E7FBE"/>
    <w:rsid w:val="50766DE9"/>
    <w:rsid w:val="517546B5"/>
    <w:rsid w:val="79E2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385</Words>
  <Characters>397</Characters>
  <Lines>4</Lines>
  <Paragraphs>1</Paragraphs>
  <TotalTime>0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2025-12-08T03:18:18Z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D17C9FB087FD4B2AB4BA3893F42E64F7_13</vt:lpwstr>
  </property>
  <property fmtid="{D5CDD505-2E9C-101B-9397-08002B2CF9AE}" pid="4" name="KSOTemplateDocerSaveRecord">
    <vt:lpwstr>eyJoZGlkIjoiOTZhODI3NGU3ZmMxZjRjZTAxZDVlZjg1OTUxNDIxODgiLCJ1c2VySWQiOiIxMTc3OTIzMTg1In0=</vt:lpwstr>
  </property>
</Properties>
</file>